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3D" w:rsidRPr="0056153D" w:rsidRDefault="0056153D" w:rsidP="00561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МИНОБРНАУКИ РОССИИ</w:t>
      </w:r>
    </w:p>
    <w:p w:rsidR="0056153D" w:rsidRPr="0056153D" w:rsidRDefault="0056153D" w:rsidP="0056153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53D">
        <w:rPr>
          <w:rFonts w:ascii="Times New Roman" w:eastAsia="Times New Roman" w:hAnsi="Times New Roman" w:cs="Times New Roman"/>
          <w:b/>
          <w:sz w:val="24"/>
          <w:szCs w:val="24"/>
        </w:rPr>
        <w:t xml:space="preserve"> ФГБОУ ВО «Астраханский государственный университет им. В.Н. Татищева»</w:t>
      </w:r>
    </w:p>
    <w:p w:rsidR="0056153D" w:rsidRPr="0056153D" w:rsidRDefault="0056153D" w:rsidP="0056153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53D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письмо</w:t>
      </w:r>
    </w:p>
    <w:p w:rsidR="0056153D" w:rsidRPr="0056153D" w:rsidRDefault="0056153D" w:rsidP="0056153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153D">
        <w:rPr>
          <w:rFonts w:ascii="Times New Roman" w:eastAsia="Times New Roman" w:hAnsi="Times New Roman" w:cs="Times New Roman"/>
          <w:b/>
          <w:i/>
          <w:sz w:val="24"/>
          <w:szCs w:val="24"/>
        </w:rPr>
        <w:t>Уважаемые коллеги!</w:t>
      </w:r>
    </w:p>
    <w:p w:rsidR="0056153D" w:rsidRPr="0056153D" w:rsidRDefault="0056153D" w:rsidP="00561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ФАКУЛЬТЕТ ЭКОНОМИКИ И УПРАВЛЕНИЯ</w:t>
      </w:r>
    </w:p>
    <w:p w:rsidR="0056153D" w:rsidRPr="0056153D" w:rsidRDefault="0056153D" w:rsidP="00561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проводит </w:t>
      </w:r>
      <w:r w:rsidRPr="0056153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Всероссийскую научно-практическую конференцию </w:t>
      </w:r>
    </w:p>
    <w:p w:rsidR="0056153D" w:rsidRPr="0056153D" w:rsidRDefault="0056153D" w:rsidP="005615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615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bookmarkStart w:id="0" w:name="_GoBack"/>
      <w:r w:rsidRPr="0056153D">
        <w:rPr>
          <w:rFonts w:ascii="Times New Roman" w:eastAsia="Calibri" w:hAnsi="Times New Roman" w:cs="Times New Roman"/>
          <w:b/>
          <w:sz w:val="32"/>
          <w:szCs w:val="32"/>
        </w:rPr>
        <w:t>Актуальные вопросы экономики, логистики и управления</w:t>
      </w:r>
    </w:p>
    <w:p w:rsidR="0056153D" w:rsidRPr="0056153D" w:rsidRDefault="0056153D" w:rsidP="00561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6153D">
        <w:rPr>
          <w:rFonts w:ascii="Times New Roman" w:eastAsia="Calibri" w:hAnsi="Times New Roman" w:cs="Times New Roman"/>
          <w:b/>
          <w:sz w:val="32"/>
          <w:szCs w:val="32"/>
        </w:rPr>
        <w:t>в современной России</w:t>
      </w:r>
      <w:bookmarkEnd w:id="0"/>
      <w:r w:rsidRPr="0056153D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56153D" w:rsidRPr="0056153D" w:rsidRDefault="0056153D" w:rsidP="00561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6153D">
        <w:rPr>
          <w:rFonts w:ascii="Times New Roman" w:eastAsia="Times New Roman" w:hAnsi="Times New Roman" w:cs="Times New Roman"/>
          <w:sz w:val="23"/>
          <w:szCs w:val="23"/>
          <w:lang w:eastAsia="ar-SA"/>
        </w:rPr>
        <w:t>(с выпуском электронного сборника статей)</w:t>
      </w:r>
    </w:p>
    <w:p w:rsidR="0056153D" w:rsidRPr="0056153D" w:rsidRDefault="0056153D" w:rsidP="00561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проведения — 21 декабря 2023 г.</w:t>
      </w:r>
    </w:p>
    <w:p w:rsidR="0056153D" w:rsidRPr="0056153D" w:rsidRDefault="0056153D" w:rsidP="00561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153D" w:rsidRPr="0056153D" w:rsidRDefault="0056153D" w:rsidP="00561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3D">
        <w:rPr>
          <w:rFonts w:ascii="Times New Roman" w:eastAsia="Times New Roman" w:hAnsi="Times New Roman" w:cs="Times New Roman"/>
          <w:b/>
          <w:sz w:val="24"/>
          <w:szCs w:val="24"/>
        </w:rPr>
        <w:t>Тематика конференции</w:t>
      </w:r>
      <w:r w:rsidRPr="00561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53D">
        <w:rPr>
          <w:rFonts w:ascii="Times New Roman" w:eastAsia="Times New Roman" w:hAnsi="Times New Roman" w:cs="Times New Roman"/>
          <w:sz w:val="24"/>
        </w:rPr>
        <w:t>включает в себя самый широкий спектр научно-</w:t>
      </w:r>
      <w:proofErr w:type="gramStart"/>
      <w:r w:rsidRPr="0056153D">
        <w:rPr>
          <w:rFonts w:ascii="Times New Roman" w:eastAsia="Times New Roman" w:hAnsi="Times New Roman" w:cs="Times New Roman"/>
          <w:sz w:val="24"/>
        </w:rPr>
        <w:t>практических  исследований</w:t>
      </w:r>
      <w:proofErr w:type="gramEnd"/>
      <w:r w:rsidRPr="0056153D">
        <w:rPr>
          <w:rFonts w:ascii="Times New Roman" w:eastAsia="Times New Roman" w:hAnsi="Times New Roman" w:cs="Times New Roman"/>
          <w:sz w:val="24"/>
          <w:szCs w:val="24"/>
        </w:rPr>
        <w:t xml:space="preserve"> по современным проблемам экономики, логистики, управления и финансов в  рамках следующих направлений:</w:t>
      </w:r>
    </w:p>
    <w:p w:rsidR="0056153D" w:rsidRPr="0056153D" w:rsidRDefault="0056153D" w:rsidP="00561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53D" w:rsidRPr="0056153D" w:rsidRDefault="0056153D" w:rsidP="0056153D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993" w:hanging="284"/>
        <w:contextualSpacing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153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Региональные проблемы с</w:t>
      </w:r>
      <w:r w:rsidRPr="005615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оциально-экономического развития и управления </w:t>
      </w:r>
    </w:p>
    <w:p w:rsidR="0056153D" w:rsidRPr="0056153D" w:rsidRDefault="0056153D" w:rsidP="0056153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Социально-экономические аспекты экономического роста и развития российских регионов.</w:t>
      </w:r>
    </w:p>
    <w:p w:rsidR="0056153D" w:rsidRPr="0056153D" w:rsidRDefault="0056153D" w:rsidP="0056153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3D">
        <w:rPr>
          <w:rFonts w:ascii="Times New Roman" w:eastAsia="Times New Roman" w:hAnsi="Times New Roman" w:cs="Times New Roman"/>
          <w:sz w:val="24"/>
          <w:szCs w:val="24"/>
        </w:rPr>
        <w:t>Проблемы межрегионального экономического взаимодействия и сотрудничества.</w:t>
      </w:r>
    </w:p>
    <w:p w:rsidR="0056153D" w:rsidRPr="0056153D" w:rsidRDefault="0056153D" w:rsidP="0056153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состояние и перспективы развития национальной финансово-кредитной системы. </w:t>
      </w:r>
    </w:p>
    <w:p w:rsidR="0056153D" w:rsidRPr="0056153D" w:rsidRDefault="0056153D" w:rsidP="0056153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перспективы развития системы государственного и муниципального управления в Российской Федерации.</w:t>
      </w:r>
    </w:p>
    <w:p w:rsidR="0056153D" w:rsidRPr="0056153D" w:rsidRDefault="0056153D" w:rsidP="0056153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развития менеджмента на современном этапе.</w:t>
      </w:r>
    </w:p>
    <w:p w:rsidR="0056153D" w:rsidRPr="0056153D" w:rsidRDefault="0056153D" w:rsidP="0056153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развития бренд-технологий в российских регионах.</w:t>
      </w:r>
    </w:p>
    <w:p w:rsidR="0056153D" w:rsidRPr="0056153D" w:rsidRDefault="0056153D" w:rsidP="0056153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3D">
        <w:rPr>
          <w:rFonts w:ascii="Times New Roman" w:eastAsia="Times New Roman" w:hAnsi="Times New Roman" w:cs="Times New Roman"/>
          <w:sz w:val="24"/>
          <w:szCs w:val="24"/>
        </w:rPr>
        <w:t>Свободная экономическая зона как инструмент активизации экономики региона.</w:t>
      </w:r>
    </w:p>
    <w:p w:rsidR="0056153D" w:rsidRPr="0056153D" w:rsidRDefault="0056153D" w:rsidP="0056153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современного предпринимательства</w:t>
      </w:r>
      <w:r w:rsidRPr="005615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53D" w:rsidRPr="0056153D" w:rsidRDefault="0056153D" w:rsidP="0056153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3D">
        <w:rPr>
          <w:rFonts w:ascii="Times New Roman" w:eastAsia="Times New Roman" w:hAnsi="Times New Roman" w:cs="Times New Roman"/>
          <w:sz w:val="24"/>
          <w:szCs w:val="24"/>
        </w:rPr>
        <w:t>Анализ и особенности развития инновационной экономики в России и за рубежом.</w:t>
      </w:r>
    </w:p>
    <w:p w:rsidR="0056153D" w:rsidRPr="0056153D" w:rsidRDefault="0056153D" w:rsidP="0056153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3D">
        <w:rPr>
          <w:rFonts w:ascii="Times New Roman" w:eastAsia="Times New Roman" w:hAnsi="Times New Roman" w:cs="Times New Roman"/>
          <w:sz w:val="24"/>
          <w:szCs w:val="24"/>
        </w:rPr>
        <w:t>Инновационная деятельность предприятий в современных условиях.</w:t>
      </w:r>
    </w:p>
    <w:p w:rsidR="0056153D" w:rsidRPr="0056153D" w:rsidRDefault="0056153D" w:rsidP="0056153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устойчивой организации.</w:t>
      </w:r>
    </w:p>
    <w:p w:rsidR="0056153D" w:rsidRPr="0056153D" w:rsidRDefault="0056153D" w:rsidP="0056153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3D">
        <w:rPr>
          <w:rFonts w:ascii="Times New Roman" w:eastAsia="Times New Roman" w:hAnsi="Times New Roman" w:cs="Times New Roman"/>
          <w:sz w:val="24"/>
          <w:szCs w:val="24"/>
        </w:rPr>
        <w:t xml:space="preserve">Развитие региональной и отраслевой экономики в условиях </w:t>
      </w:r>
      <w:proofErr w:type="spellStart"/>
      <w:r w:rsidRPr="0056153D">
        <w:rPr>
          <w:rFonts w:ascii="Times New Roman" w:eastAsia="Times New Roman" w:hAnsi="Times New Roman" w:cs="Times New Roman"/>
          <w:sz w:val="24"/>
          <w:szCs w:val="24"/>
        </w:rPr>
        <w:t>цифровизации</w:t>
      </w:r>
      <w:proofErr w:type="spellEnd"/>
      <w:r w:rsidRPr="005615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53D" w:rsidRPr="0056153D" w:rsidRDefault="0056153D" w:rsidP="0056153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3D">
        <w:rPr>
          <w:rFonts w:ascii="Times New Roman" w:eastAsia="Times New Roman" w:hAnsi="Times New Roman" w:cs="Times New Roman"/>
          <w:sz w:val="24"/>
          <w:szCs w:val="24"/>
        </w:rPr>
        <w:t>Проблемы управления человеческими ресурсами в инновационной экономике.</w:t>
      </w:r>
    </w:p>
    <w:p w:rsidR="0056153D" w:rsidRPr="0056153D" w:rsidRDefault="0056153D" w:rsidP="0056153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3D">
        <w:rPr>
          <w:rFonts w:ascii="Times New Roman" w:eastAsia="Times New Roman" w:hAnsi="Times New Roman" w:cs="Times New Roman"/>
          <w:sz w:val="24"/>
          <w:szCs w:val="24"/>
        </w:rPr>
        <w:t>Проблемы подготовки современных кадров и развитие высшего образования в России.</w:t>
      </w:r>
    </w:p>
    <w:p w:rsidR="0056153D" w:rsidRPr="0056153D" w:rsidRDefault="0056153D" w:rsidP="00561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53D" w:rsidRPr="0056153D" w:rsidRDefault="0056153D" w:rsidP="00561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15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Актуальные вопросы развития </w:t>
      </w:r>
      <w:proofErr w:type="spellStart"/>
      <w:r w:rsidRPr="0056153D">
        <w:rPr>
          <w:rFonts w:ascii="Times New Roman" w:eastAsia="Times New Roman" w:hAnsi="Times New Roman" w:cs="Times New Roman"/>
          <w:b/>
          <w:i/>
          <w:sz w:val="24"/>
          <w:szCs w:val="24"/>
        </w:rPr>
        <w:t>цифровизации</w:t>
      </w:r>
      <w:proofErr w:type="spellEnd"/>
      <w:r w:rsidRPr="005615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логистики </w:t>
      </w:r>
    </w:p>
    <w:p w:rsidR="0056153D" w:rsidRPr="0056153D" w:rsidRDefault="0056153D" w:rsidP="0056153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3D">
        <w:rPr>
          <w:rFonts w:ascii="Times New Roman" w:eastAsia="Times New Roman" w:hAnsi="Times New Roman" w:cs="Times New Roman"/>
          <w:sz w:val="24"/>
          <w:szCs w:val="24"/>
        </w:rPr>
        <w:t>Цифровая трансформация цепей и поставок.</w:t>
      </w:r>
    </w:p>
    <w:p w:rsidR="0056153D" w:rsidRPr="0056153D" w:rsidRDefault="0056153D" w:rsidP="0056153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3D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технологии </w:t>
      </w:r>
      <w:proofErr w:type="spellStart"/>
      <w:r w:rsidRPr="0056153D">
        <w:rPr>
          <w:rFonts w:ascii="Times New Roman" w:eastAsia="Times New Roman" w:hAnsi="Times New Roman" w:cs="Times New Roman"/>
          <w:sz w:val="24"/>
          <w:szCs w:val="24"/>
        </w:rPr>
        <w:t>блокчейн</w:t>
      </w:r>
      <w:proofErr w:type="spellEnd"/>
      <w:r w:rsidRPr="0056153D">
        <w:rPr>
          <w:rFonts w:ascii="Times New Roman" w:eastAsia="Times New Roman" w:hAnsi="Times New Roman" w:cs="Times New Roman"/>
          <w:sz w:val="24"/>
          <w:szCs w:val="24"/>
        </w:rPr>
        <w:t xml:space="preserve"> в работе транспортно-логистических компаний.</w:t>
      </w:r>
    </w:p>
    <w:p w:rsidR="0056153D" w:rsidRPr="0056153D" w:rsidRDefault="0056153D" w:rsidP="0056153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53D">
        <w:rPr>
          <w:rFonts w:ascii="Times New Roman" w:eastAsia="Times New Roman" w:hAnsi="Times New Roman" w:cs="Times New Roman"/>
          <w:sz w:val="24"/>
          <w:szCs w:val="24"/>
        </w:rPr>
        <w:t>Цифровизация</w:t>
      </w:r>
      <w:proofErr w:type="spellEnd"/>
      <w:r w:rsidRPr="0056153D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транспортной логистики.</w:t>
      </w:r>
    </w:p>
    <w:p w:rsidR="0056153D" w:rsidRPr="0056153D" w:rsidRDefault="0056153D" w:rsidP="0056153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транспортные коридоры и направления устойчивого развития.</w:t>
      </w:r>
    </w:p>
    <w:p w:rsidR="0056153D" w:rsidRPr="0056153D" w:rsidRDefault="0056153D" w:rsidP="0056153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3D">
        <w:rPr>
          <w:rFonts w:ascii="Times New Roman" w:eastAsia="Times New Roman" w:hAnsi="Times New Roman" w:cs="Times New Roman"/>
          <w:sz w:val="24"/>
          <w:szCs w:val="24"/>
        </w:rPr>
        <w:t>Практика и проблемы анализа российского рынка транспортно-логистических услуг.</w:t>
      </w:r>
    </w:p>
    <w:p w:rsidR="0056153D" w:rsidRPr="0056153D" w:rsidRDefault="0056153D" w:rsidP="0056153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3D">
        <w:rPr>
          <w:rFonts w:ascii="Times New Roman" w:eastAsia="Times New Roman" w:hAnsi="Times New Roman" w:cs="Times New Roman"/>
          <w:sz w:val="24"/>
          <w:szCs w:val="24"/>
        </w:rPr>
        <w:t>Проблемы развития транспорта и логистической инфраструктуры.</w:t>
      </w:r>
    </w:p>
    <w:p w:rsidR="0056153D" w:rsidRPr="0056153D" w:rsidRDefault="0056153D" w:rsidP="0056153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3D">
        <w:rPr>
          <w:rFonts w:ascii="Times New Roman" w:eastAsia="Times New Roman" w:hAnsi="Times New Roman" w:cs="Times New Roman"/>
          <w:sz w:val="24"/>
          <w:szCs w:val="24"/>
        </w:rPr>
        <w:t>Оптимизация логистических бизнес-процессов в цепях поставок.</w:t>
      </w:r>
    </w:p>
    <w:p w:rsidR="0056153D" w:rsidRPr="0056153D" w:rsidRDefault="0056153D" w:rsidP="0056153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3D">
        <w:rPr>
          <w:rFonts w:ascii="Times New Roman" w:eastAsia="Times New Roman" w:hAnsi="Times New Roman" w:cs="Times New Roman"/>
          <w:sz w:val="24"/>
          <w:szCs w:val="24"/>
        </w:rPr>
        <w:t>Логистика в сфере туризма.</w:t>
      </w:r>
    </w:p>
    <w:p w:rsidR="0056153D" w:rsidRPr="0056153D" w:rsidRDefault="0056153D" w:rsidP="00561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53D" w:rsidRPr="0056153D" w:rsidRDefault="0056153D" w:rsidP="0056153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Конференция предусматривает очное и заочное участие.</w:t>
      </w:r>
    </w:p>
    <w:p w:rsidR="0056153D" w:rsidRPr="0056153D" w:rsidRDefault="0056153D" w:rsidP="0056153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>К участию в конференции приглашаются все лица, проявляющие интерес к рассматриваемым проблемам.</w:t>
      </w:r>
    </w:p>
    <w:p w:rsidR="0056153D" w:rsidRPr="0056153D" w:rsidRDefault="0056153D" w:rsidP="0056153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Оргкомитет располагается по адресу: 414056, г. Астрахань, ул. Татищева 20А, новый пристрой, ауд. 407, контактный телефон – 8 (8512) 24-64-72.</w:t>
      </w:r>
    </w:p>
    <w:p w:rsidR="0056153D" w:rsidRPr="0056153D" w:rsidRDefault="0056153D" w:rsidP="0056153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Авторские материалы принимаются до 19 декабря 2023 г. </w:t>
      </w:r>
    </w:p>
    <w:p w:rsidR="0056153D" w:rsidRPr="0056153D" w:rsidRDefault="0056153D" w:rsidP="0056153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Материалы статей (докладов), информационные карты участников, а также </w:t>
      </w:r>
      <w:r w:rsidRPr="005615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справки о степени оригинальности статьи (не менее 70%) п</w:t>
      </w: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росим направлять в электронном виде на адрес: </w:t>
      </w:r>
      <w:proofErr w:type="spellStart"/>
      <w:r w:rsidRPr="005615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leuhin</w:t>
      </w:r>
      <w:proofErr w:type="spellEnd"/>
      <w:r w:rsidRPr="005615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_1242</w:t>
      </w:r>
      <w:hyperlink r:id="rId5" w:history="1">
        <w:r w:rsidRPr="0056153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@</w:t>
        </w:r>
        <w:r w:rsidRPr="0056153D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ar-SA"/>
          </w:rPr>
          <w:t>mail</w:t>
        </w:r>
        <w:r w:rsidRPr="0056153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.</w:t>
        </w:r>
        <w:proofErr w:type="spellStart"/>
        <w:r w:rsidRPr="0056153D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ar-SA"/>
          </w:rPr>
          <w:t>ru</w:t>
        </w:r>
        <w:proofErr w:type="spellEnd"/>
      </w:hyperlink>
    </w:p>
    <w:p w:rsidR="0056153D" w:rsidRPr="0056153D" w:rsidRDefault="0056153D" w:rsidP="0056153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Опубликование статей в сборнике платное, из расчета 700 рублей за статью (участнику предоставляется электронный сборник статей и сертификат участника). Все статьи будут изданы в авторской редакции, сборнику присвоен </w:t>
      </w:r>
      <w:r w:rsidRPr="0056153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ISBN</w:t>
      </w: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6153D" w:rsidRPr="0056153D" w:rsidRDefault="0056153D" w:rsidP="0056153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Сборник статей в электронном виде будет размещен в Научной электронной библиотеке (РИНЦ) www.elibrary.ru.</w:t>
      </w:r>
    </w:p>
    <w:p w:rsidR="0056153D" w:rsidRPr="0056153D" w:rsidRDefault="0056153D" w:rsidP="0056153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Оргвзнос</w:t>
      </w:r>
      <w:proofErr w:type="spellEnd"/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публикацию статьи можно перечислить до 19 декабря 2023 года по следующим реквизитам:</w:t>
      </w:r>
    </w:p>
    <w:p w:rsidR="0056153D" w:rsidRPr="0056153D" w:rsidRDefault="0056153D" w:rsidP="0056153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56153D" w:rsidRPr="0056153D" w:rsidTr="006F051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3D" w:rsidRPr="0056153D" w:rsidRDefault="0056153D" w:rsidP="005615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3D" w:rsidRPr="0056153D" w:rsidRDefault="0056153D" w:rsidP="005615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53D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3D" w:rsidRPr="0056153D" w:rsidRDefault="0056153D" w:rsidP="0056153D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6153D">
              <w:rPr>
                <w:rFonts w:ascii="Times New Roman" w:eastAsia="Times New Roman" w:hAnsi="Times New Roman" w:cs="Times New Roman"/>
                <w:iCs/>
                <w:lang w:eastAsia="ru-RU"/>
              </w:rPr>
              <w:t>Федеральное государственное бюджетное образовательное учреждение высшего образования «Астраханский государственный университет имени В.Н. Татищева»</w:t>
            </w:r>
          </w:p>
        </w:tc>
      </w:tr>
      <w:tr w:rsidR="0056153D" w:rsidRPr="0056153D" w:rsidTr="006F051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3D" w:rsidRPr="0056153D" w:rsidRDefault="0056153D" w:rsidP="005615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53D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3D" w:rsidRPr="0056153D" w:rsidRDefault="0056153D" w:rsidP="0056153D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6153D">
              <w:rPr>
                <w:rFonts w:ascii="Times New Roman" w:eastAsia="Times New Roman" w:hAnsi="Times New Roman" w:cs="Times New Roman"/>
                <w:iCs/>
                <w:lang w:eastAsia="ru-RU"/>
              </w:rPr>
              <w:t>ФГБОУ ВО «АГУ им. В.Н. Татищева»</w:t>
            </w:r>
          </w:p>
          <w:p w:rsidR="0056153D" w:rsidRPr="0056153D" w:rsidRDefault="0056153D" w:rsidP="0056153D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56153D" w:rsidRPr="0056153D" w:rsidTr="006F051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3D" w:rsidRPr="0056153D" w:rsidRDefault="0056153D" w:rsidP="005615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53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3D" w:rsidRPr="0056153D" w:rsidRDefault="0056153D" w:rsidP="0056153D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6153D">
              <w:rPr>
                <w:rFonts w:ascii="Times New Roman" w:eastAsia="Times New Roman" w:hAnsi="Times New Roman" w:cs="Times New Roman"/>
                <w:iCs/>
                <w:lang w:eastAsia="ru-RU"/>
              </w:rPr>
              <w:t>3016009269</w:t>
            </w:r>
          </w:p>
        </w:tc>
      </w:tr>
      <w:tr w:rsidR="0056153D" w:rsidRPr="0056153D" w:rsidTr="006F051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3D" w:rsidRPr="0056153D" w:rsidRDefault="0056153D" w:rsidP="005615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53D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3D" w:rsidRPr="0056153D" w:rsidRDefault="0056153D" w:rsidP="0056153D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6153D">
              <w:rPr>
                <w:rFonts w:ascii="Times New Roman" w:eastAsia="Times New Roman" w:hAnsi="Times New Roman" w:cs="Times New Roman"/>
                <w:iCs/>
                <w:lang w:eastAsia="ru-RU"/>
              </w:rPr>
              <w:t>301601001</w:t>
            </w:r>
          </w:p>
        </w:tc>
      </w:tr>
      <w:tr w:rsidR="0056153D" w:rsidRPr="0056153D" w:rsidTr="006F051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3D" w:rsidRPr="0056153D" w:rsidRDefault="0056153D" w:rsidP="005615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53D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3D" w:rsidRPr="0056153D" w:rsidRDefault="0056153D" w:rsidP="0056153D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6153D">
              <w:rPr>
                <w:rFonts w:ascii="Times New Roman" w:eastAsia="Times New Roman" w:hAnsi="Times New Roman" w:cs="Times New Roman"/>
                <w:iCs/>
                <w:lang w:eastAsia="ru-RU"/>
              </w:rPr>
              <w:t>1023000818554</w:t>
            </w:r>
          </w:p>
        </w:tc>
      </w:tr>
      <w:tr w:rsidR="0056153D" w:rsidRPr="0056153D" w:rsidTr="006F051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3D" w:rsidRPr="0056153D" w:rsidRDefault="0056153D" w:rsidP="005615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53D">
              <w:rPr>
                <w:rFonts w:ascii="Times New Roman" w:eastAsia="Times New Roman" w:hAnsi="Times New Roman" w:cs="Times New Roman"/>
                <w:lang w:eastAsia="ru-RU"/>
              </w:rPr>
              <w:t xml:space="preserve">Банк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3D" w:rsidRPr="0056153D" w:rsidRDefault="0056153D" w:rsidP="0056153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6153D">
              <w:rPr>
                <w:rFonts w:ascii="Times New Roman" w:eastAsia="Times New Roman" w:hAnsi="Times New Roman" w:cs="Times New Roman"/>
                <w:iCs/>
                <w:lang w:eastAsia="ru-RU"/>
              </w:rPr>
              <w:t>ОТДЕЛЕНИЕ АСТРАХАНЬ БАНКА РОССИИ//УФК по Астраханской области г. Астрахань</w:t>
            </w:r>
          </w:p>
        </w:tc>
      </w:tr>
      <w:tr w:rsidR="0056153D" w:rsidRPr="0056153D" w:rsidTr="006F051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3D" w:rsidRPr="0056153D" w:rsidRDefault="0056153D" w:rsidP="005615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53D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3D" w:rsidRPr="0056153D" w:rsidRDefault="0056153D" w:rsidP="0056153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6153D">
              <w:rPr>
                <w:rFonts w:ascii="Times New Roman" w:eastAsia="Times New Roman" w:hAnsi="Times New Roman" w:cs="Times New Roman"/>
                <w:iCs/>
                <w:lang w:eastAsia="ru-RU"/>
              </w:rPr>
              <w:t>011203901</w:t>
            </w:r>
          </w:p>
        </w:tc>
      </w:tr>
      <w:tr w:rsidR="0056153D" w:rsidRPr="0056153D" w:rsidTr="006F051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3D" w:rsidRPr="0056153D" w:rsidRDefault="0056153D" w:rsidP="005615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53D">
              <w:rPr>
                <w:rFonts w:ascii="Times New Roman" w:eastAsia="Times New Roman" w:hAnsi="Times New Roman" w:cs="Times New Roman"/>
                <w:lang w:eastAsia="ru-RU"/>
              </w:rPr>
              <w:t>Единый казначейский счет</w:t>
            </w:r>
          </w:p>
          <w:p w:rsidR="0056153D" w:rsidRPr="0056153D" w:rsidRDefault="0056153D" w:rsidP="0056153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3D" w:rsidRPr="0056153D" w:rsidRDefault="0056153D" w:rsidP="0056153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6153D">
              <w:rPr>
                <w:rFonts w:ascii="Times New Roman" w:eastAsia="Times New Roman" w:hAnsi="Times New Roman" w:cs="Times New Roman"/>
                <w:iCs/>
                <w:lang w:eastAsia="ru-RU"/>
              </w:rPr>
              <w:t>40102810445370000017</w:t>
            </w:r>
          </w:p>
        </w:tc>
      </w:tr>
      <w:tr w:rsidR="0056153D" w:rsidRPr="0056153D" w:rsidTr="006F051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3D" w:rsidRPr="0056153D" w:rsidRDefault="0056153D" w:rsidP="005615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53D">
              <w:rPr>
                <w:rFonts w:ascii="Times New Roman" w:eastAsia="Times New Roman" w:hAnsi="Times New Roman" w:cs="Times New Roman"/>
                <w:lang w:eastAsia="ru-RU"/>
              </w:rPr>
              <w:t>Казначейский счет</w:t>
            </w:r>
          </w:p>
          <w:p w:rsidR="0056153D" w:rsidRPr="0056153D" w:rsidRDefault="0056153D" w:rsidP="0056153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3D" w:rsidRPr="0056153D" w:rsidRDefault="0056153D" w:rsidP="0056153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6153D">
              <w:rPr>
                <w:rFonts w:ascii="Times New Roman" w:eastAsia="Times New Roman" w:hAnsi="Times New Roman" w:cs="Times New Roman"/>
                <w:iCs/>
                <w:lang w:eastAsia="ru-RU"/>
              </w:rPr>
              <w:t>03214643000000012500</w:t>
            </w:r>
          </w:p>
        </w:tc>
      </w:tr>
      <w:tr w:rsidR="0056153D" w:rsidRPr="0056153D" w:rsidTr="006F051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3D" w:rsidRPr="0056153D" w:rsidRDefault="0056153D" w:rsidP="005615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53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получателя (плательщика)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3D" w:rsidRPr="0056153D" w:rsidRDefault="0056153D" w:rsidP="0056153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6153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УФК по Астраханской области (ФГБОУ ВО </w:t>
            </w:r>
            <w:r w:rsidRPr="0056153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6153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АГУ им. В.Н. </w:t>
            </w:r>
            <w:proofErr w:type="gramStart"/>
            <w:r w:rsidRPr="0056153D">
              <w:rPr>
                <w:rFonts w:ascii="Times New Roman" w:eastAsia="Times New Roman" w:hAnsi="Times New Roman" w:cs="Times New Roman"/>
                <w:iCs/>
                <w:lang w:eastAsia="ru-RU"/>
              </w:rPr>
              <w:t>Татищева»  л</w:t>
            </w:r>
            <w:proofErr w:type="gramEnd"/>
            <w:r w:rsidRPr="0056153D">
              <w:rPr>
                <w:rFonts w:ascii="Times New Roman" w:eastAsia="Times New Roman" w:hAnsi="Times New Roman" w:cs="Times New Roman"/>
                <w:iCs/>
                <w:lang w:eastAsia="ru-RU"/>
              </w:rPr>
              <w:t>/с 20256Ц14780)</w:t>
            </w:r>
          </w:p>
        </w:tc>
      </w:tr>
    </w:tbl>
    <w:p w:rsidR="0056153D" w:rsidRPr="0056153D" w:rsidRDefault="0056153D" w:rsidP="0056153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153D" w:rsidRPr="0056153D" w:rsidRDefault="0056153D" w:rsidP="0056153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НАЗНАЧЕНИЕ ПЛАТЕЖА: </w:t>
      </w:r>
      <w:proofErr w:type="spellStart"/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оргвзнос</w:t>
      </w:r>
      <w:proofErr w:type="spellEnd"/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участие во </w:t>
      </w:r>
      <w:proofErr w:type="spellStart"/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Всерос</w:t>
      </w:r>
      <w:proofErr w:type="spellEnd"/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конференции </w:t>
      </w:r>
      <w:proofErr w:type="spellStart"/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>ФЭиУ</w:t>
      </w:r>
      <w:proofErr w:type="spellEnd"/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кафедра менеджмента</w:t>
      </w:r>
    </w:p>
    <w:p w:rsidR="0056153D" w:rsidRPr="0056153D" w:rsidRDefault="0056153D" w:rsidP="0056153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ФИО ПЛАТЕЛЬЩИКА (участника конференции, автора публикации) – </w:t>
      </w:r>
      <w:r w:rsidRPr="005615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УКАЗАТЬ ОБЯЗАТЕЛЬНО!</w:t>
      </w:r>
    </w:p>
    <w:p w:rsidR="0056153D" w:rsidRPr="0056153D" w:rsidRDefault="0056153D" w:rsidP="0056153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ЧЕК присылать вместе со статьей!!!!</w:t>
      </w:r>
    </w:p>
    <w:p w:rsidR="0056153D" w:rsidRPr="0056153D" w:rsidRDefault="0056153D" w:rsidP="0056153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6153D" w:rsidRPr="0056153D" w:rsidRDefault="0056153D" w:rsidP="0056153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153D" w:rsidRPr="0056153D" w:rsidRDefault="0056153D" w:rsidP="00561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ОФОРМЛЕНИЮ СТАТЕЙ</w:t>
      </w:r>
    </w:p>
    <w:p w:rsidR="0056153D" w:rsidRPr="0056153D" w:rsidRDefault="0056153D" w:rsidP="0056153D">
      <w:pPr>
        <w:numPr>
          <w:ilvl w:val="0"/>
          <w:numId w:val="4"/>
        </w:numPr>
        <w:tabs>
          <w:tab w:val="left" w:pos="900"/>
          <w:tab w:val="num" w:pos="12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Допустимый объем статьи – 3 - 5 стр.</w:t>
      </w:r>
    </w:p>
    <w:p w:rsidR="0056153D" w:rsidRPr="0056153D" w:rsidRDefault="0056153D" w:rsidP="0056153D">
      <w:pPr>
        <w:numPr>
          <w:ilvl w:val="0"/>
          <w:numId w:val="4"/>
        </w:numPr>
        <w:tabs>
          <w:tab w:val="left" w:pos="900"/>
          <w:tab w:val="num" w:pos="12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Формат текста: текстовый редактор </w:t>
      </w:r>
      <w:r w:rsidRPr="0056153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Word</w:t>
      </w: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(любая версия).</w:t>
      </w:r>
    </w:p>
    <w:p w:rsidR="0056153D" w:rsidRPr="0056153D" w:rsidRDefault="0056153D" w:rsidP="0056153D">
      <w:pPr>
        <w:numPr>
          <w:ilvl w:val="0"/>
          <w:numId w:val="4"/>
        </w:numPr>
        <w:tabs>
          <w:tab w:val="left" w:pos="900"/>
          <w:tab w:val="num" w:pos="1260"/>
        </w:tabs>
        <w:suppressAutoHyphens/>
        <w:spacing w:after="0" w:line="240" w:lineRule="auto"/>
        <w:ind w:firstLine="540"/>
        <w:jc w:val="both"/>
        <w:rPr>
          <w:rFonts w:ascii="Times New Roman" w:eastAsia="Impact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Impact" w:hAnsi="Times New Roman" w:cs="Times New Roman"/>
          <w:sz w:val="24"/>
          <w:szCs w:val="24"/>
          <w:lang w:eastAsia="ar-SA"/>
        </w:rPr>
        <w:t>При наборе текста использовать следующие установки:</w:t>
      </w:r>
    </w:p>
    <w:p w:rsidR="0056153D" w:rsidRPr="0056153D" w:rsidRDefault="0056153D" w:rsidP="0056153D">
      <w:pPr>
        <w:numPr>
          <w:ilvl w:val="1"/>
          <w:numId w:val="4"/>
        </w:numPr>
        <w:tabs>
          <w:tab w:val="left" w:pos="360"/>
          <w:tab w:val="num" w:pos="1418"/>
          <w:tab w:val="left" w:pos="1560"/>
          <w:tab w:val="num" w:pos="1980"/>
        </w:tabs>
        <w:suppressAutoHyphens/>
        <w:spacing w:after="0" w:line="240" w:lineRule="auto"/>
        <w:ind w:left="360" w:firstLine="851"/>
        <w:jc w:val="both"/>
        <w:rPr>
          <w:rFonts w:ascii="Times New Roman" w:eastAsia="Impact" w:hAnsi="Times New Roman" w:cs="Times New Roman"/>
          <w:sz w:val="24"/>
          <w:szCs w:val="24"/>
          <w:lang w:val="en-US" w:eastAsia="ar-SA"/>
        </w:rPr>
      </w:pPr>
      <w:r w:rsidRPr="0056153D">
        <w:rPr>
          <w:rFonts w:ascii="Times New Roman" w:eastAsia="Impact" w:hAnsi="Times New Roman" w:cs="Times New Roman"/>
          <w:sz w:val="24"/>
          <w:szCs w:val="24"/>
          <w:lang w:eastAsia="ar-SA"/>
        </w:rPr>
        <w:t>шрифт</w:t>
      </w:r>
      <w:r w:rsidRPr="0056153D">
        <w:rPr>
          <w:rFonts w:ascii="Times New Roman" w:eastAsia="Impact" w:hAnsi="Times New Roman" w:cs="Times New Roman"/>
          <w:sz w:val="24"/>
          <w:szCs w:val="24"/>
          <w:lang w:val="en-US" w:eastAsia="ar-SA"/>
        </w:rPr>
        <w:t xml:space="preserve"> – Times New Roman;</w:t>
      </w:r>
    </w:p>
    <w:p w:rsidR="0056153D" w:rsidRPr="0056153D" w:rsidRDefault="0056153D" w:rsidP="0056153D">
      <w:pPr>
        <w:numPr>
          <w:ilvl w:val="1"/>
          <w:numId w:val="4"/>
        </w:numPr>
        <w:tabs>
          <w:tab w:val="left" w:pos="360"/>
          <w:tab w:val="num" w:pos="1418"/>
          <w:tab w:val="left" w:pos="1560"/>
          <w:tab w:val="num" w:pos="1980"/>
        </w:tabs>
        <w:suppressAutoHyphens/>
        <w:spacing w:after="0" w:line="240" w:lineRule="auto"/>
        <w:ind w:left="360" w:firstLine="851"/>
        <w:jc w:val="both"/>
        <w:rPr>
          <w:rFonts w:ascii="Times New Roman" w:eastAsia="Impact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Impact" w:hAnsi="Times New Roman" w:cs="Times New Roman"/>
          <w:sz w:val="24"/>
          <w:szCs w:val="24"/>
          <w:lang w:eastAsia="ar-SA"/>
        </w:rPr>
        <w:t>кегль шрифта – 14;</w:t>
      </w:r>
    </w:p>
    <w:p w:rsidR="0056153D" w:rsidRPr="0056153D" w:rsidRDefault="0056153D" w:rsidP="0056153D">
      <w:pPr>
        <w:numPr>
          <w:ilvl w:val="1"/>
          <w:numId w:val="4"/>
        </w:numPr>
        <w:tabs>
          <w:tab w:val="left" w:pos="360"/>
          <w:tab w:val="num" w:pos="1418"/>
          <w:tab w:val="left" w:pos="1560"/>
          <w:tab w:val="num" w:pos="1980"/>
        </w:tabs>
        <w:suppressAutoHyphens/>
        <w:spacing w:after="0" w:line="240" w:lineRule="auto"/>
        <w:ind w:left="360" w:firstLine="851"/>
        <w:jc w:val="both"/>
        <w:rPr>
          <w:rFonts w:ascii="Times New Roman" w:eastAsia="Impact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Impact" w:hAnsi="Times New Roman" w:cs="Times New Roman"/>
          <w:sz w:val="24"/>
          <w:szCs w:val="24"/>
          <w:lang w:eastAsia="ar-SA"/>
        </w:rPr>
        <w:t>интервал – одинарный;</w:t>
      </w:r>
    </w:p>
    <w:p w:rsidR="0056153D" w:rsidRPr="0056153D" w:rsidRDefault="0056153D" w:rsidP="0056153D">
      <w:pPr>
        <w:numPr>
          <w:ilvl w:val="1"/>
          <w:numId w:val="4"/>
        </w:numPr>
        <w:tabs>
          <w:tab w:val="left" w:pos="360"/>
          <w:tab w:val="num" w:pos="1418"/>
          <w:tab w:val="left" w:pos="1560"/>
          <w:tab w:val="num" w:pos="1980"/>
        </w:tabs>
        <w:suppressAutoHyphens/>
        <w:spacing w:after="0" w:line="240" w:lineRule="auto"/>
        <w:ind w:left="360" w:firstLine="851"/>
        <w:jc w:val="both"/>
        <w:rPr>
          <w:rFonts w:ascii="Times New Roman" w:eastAsia="Impact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Impact" w:hAnsi="Times New Roman" w:cs="Times New Roman"/>
          <w:sz w:val="24"/>
          <w:szCs w:val="24"/>
          <w:lang w:eastAsia="ar-SA"/>
        </w:rPr>
        <w:t>поля – все по 2 см;</w:t>
      </w:r>
    </w:p>
    <w:p w:rsidR="0056153D" w:rsidRPr="0056153D" w:rsidRDefault="0056153D" w:rsidP="0056153D">
      <w:pPr>
        <w:numPr>
          <w:ilvl w:val="1"/>
          <w:numId w:val="4"/>
        </w:numPr>
        <w:tabs>
          <w:tab w:val="left" w:pos="360"/>
          <w:tab w:val="num" w:pos="1418"/>
          <w:tab w:val="left" w:pos="1560"/>
          <w:tab w:val="num" w:pos="1980"/>
        </w:tabs>
        <w:suppressAutoHyphens/>
        <w:spacing w:after="0" w:line="240" w:lineRule="auto"/>
        <w:ind w:left="360" w:firstLine="851"/>
        <w:jc w:val="both"/>
        <w:rPr>
          <w:rFonts w:ascii="Times New Roman" w:eastAsia="Impact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Impact" w:hAnsi="Times New Roman" w:cs="Times New Roman"/>
          <w:sz w:val="24"/>
          <w:szCs w:val="24"/>
          <w:lang w:eastAsia="ar-SA"/>
        </w:rPr>
        <w:t>автоматическая расстановка переносов, ширина зоны переноса – 0,25 см с ограничением трех переносов подряд;</w:t>
      </w:r>
    </w:p>
    <w:p w:rsidR="0056153D" w:rsidRPr="0056153D" w:rsidRDefault="0056153D" w:rsidP="0056153D">
      <w:pPr>
        <w:numPr>
          <w:ilvl w:val="1"/>
          <w:numId w:val="4"/>
        </w:numPr>
        <w:tabs>
          <w:tab w:val="left" w:pos="360"/>
          <w:tab w:val="num" w:pos="1418"/>
          <w:tab w:val="left" w:pos="1560"/>
          <w:tab w:val="num" w:pos="1980"/>
        </w:tabs>
        <w:suppressAutoHyphens/>
        <w:spacing w:after="0" w:line="240" w:lineRule="auto"/>
        <w:ind w:left="360" w:firstLine="851"/>
        <w:jc w:val="both"/>
        <w:rPr>
          <w:rFonts w:ascii="Times New Roman" w:eastAsia="Impact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Impact" w:hAnsi="Times New Roman" w:cs="Times New Roman"/>
          <w:sz w:val="24"/>
          <w:szCs w:val="24"/>
          <w:lang w:eastAsia="ar-SA"/>
        </w:rPr>
        <w:t>выравнивание по ширине строки;</w:t>
      </w:r>
    </w:p>
    <w:p w:rsidR="0056153D" w:rsidRPr="0056153D" w:rsidRDefault="0056153D" w:rsidP="0056153D">
      <w:pPr>
        <w:numPr>
          <w:ilvl w:val="1"/>
          <w:numId w:val="4"/>
        </w:numPr>
        <w:tabs>
          <w:tab w:val="left" w:pos="360"/>
          <w:tab w:val="num" w:pos="1418"/>
          <w:tab w:val="left" w:pos="1560"/>
          <w:tab w:val="num" w:pos="1980"/>
        </w:tabs>
        <w:suppressAutoHyphens/>
        <w:spacing w:after="0" w:line="240" w:lineRule="auto"/>
        <w:ind w:left="360" w:firstLine="851"/>
        <w:jc w:val="both"/>
        <w:rPr>
          <w:rFonts w:ascii="Times New Roman" w:eastAsia="Impact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Impact" w:hAnsi="Times New Roman" w:cs="Times New Roman"/>
          <w:sz w:val="24"/>
          <w:szCs w:val="24"/>
          <w:lang w:eastAsia="ar-SA"/>
        </w:rPr>
        <w:t>абзац – отступ первой строки (1 см);</w:t>
      </w:r>
    </w:p>
    <w:p w:rsidR="0056153D" w:rsidRPr="0056153D" w:rsidRDefault="0056153D" w:rsidP="0056153D">
      <w:pPr>
        <w:numPr>
          <w:ilvl w:val="1"/>
          <w:numId w:val="4"/>
        </w:numPr>
        <w:tabs>
          <w:tab w:val="left" w:pos="360"/>
          <w:tab w:val="num" w:pos="1418"/>
          <w:tab w:val="left" w:pos="1560"/>
          <w:tab w:val="num" w:pos="1980"/>
        </w:tabs>
        <w:suppressAutoHyphens/>
        <w:spacing w:after="0" w:line="240" w:lineRule="auto"/>
        <w:ind w:left="360" w:firstLine="851"/>
        <w:jc w:val="both"/>
        <w:rPr>
          <w:rFonts w:ascii="Times New Roman" w:eastAsia="Impact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Impact" w:hAnsi="Times New Roman" w:cs="Times New Roman"/>
          <w:sz w:val="24"/>
          <w:szCs w:val="24"/>
          <w:lang w:eastAsia="ar-SA"/>
        </w:rPr>
        <w:t>все рисунки и схемы делать в формате рисунка (чтобы при верстке не допустить смещений);</w:t>
      </w:r>
    </w:p>
    <w:p w:rsidR="0056153D" w:rsidRPr="0056153D" w:rsidRDefault="0056153D" w:rsidP="0056153D">
      <w:pPr>
        <w:numPr>
          <w:ilvl w:val="1"/>
          <w:numId w:val="4"/>
        </w:numPr>
        <w:tabs>
          <w:tab w:val="left" w:pos="360"/>
          <w:tab w:val="left" w:pos="1560"/>
          <w:tab w:val="num" w:pos="1980"/>
        </w:tabs>
        <w:suppressAutoHyphens/>
        <w:spacing w:after="0" w:line="240" w:lineRule="auto"/>
        <w:ind w:left="360" w:firstLine="851"/>
        <w:jc w:val="both"/>
        <w:rPr>
          <w:rFonts w:ascii="Times New Roman" w:eastAsia="Impact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Impact" w:hAnsi="Times New Roman" w:cs="Times New Roman"/>
          <w:sz w:val="24"/>
          <w:szCs w:val="24"/>
          <w:lang w:eastAsia="ar-SA"/>
        </w:rPr>
        <w:t>для нумерации страниц использовать положение внизу страницы, в правом углу (нумерация начинается от титульного листа включительно).</w:t>
      </w:r>
    </w:p>
    <w:p w:rsidR="0056153D" w:rsidRPr="0056153D" w:rsidRDefault="0056153D" w:rsidP="0056153D">
      <w:pPr>
        <w:tabs>
          <w:tab w:val="left" w:pos="360"/>
        </w:tabs>
        <w:suppressAutoHyphens/>
        <w:spacing w:after="0" w:line="240" w:lineRule="auto"/>
        <w:ind w:left="1211"/>
        <w:jc w:val="both"/>
        <w:rPr>
          <w:rFonts w:ascii="Times New Roman" w:eastAsia="Impact" w:hAnsi="Times New Roman" w:cs="Times New Roman"/>
          <w:sz w:val="24"/>
          <w:szCs w:val="24"/>
          <w:lang w:eastAsia="ar-SA"/>
        </w:rPr>
      </w:pPr>
    </w:p>
    <w:p w:rsidR="0056153D" w:rsidRPr="0056153D" w:rsidRDefault="0056153D" w:rsidP="0056153D">
      <w:pPr>
        <w:numPr>
          <w:ilvl w:val="0"/>
          <w:numId w:val="1"/>
        </w:numPr>
        <w:tabs>
          <w:tab w:val="left" w:pos="900"/>
          <w:tab w:val="left" w:pos="19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Сноски оформляются как </w:t>
      </w:r>
      <w:r w:rsidRPr="0056153D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подстрочные ссылки (ссылка оформляется таким образом, чтобы источник цитаты заимствования размещался внизу страницы с указанием номера страницы цитируемого источника)</w:t>
      </w:r>
    </w:p>
    <w:p w:rsidR="0056153D" w:rsidRPr="0056153D" w:rsidRDefault="0056153D" w:rsidP="0056153D">
      <w:pPr>
        <w:tabs>
          <w:tab w:val="left" w:pos="900"/>
          <w:tab w:val="left" w:pos="1965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153D" w:rsidRPr="0056153D" w:rsidRDefault="0056153D" w:rsidP="0056153D">
      <w:pPr>
        <w:tabs>
          <w:tab w:val="left" w:pos="900"/>
          <w:tab w:val="left" w:pos="1965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конце статьи должен располагаться список литературы. </w:t>
      </w:r>
      <w:r w:rsidRPr="005615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6153D" w:rsidRPr="0056153D" w:rsidRDefault="0056153D" w:rsidP="0056153D">
      <w:pPr>
        <w:tabs>
          <w:tab w:val="left" w:pos="900"/>
          <w:tab w:val="left" w:pos="1965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153D" w:rsidRPr="0056153D" w:rsidRDefault="0056153D" w:rsidP="0056153D">
      <w:pPr>
        <w:numPr>
          <w:ilvl w:val="0"/>
          <w:numId w:val="1"/>
        </w:numPr>
        <w:tabs>
          <w:tab w:val="left" w:pos="900"/>
          <w:tab w:val="left" w:pos="19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Образец оформления списка литературы представлен ниже. </w:t>
      </w:r>
    </w:p>
    <w:p w:rsidR="0056153D" w:rsidRPr="0056153D" w:rsidRDefault="0056153D" w:rsidP="0056153D">
      <w:pPr>
        <w:suppressAutoHyphens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6153D" w:rsidRPr="0056153D" w:rsidRDefault="0056153D" w:rsidP="0056153D">
      <w:pPr>
        <w:suppressAutoHyphens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Список литературы</w:t>
      </w:r>
    </w:p>
    <w:p w:rsidR="0056153D" w:rsidRPr="0056153D" w:rsidRDefault="0056153D" w:rsidP="0056153D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5615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Иванов И.И.</w:t>
      </w: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Управление регионом / И.И. Иванов // Региональные эксперименты. – 2019. – № 1. – С. 33-38.</w:t>
      </w:r>
    </w:p>
    <w:p w:rsidR="0056153D" w:rsidRPr="0056153D" w:rsidRDefault="0056153D" w:rsidP="0056153D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5615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Иванов И.И.</w:t>
      </w: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Управление регионом / И.И. Иванов. − М.: Перспектива, 2020. – 270 с.</w:t>
      </w:r>
    </w:p>
    <w:p w:rsidR="0056153D" w:rsidRPr="0056153D" w:rsidRDefault="0056153D" w:rsidP="0056153D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153D" w:rsidRPr="0056153D" w:rsidRDefault="0056153D" w:rsidP="0056153D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Образец оформления:</w:t>
      </w:r>
    </w:p>
    <w:p w:rsidR="0056153D" w:rsidRPr="0056153D" w:rsidRDefault="0056153D" w:rsidP="0056153D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153D" w:rsidRPr="0056153D" w:rsidRDefault="0056153D" w:rsidP="00561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15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НАЗВАНИЕ СТАТЬИ</w:t>
      </w:r>
    </w:p>
    <w:p w:rsidR="0056153D" w:rsidRPr="0056153D" w:rsidRDefault="0056153D" w:rsidP="00561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53D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 И.И., Иванова А.А.</w:t>
      </w:r>
    </w:p>
    <w:p w:rsidR="0056153D" w:rsidRPr="0056153D" w:rsidRDefault="0056153D" w:rsidP="00561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53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Степень, звание</w:t>
      </w:r>
    </w:p>
    <w:p w:rsidR="0056153D" w:rsidRPr="0056153D" w:rsidRDefault="0056153D" w:rsidP="00561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53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организации (вуз, предприятие, учреждение)</w:t>
      </w:r>
    </w:p>
    <w:p w:rsidR="0056153D" w:rsidRPr="0056153D" w:rsidRDefault="0056153D" w:rsidP="00561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153D" w:rsidRPr="0056153D" w:rsidRDefault="0056153D" w:rsidP="00561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53D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 статьи. Текст статьи. Текст статьи.</w:t>
      </w:r>
    </w:p>
    <w:p w:rsidR="0056153D" w:rsidRPr="0056153D" w:rsidRDefault="0056153D" w:rsidP="00561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153D" w:rsidRPr="0056153D" w:rsidRDefault="0056153D" w:rsidP="00561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153D" w:rsidRPr="0056153D" w:rsidRDefault="0056153D" w:rsidP="00561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ИНФОРМАЦИОННАЯ КАРТА УЧАСТНИКА</w:t>
      </w:r>
    </w:p>
    <w:p w:rsidR="0056153D" w:rsidRPr="0056153D" w:rsidRDefault="0056153D" w:rsidP="00561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Фамилия ________________________   </w:t>
      </w:r>
    </w:p>
    <w:p w:rsidR="0056153D" w:rsidRPr="0056153D" w:rsidRDefault="0056153D" w:rsidP="00561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Имя ____________________________ </w:t>
      </w:r>
    </w:p>
    <w:p w:rsidR="0056153D" w:rsidRPr="0056153D" w:rsidRDefault="0056153D" w:rsidP="00561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Отчество ________________________ </w:t>
      </w:r>
    </w:p>
    <w:p w:rsidR="0056153D" w:rsidRPr="0056153D" w:rsidRDefault="0056153D" w:rsidP="00561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Ученая степень, звание __________________ </w:t>
      </w:r>
    </w:p>
    <w:p w:rsidR="0056153D" w:rsidRPr="0056153D" w:rsidRDefault="0056153D" w:rsidP="00561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 ________________________</w:t>
      </w:r>
    </w:p>
    <w:p w:rsidR="0056153D" w:rsidRPr="0056153D" w:rsidRDefault="0056153D" w:rsidP="00561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Организация ________________________ </w:t>
      </w:r>
    </w:p>
    <w:p w:rsidR="0056153D" w:rsidRPr="0056153D" w:rsidRDefault="0056153D" w:rsidP="00561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Телефон (сотовый) ______________________________ </w:t>
      </w:r>
    </w:p>
    <w:p w:rsidR="0056153D" w:rsidRPr="0056153D" w:rsidRDefault="0056153D" w:rsidP="00561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6153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_____________________________ </w:t>
      </w:r>
    </w:p>
    <w:p w:rsidR="0056153D" w:rsidRPr="0056153D" w:rsidRDefault="0056153D" w:rsidP="00561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Название доклада __________________________________ </w:t>
      </w:r>
    </w:p>
    <w:p w:rsidR="0056153D" w:rsidRPr="0056153D" w:rsidRDefault="0056153D" w:rsidP="005615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B7547" w:rsidRDefault="00AB7547"/>
    <w:sectPr w:rsidR="00AB7547" w:rsidSect="00023869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firstLine="0"/>
      </w:pPr>
      <w:rPr>
        <w:rFonts w:cs="Times New Roman"/>
      </w:rPr>
    </w:lvl>
  </w:abstractNum>
  <w:abstractNum w:abstractNumId="1">
    <w:nsid w:val="017C0DC3"/>
    <w:multiLevelType w:val="hybridMultilevel"/>
    <w:tmpl w:val="5F34B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182910"/>
    <w:multiLevelType w:val="hybridMultilevel"/>
    <w:tmpl w:val="A1A47D84"/>
    <w:lvl w:ilvl="0" w:tplc="6932FD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D881C70"/>
    <w:multiLevelType w:val="hybridMultilevel"/>
    <w:tmpl w:val="6C1CF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35F69"/>
    <w:multiLevelType w:val="hybridMultilevel"/>
    <w:tmpl w:val="2DDCA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3D"/>
    <w:rsid w:val="0056153D"/>
    <w:rsid w:val="009D408D"/>
    <w:rsid w:val="00AB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3B9F8-14F0-4716-8943-9CA61D72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r-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Камаловна Мурзаева</dc:creator>
  <cp:keywords/>
  <dc:description/>
  <cp:lastModifiedBy>Эльмира Камаловна Мурзаева</cp:lastModifiedBy>
  <cp:revision>1</cp:revision>
  <dcterms:created xsi:type="dcterms:W3CDTF">2023-12-08T09:17:00Z</dcterms:created>
  <dcterms:modified xsi:type="dcterms:W3CDTF">2023-12-08T09:21:00Z</dcterms:modified>
</cp:coreProperties>
</file>