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655DE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F83DBC" w:rsidRDefault="00F83DBC" w:rsidP="00F83D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2E" w:rsidRPr="00655DEB" w:rsidRDefault="00F83DBC" w:rsidP="00F83D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Ж.А. Зимина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655DEB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РАБОЧАЯ  ПРОГРАММА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F83DB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F83DB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16650" w:rsidP="009166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b/>
                <w:bCs/>
                <w:lang w:val="ru-RU"/>
              </w:rPr>
              <w:t>35.06.01 Сельское хозяйство</w:t>
            </w:r>
          </w:p>
        </w:tc>
      </w:tr>
      <w:tr w:rsidR="0021672E" w:rsidRPr="00F83DB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F83DBC" w:rsidP="00F83DBC">
            <w:pPr>
              <w:pStyle w:val="a6"/>
              <w:spacing w:before="120"/>
              <w:jc w:val="right"/>
              <w:rPr>
                <w:rFonts w:hint="eastAsia"/>
              </w:rPr>
            </w:pPr>
            <w:r w:rsidRPr="0092599F">
              <w:rPr>
                <w:rFonts w:ascii="Times New Roman" w:hAnsi="Times New Roman"/>
                <w:b/>
                <w:sz w:val="24"/>
                <w:szCs w:val="24"/>
              </w:rPr>
              <w:t>Селекция и семеноводство сельскохозяйственных растений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655DE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2021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166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655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F83DBC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F83DBC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F83DBC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Самостоят.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проблемы,  вызовы,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антициклическая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Особенности экономических кризисов в развитых странах в настоящее время. Государственная антициклическая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Объем эссе – 3-4 страницы текста, 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peer education/равный обучает равного; кейс-стади (case-study),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видеолекций,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Adobe Reader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Mozilla FireFox_-браузер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 оценивания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F83DBC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r>
        <w:rPr>
          <w:rFonts w:cs="Arial Unicode MS"/>
          <w:color w:val="000000"/>
          <w:spacing w:val="-4"/>
          <w:u w:color="000000"/>
          <w:lang w:val="ru-RU"/>
        </w:rPr>
        <w:t>Восколович, Н. А.  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2020. — 324 с. — (Высшее образование). — ISBN 978-5-534-05345-6. — Текст : электронный // ЭБС Юрайт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>Дерен, В. И.  Экономика: экономическая теория и экономическая политика в 2 ч. Часть 1 : учебник и практикум для вузов / В. И. Дерен. — 6-е изд., испр. и доп. — Москва : Издательство Юрайт, 2020. — 432 с. — (Высшее образование). — ISBN 978-5-534-11078-4. — Текст : электронный // ЭБС Юрайт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iprbookshop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1D" w:rsidRDefault="00F52D1D">
      <w:r>
        <w:separator/>
      </w:r>
    </w:p>
  </w:endnote>
  <w:endnote w:type="continuationSeparator" w:id="0">
    <w:p w:rsidR="00F52D1D" w:rsidRDefault="00F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1D" w:rsidRDefault="00F52D1D">
      <w:r>
        <w:separator/>
      </w:r>
    </w:p>
  </w:footnote>
  <w:footnote w:type="continuationSeparator" w:id="0">
    <w:p w:rsidR="00F52D1D" w:rsidRDefault="00F5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5AA832F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904A78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E8823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36D5C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600650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0C715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4EA556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EA868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4891D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4B4C35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43E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98403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7E7BC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5E256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561FE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6448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65A8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8A8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5AA832F8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904A7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E8823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36D5C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60065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0C715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4EA55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EA868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4891D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950C8"/>
    <w:rsid w:val="0021672E"/>
    <w:rsid w:val="00291CB3"/>
    <w:rsid w:val="003C02E0"/>
    <w:rsid w:val="004C7BF4"/>
    <w:rsid w:val="00655DEB"/>
    <w:rsid w:val="00916650"/>
    <w:rsid w:val="00961DAA"/>
    <w:rsid w:val="009B4AEE"/>
    <w:rsid w:val="00B26A0B"/>
    <w:rsid w:val="00CD64E2"/>
    <w:rsid w:val="00DF2678"/>
    <w:rsid w:val="00EB2F9B"/>
    <w:rsid w:val="00F52D1D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2022-05-25T12:22:00Z</dcterms:created>
  <dcterms:modified xsi:type="dcterms:W3CDTF">2022-05-25T12:22:00Z</dcterms:modified>
</cp:coreProperties>
</file>