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E0" w:rsidRPr="00312244" w:rsidRDefault="00CE1FE0" w:rsidP="00CE1FE0">
      <w:pPr>
        <w:pStyle w:val="a8"/>
        <w:snapToGrid w:val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УТВЕРЖДЕНА</w:t>
      </w:r>
    </w:p>
    <w:p w:rsidR="00CE1FE0" w:rsidRPr="00312244" w:rsidRDefault="00CE1FE0" w:rsidP="00CE1FE0">
      <w:pPr>
        <w:pStyle w:val="a8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Учёным советом университета</w:t>
      </w:r>
    </w:p>
    <w:p w:rsidR="00CE1FE0" w:rsidRPr="00312244" w:rsidRDefault="00CE1FE0" w:rsidP="00CE1FE0">
      <w:pPr>
        <w:pStyle w:val="a8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ФГБОУ ВО «Астраханский</w:t>
      </w:r>
    </w:p>
    <w:p w:rsidR="00CE1FE0" w:rsidRPr="00312244" w:rsidRDefault="00CE1FE0" w:rsidP="00CE1FE0">
      <w:pPr>
        <w:pStyle w:val="a8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CE1FE0" w:rsidRPr="00312244" w:rsidRDefault="00CE1FE0" w:rsidP="00CE1FE0">
      <w:pPr>
        <w:pStyle w:val="a8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E1FE0">
        <w:rPr>
          <w:rFonts w:ascii="Times New Roman" w:hAnsi="Times New Roman" w:cs="Times New Roman"/>
          <w:sz w:val="28"/>
          <w:szCs w:val="28"/>
        </w:rPr>
        <w:t>26</w:t>
      </w:r>
      <w:r w:rsidRPr="00312244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244">
        <w:rPr>
          <w:rFonts w:ascii="Times New Roman" w:hAnsi="Times New Roman" w:cs="Times New Roman"/>
          <w:sz w:val="28"/>
          <w:szCs w:val="28"/>
        </w:rPr>
        <w:t xml:space="preserve"> года, протокол №2</w:t>
      </w:r>
    </w:p>
    <w:p w:rsidR="00554A5B" w:rsidRDefault="00554A5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54A5B" w:rsidRDefault="00554A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2175" w:rsidRDefault="001421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2175" w:rsidRDefault="001421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2175" w:rsidRDefault="001421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2175" w:rsidRDefault="001421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2175" w:rsidRDefault="001421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4A5B" w:rsidRDefault="00554A5B" w:rsidP="00554A5B">
      <w:pPr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4A5B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вступительного испытания по психологии,</w:t>
      </w:r>
    </w:p>
    <w:p w:rsidR="00554A5B" w:rsidRDefault="00554A5B" w:rsidP="00554A5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54A5B">
        <w:rPr>
          <w:rFonts w:ascii="Times New Roman" w:hAnsi="Times New Roman" w:cs="Times New Roman"/>
          <w:b/>
          <w:bCs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поступающих по направлению подготовки магистров</w:t>
      </w:r>
    </w:p>
    <w:p w:rsidR="00554A5B" w:rsidRDefault="00A479BA" w:rsidP="00554A5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37.04.01 ПСИХОЛОГИЯ</w:t>
      </w:r>
    </w:p>
    <w:p w:rsidR="00A479BA" w:rsidRDefault="00142175" w:rsidP="00554A5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(профиль)</w:t>
      </w:r>
      <w:r w:rsidR="00A479BA">
        <w:rPr>
          <w:rFonts w:ascii="Times New Roman" w:hAnsi="Times New Roman" w:cs="Times New Roman"/>
          <w:b/>
          <w:bCs/>
          <w:sz w:val="28"/>
          <w:szCs w:val="28"/>
        </w:rPr>
        <w:t xml:space="preserve"> – Организационная психология</w:t>
      </w:r>
    </w:p>
    <w:p w:rsidR="00A479BA" w:rsidRPr="00554A5B" w:rsidRDefault="00F463D0" w:rsidP="00554A5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79B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055A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479B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563A" w:rsidRDefault="003B56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563A" w:rsidRDefault="003B56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563A" w:rsidRDefault="003B56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337" w:rsidRDefault="004D4337" w:rsidP="004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АСТРАХАНЬ – 201</w:t>
      </w:r>
      <w:r w:rsidR="003C1D2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574D0" w:rsidRPr="00C574D0" w:rsidRDefault="00C574D0" w:rsidP="00C574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74D0">
        <w:rPr>
          <w:rFonts w:ascii="Times New Roman" w:hAnsi="Times New Roman" w:cs="Times New Roman"/>
          <w:bCs/>
          <w:sz w:val="28"/>
          <w:szCs w:val="28"/>
        </w:rPr>
        <w:lastRenderedPageBreak/>
        <w:t>Программа рассмотрена на заседании</w:t>
      </w:r>
    </w:p>
    <w:p w:rsidR="00C574D0" w:rsidRDefault="00C574D0" w:rsidP="00C574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574D0">
        <w:rPr>
          <w:rFonts w:ascii="Times New Roman" w:hAnsi="Times New Roman" w:cs="Times New Roman"/>
          <w:bCs/>
          <w:sz w:val="28"/>
          <w:szCs w:val="28"/>
        </w:rPr>
        <w:t xml:space="preserve">афедры </w:t>
      </w:r>
      <w:r w:rsidRPr="003F27AF">
        <w:rPr>
          <w:rFonts w:ascii="Times New Roman" w:hAnsi="Times New Roman" w:cs="Times New Roman"/>
          <w:bCs/>
          <w:sz w:val="28"/>
          <w:szCs w:val="28"/>
          <w:u w:val="single"/>
        </w:rPr>
        <w:t>конфликтологии и организационной психологии</w:t>
      </w:r>
    </w:p>
    <w:p w:rsidR="00C574D0" w:rsidRDefault="00C574D0" w:rsidP="00C574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74D0" w:rsidRDefault="00837814" w:rsidP="00C574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7814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C82106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 w:rsidR="00C574D0" w:rsidRPr="008378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8D4F9A">
        <w:rPr>
          <w:rFonts w:ascii="Times New Roman" w:hAnsi="Times New Roman" w:cs="Times New Roman"/>
          <w:bCs/>
          <w:sz w:val="28"/>
          <w:szCs w:val="28"/>
          <w:u w:val="single"/>
        </w:rPr>
        <w:t>сентября</w:t>
      </w:r>
      <w:r w:rsidRPr="008378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574D0" w:rsidRPr="00837814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837814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C82106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8378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574D0" w:rsidRPr="00837814">
        <w:rPr>
          <w:rFonts w:ascii="Times New Roman" w:hAnsi="Times New Roman" w:cs="Times New Roman"/>
          <w:bCs/>
          <w:sz w:val="28"/>
          <w:szCs w:val="28"/>
          <w:u w:val="single"/>
        </w:rPr>
        <w:t>г.</w:t>
      </w:r>
      <w:r w:rsidR="00C574D0">
        <w:rPr>
          <w:rFonts w:ascii="Times New Roman" w:hAnsi="Times New Roman" w:cs="Times New Roman"/>
          <w:bCs/>
          <w:sz w:val="28"/>
          <w:szCs w:val="28"/>
        </w:rPr>
        <w:t xml:space="preserve"> (протокол </w:t>
      </w:r>
      <w:r w:rsidR="00C574D0" w:rsidRPr="00837814">
        <w:rPr>
          <w:rFonts w:ascii="Times New Roman" w:hAnsi="Times New Roman" w:cs="Times New Roman"/>
          <w:bCs/>
          <w:sz w:val="28"/>
          <w:szCs w:val="28"/>
        </w:rPr>
        <w:t>№</w:t>
      </w:r>
      <w:r w:rsidR="00C82106">
        <w:rPr>
          <w:rFonts w:ascii="Times New Roman" w:hAnsi="Times New Roman" w:cs="Times New Roman"/>
          <w:bCs/>
          <w:sz w:val="28"/>
          <w:szCs w:val="28"/>
        </w:rPr>
        <w:t>1</w:t>
      </w:r>
      <w:r w:rsidR="00C574D0">
        <w:rPr>
          <w:rFonts w:ascii="Times New Roman" w:hAnsi="Times New Roman" w:cs="Times New Roman"/>
          <w:bCs/>
          <w:sz w:val="28"/>
          <w:szCs w:val="28"/>
        </w:rPr>
        <w:t>)</w:t>
      </w:r>
    </w:p>
    <w:p w:rsidR="00C574D0" w:rsidRDefault="00C574D0" w:rsidP="00C574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1A14" w:rsidRDefault="00F61A14" w:rsidP="00DD6B55">
      <w:pPr>
        <w:pStyle w:val="Default"/>
        <w:jc w:val="center"/>
        <w:rPr>
          <w:b/>
          <w:bCs/>
          <w:sz w:val="28"/>
          <w:szCs w:val="28"/>
        </w:rPr>
      </w:pPr>
      <w:r w:rsidRPr="008E3F67">
        <w:rPr>
          <w:b/>
          <w:bCs/>
          <w:sz w:val="28"/>
          <w:szCs w:val="28"/>
        </w:rPr>
        <w:t>ПОЯСНИТЕЛЬНАЯ ЗАПИСКА</w:t>
      </w:r>
    </w:p>
    <w:p w:rsidR="00154A47" w:rsidRPr="008E3F67" w:rsidRDefault="00154A47" w:rsidP="008E3F67">
      <w:pPr>
        <w:pStyle w:val="Default"/>
        <w:ind w:firstLine="709"/>
        <w:jc w:val="both"/>
        <w:rPr>
          <w:sz w:val="28"/>
          <w:szCs w:val="28"/>
        </w:rPr>
      </w:pPr>
    </w:p>
    <w:p w:rsidR="00F61A14" w:rsidRPr="008E3F67" w:rsidRDefault="00F61A14" w:rsidP="00DD6B55">
      <w:pPr>
        <w:pStyle w:val="Default"/>
        <w:jc w:val="center"/>
        <w:rPr>
          <w:sz w:val="28"/>
          <w:szCs w:val="28"/>
        </w:rPr>
      </w:pPr>
      <w:r w:rsidRPr="008E3F67">
        <w:rPr>
          <w:b/>
          <w:bCs/>
          <w:sz w:val="28"/>
          <w:szCs w:val="28"/>
        </w:rPr>
        <w:t>1. Назначение вступительного испытания</w:t>
      </w:r>
    </w:p>
    <w:p w:rsidR="00F61A14" w:rsidRDefault="00F61A14" w:rsidP="008E3F67">
      <w:pPr>
        <w:pStyle w:val="Default"/>
        <w:ind w:firstLine="709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Программа направлена на проверку знаний по вопросам методологических основ, узловых проблем теории, основных методов и рабочих понятий психологии. В данной программе представлены вопросы к вступительному испытанию по </w:t>
      </w:r>
      <w:r w:rsidR="00896D51">
        <w:rPr>
          <w:sz w:val="28"/>
          <w:szCs w:val="28"/>
        </w:rPr>
        <w:t>направленности</w:t>
      </w:r>
      <w:r w:rsidRPr="008E3F67">
        <w:rPr>
          <w:sz w:val="28"/>
          <w:szCs w:val="28"/>
        </w:rPr>
        <w:t xml:space="preserve"> «Организационная психология». Вступительное испытание предназначено для оценки знаний студентов, поступающих для обучения в магистратуре по данной </w:t>
      </w:r>
      <w:r w:rsidR="00D45D39">
        <w:rPr>
          <w:sz w:val="28"/>
          <w:szCs w:val="28"/>
        </w:rPr>
        <w:t>направленности</w:t>
      </w:r>
      <w:r w:rsidRPr="008E3F67">
        <w:rPr>
          <w:sz w:val="28"/>
          <w:szCs w:val="28"/>
        </w:rPr>
        <w:t xml:space="preserve">. Список вопросов даёт возможность оценить качество знаний студентов, поступающих для обучения по </w:t>
      </w:r>
      <w:r w:rsidR="00D45D39">
        <w:rPr>
          <w:sz w:val="28"/>
          <w:szCs w:val="28"/>
        </w:rPr>
        <w:t>направленности</w:t>
      </w:r>
      <w:r w:rsidRPr="008E3F67">
        <w:rPr>
          <w:sz w:val="28"/>
          <w:szCs w:val="28"/>
        </w:rPr>
        <w:t xml:space="preserve"> «Организационная психология». </w:t>
      </w:r>
    </w:p>
    <w:p w:rsidR="00AB2F65" w:rsidRPr="008E3F67" w:rsidRDefault="00AB2F65" w:rsidP="008E3F67">
      <w:pPr>
        <w:pStyle w:val="Default"/>
        <w:ind w:firstLine="709"/>
        <w:jc w:val="both"/>
        <w:rPr>
          <w:sz w:val="28"/>
          <w:szCs w:val="28"/>
        </w:rPr>
      </w:pPr>
    </w:p>
    <w:p w:rsidR="00F61A14" w:rsidRPr="008E3F67" w:rsidRDefault="00F61A14" w:rsidP="00AB2F65">
      <w:pPr>
        <w:pStyle w:val="Default"/>
        <w:jc w:val="center"/>
        <w:rPr>
          <w:sz w:val="28"/>
          <w:szCs w:val="28"/>
        </w:rPr>
      </w:pPr>
      <w:r w:rsidRPr="008E3F67">
        <w:rPr>
          <w:b/>
          <w:bCs/>
          <w:sz w:val="28"/>
          <w:szCs w:val="28"/>
        </w:rPr>
        <w:t>2. Особенности проведения вступительного испытания</w:t>
      </w:r>
    </w:p>
    <w:p w:rsidR="00F61A14" w:rsidRPr="008E3F67" w:rsidRDefault="00FA561E" w:rsidP="008E3F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Форма вступительного испытания – устная. </w:t>
      </w:r>
      <w:r w:rsidR="00F61A14" w:rsidRPr="008E3F67">
        <w:rPr>
          <w:sz w:val="28"/>
          <w:szCs w:val="28"/>
        </w:rPr>
        <w:t xml:space="preserve">Данное вступительное испытание является собеседованием. </w:t>
      </w:r>
    </w:p>
    <w:p w:rsidR="00F61A14" w:rsidRPr="008E3F67" w:rsidRDefault="00FA561E" w:rsidP="008E3F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вступительного испытания</w:t>
      </w:r>
      <w:r w:rsidR="0035128D">
        <w:rPr>
          <w:sz w:val="28"/>
          <w:szCs w:val="28"/>
        </w:rPr>
        <w:t xml:space="preserve"> включает </w:t>
      </w:r>
      <w:r w:rsidR="00D45D39">
        <w:rPr>
          <w:sz w:val="28"/>
          <w:szCs w:val="28"/>
        </w:rPr>
        <w:t>время,</w:t>
      </w:r>
      <w:r w:rsidR="0035128D">
        <w:rPr>
          <w:sz w:val="28"/>
          <w:szCs w:val="28"/>
        </w:rPr>
        <w:t xml:space="preserve"> отведенное на подготовку и ответ абитуриента</w:t>
      </w:r>
      <w:r>
        <w:rPr>
          <w:sz w:val="28"/>
          <w:szCs w:val="28"/>
        </w:rPr>
        <w:t xml:space="preserve">. </w:t>
      </w:r>
      <w:r w:rsidR="00F61A14" w:rsidRPr="008E3F67">
        <w:rPr>
          <w:sz w:val="28"/>
          <w:szCs w:val="28"/>
        </w:rPr>
        <w:t xml:space="preserve">Время, отводимое на подготовку к ответу для каждого </w:t>
      </w:r>
      <w:r w:rsidR="007B23FD">
        <w:rPr>
          <w:sz w:val="28"/>
          <w:szCs w:val="28"/>
        </w:rPr>
        <w:t>абитуриента</w:t>
      </w:r>
      <w:r w:rsidR="00F61A14" w:rsidRPr="008E3F67">
        <w:rPr>
          <w:sz w:val="28"/>
          <w:szCs w:val="28"/>
        </w:rPr>
        <w:t xml:space="preserve"> не должно превышать 40 минут. При подготовке к ответу </w:t>
      </w:r>
      <w:r w:rsidR="007B23FD">
        <w:rPr>
          <w:sz w:val="28"/>
          <w:szCs w:val="28"/>
        </w:rPr>
        <w:t>абитуриент</w:t>
      </w:r>
      <w:r w:rsidR="00F61A14" w:rsidRPr="008E3F67">
        <w:rPr>
          <w:sz w:val="28"/>
          <w:szCs w:val="28"/>
        </w:rPr>
        <w:t xml:space="preserve"> получает лист</w:t>
      </w:r>
      <w:r w:rsidR="00D45D39">
        <w:rPr>
          <w:sz w:val="28"/>
          <w:szCs w:val="28"/>
        </w:rPr>
        <w:t xml:space="preserve"> собеседования</w:t>
      </w:r>
      <w:r w:rsidR="00F61A14" w:rsidRPr="008E3F67">
        <w:rPr>
          <w:sz w:val="28"/>
          <w:szCs w:val="28"/>
        </w:rPr>
        <w:t xml:space="preserve">, на котором он должен изложить ответы на вопросы, заверив его своей подписью. На устный ответ каждого </w:t>
      </w:r>
      <w:r>
        <w:rPr>
          <w:sz w:val="28"/>
          <w:szCs w:val="28"/>
        </w:rPr>
        <w:t>абитуриента</w:t>
      </w:r>
      <w:r w:rsidR="00F61A14" w:rsidRPr="008E3F67">
        <w:rPr>
          <w:sz w:val="28"/>
          <w:szCs w:val="28"/>
        </w:rPr>
        <w:t xml:space="preserve"> отводится по 10 минут. </w:t>
      </w:r>
    </w:p>
    <w:p w:rsidR="00F4411D" w:rsidRDefault="00352EC3" w:rsidP="008E3F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Система оценивания – стобалльная. </w:t>
      </w:r>
      <w:r w:rsidR="00F61A14" w:rsidRPr="008E3F67">
        <w:rPr>
          <w:sz w:val="28"/>
          <w:szCs w:val="28"/>
        </w:rPr>
        <w:t xml:space="preserve">Ответ каждого поступающего оценивается по стобалльной системе в соответствии с указанными ниже критериями оценивания. </w:t>
      </w:r>
    </w:p>
    <w:p w:rsidR="00F61A14" w:rsidRDefault="00F4411D" w:rsidP="008E3F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61A14" w:rsidRPr="008E3F67">
        <w:rPr>
          <w:sz w:val="28"/>
          <w:szCs w:val="28"/>
        </w:rPr>
        <w:t>Решение о выставлен</w:t>
      </w:r>
      <w:r>
        <w:rPr>
          <w:sz w:val="28"/>
          <w:szCs w:val="28"/>
        </w:rPr>
        <w:t>ной</w:t>
      </w:r>
      <w:r w:rsidR="00F61A14" w:rsidRPr="008E3F67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="00F61A14" w:rsidRPr="008E3F67">
        <w:rPr>
          <w:sz w:val="28"/>
          <w:szCs w:val="28"/>
        </w:rPr>
        <w:t xml:space="preserve"> принимается простым голосованием</w:t>
      </w:r>
      <w:r>
        <w:rPr>
          <w:sz w:val="28"/>
          <w:szCs w:val="28"/>
        </w:rPr>
        <w:t>, сразу</w:t>
      </w:r>
      <w:r w:rsidR="00F61A14" w:rsidRPr="008E3F67">
        <w:rPr>
          <w:sz w:val="28"/>
          <w:szCs w:val="28"/>
        </w:rPr>
        <w:t xml:space="preserve"> после ответ</w:t>
      </w:r>
      <w:r>
        <w:rPr>
          <w:sz w:val="28"/>
          <w:szCs w:val="28"/>
        </w:rPr>
        <w:t>а абитуриента</w:t>
      </w:r>
      <w:r w:rsidR="00F61A14" w:rsidRPr="008E3F67">
        <w:rPr>
          <w:sz w:val="28"/>
          <w:szCs w:val="28"/>
        </w:rPr>
        <w:t xml:space="preserve">. </w:t>
      </w:r>
    </w:p>
    <w:p w:rsidR="00C44671" w:rsidRPr="008E3F67" w:rsidRDefault="00C44671" w:rsidP="008E3F67">
      <w:pPr>
        <w:pStyle w:val="Default"/>
        <w:ind w:firstLine="709"/>
        <w:jc w:val="both"/>
        <w:rPr>
          <w:sz w:val="28"/>
          <w:szCs w:val="28"/>
        </w:rPr>
      </w:pPr>
    </w:p>
    <w:p w:rsidR="00F61A14" w:rsidRPr="008E3F67" w:rsidRDefault="00F61A14" w:rsidP="00C44671">
      <w:pPr>
        <w:pStyle w:val="Default"/>
        <w:ind w:firstLine="709"/>
        <w:jc w:val="center"/>
        <w:rPr>
          <w:sz w:val="28"/>
          <w:szCs w:val="28"/>
        </w:rPr>
      </w:pPr>
      <w:r w:rsidRPr="008E3F67">
        <w:rPr>
          <w:b/>
          <w:bCs/>
          <w:sz w:val="28"/>
          <w:szCs w:val="28"/>
        </w:rPr>
        <w:t>3. Литература, рекомендуемая для подготовки к вступительному испытанию</w:t>
      </w:r>
    </w:p>
    <w:p w:rsidR="00F61A14" w:rsidRPr="008E3F67" w:rsidRDefault="00F61A14" w:rsidP="008E3F67">
      <w:pPr>
        <w:pStyle w:val="Default"/>
        <w:ind w:firstLine="709"/>
        <w:jc w:val="both"/>
        <w:rPr>
          <w:sz w:val="28"/>
          <w:szCs w:val="28"/>
        </w:rPr>
      </w:pPr>
      <w:r w:rsidRPr="008E3F67">
        <w:rPr>
          <w:b/>
          <w:bCs/>
          <w:sz w:val="28"/>
          <w:szCs w:val="28"/>
        </w:rPr>
        <w:t xml:space="preserve">3.1. Основная литература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>1. Маклаков, А.Г. Общая п</w:t>
      </w:r>
      <w:r w:rsidR="00376D27">
        <w:rPr>
          <w:sz w:val="28"/>
          <w:szCs w:val="28"/>
        </w:rPr>
        <w:t xml:space="preserve">сихология/А.Г.Маклаков. - СПб.: </w:t>
      </w:r>
      <w:r w:rsidRPr="008E3F67">
        <w:rPr>
          <w:sz w:val="28"/>
          <w:szCs w:val="28"/>
        </w:rPr>
        <w:t xml:space="preserve">Питер, 2006.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2. Мухина, В.С. Возрастная психология. Феноменология развития/ В.С.Мухина. – М.: Академия, 2009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3. Психология ХХI века: Учеб.для вузов / Под ред. Дружинина В.Н. - М. : ПЕР СЭ, 2003.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b/>
          <w:bCs/>
          <w:sz w:val="28"/>
          <w:szCs w:val="28"/>
        </w:rPr>
        <w:t xml:space="preserve">3.2. Дополнительная литература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>4. Андреева, Г.М. Социальная психология/ Г.М.</w:t>
      </w:r>
      <w:r w:rsidR="00376D27">
        <w:rPr>
          <w:sz w:val="28"/>
          <w:szCs w:val="28"/>
        </w:rPr>
        <w:t xml:space="preserve"> </w:t>
      </w:r>
      <w:r w:rsidRPr="008E3F67">
        <w:rPr>
          <w:sz w:val="28"/>
          <w:szCs w:val="28"/>
        </w:rPr>
        <w:t xml:space="preserve">Андреева - М.: Аспект Пресс, 2008.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>5. Асмолов, А.Г. Психология личности: культурно-историческое понимание развития человека/А.Г.</w:t>
      </w:r>
      <w:r w:rsidR="00376D27">
        <w:rPr>
          <w:sz w:val="28"/>
          <w:szCs w:val="28"/>
        </w:rPr>
        <w:t xml:space="preserve"> </w:t>
      </w:r>
      <w:r w:rsidRPr="008E3F67">
        <w:rPr>
          <w:sz w:val="28"/>
          <w:szCs w:val="28"/>
        </w:rPr>
        <w:t xml:space="preserve">Асмолов. - М: Смысл: Академия, 2007.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lastRenderedPageBreak/>
        <w:t xml:space="preserve">6. Большой психологический словарь / под ред. Б.Г. Мещерякова, В.П. Зинченко. - М.: АСТ ; СПб.: Прайм-ЕВРОЗНАК, 2009.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>7. Корнилова,</w:t>
      </w:r>
      <w:r w:rsidR="00376D27">
        <w:rPr>
          <w:sz w:val="28"/>
          <w:szCs w:val="28"/>
        </w:rPr>
        <w:t xml:space="preserve"> </w:t>
      </w:r>
      <w:r w:rsidRPr="008E3F67">
        <w:rPr>
          <w:sz w:val="28"/>
          <w:szCs w:val="28"/>
        </w:rPr>
        <w:t>Т.В. Методологические основы психологии/Т.В. Корнилова, С.Д.</w:t>
      </w:r>
      <w:r w:rsidR="00376D27">
        <w:rPr>
          <w:sz w:val="28"/>
          <w:szCs w:val="28"/>
        </w:rPr>
        <w:t xml:space="preserve"> </w:t>
      </w:r>
      <w:r w:rsidRPr="008E3F67">
        <w:rPr>
          <w:sz w:val="28"/>
          <w:szCs w:val="28"/>
        </w:rPr>
        <w:t xml:space="preserve">Смирнов. – СПб: Питер, 2007.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8. Обухова, Л.Ф. Возрастная психология: / Л.Ф. Обухова. - М.: МГППУ, 2008.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9. Пряжников, Н.Н. Психология труда и человеческого достоинства/ Н.Н. Пряжников. - М. 2001. </w:t>
      </w:r>
    </w:p>
    <w:p w:rsidR="00F61A14" w:rsidRPr="008E3F67" w:rsidRDefault="00F61A14" w:rsidP="00D45D3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10. Холл, К.С. Теории личности / К.С. Холл, Г. Линдсей. - М.: Апрель Пресс: ЭКСМО-Пресс, 2000. </w:t>
      </w:r>
    </w:p>
    <w:p w:rsidR="00F61A14" w:rsidRPr="008E3F67" w:rsidRDefault="00F61A14" w:rsidP="008E3F67">
      <w:pPr>
        <w:pStyle w:val="Default"/>
        <w:ind w:firstLine="709"/>
        <w:jc w:val="both"/>
        <w:rPr>
          <w:sz w:val="28"/>
          <w:szCs w:val="28"/>
        </w:rPr>
      </w:pPr>
    </w:p>
    <w:p w:rsidR="00F61A14" w:rsidRDefault="00E06381" w:rsidP="00E063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61A14" w:rsidRPr="008E3F67">
        <w:rPr>
          <w:b/>
          <w:bCs/>
          <w:sz w:val="28"/>
          <w:szCs w:val="28"/>
        </w:rPr>
        <w:t>Перечень вопросов к вступительному экзамену:</w:t>
      </w:r>
    </w:p>
    <w:p w:rsidR="00A81130" w:rsidRPr="008E3F67" w:rsidRDefault="00A81130" w:rsidP="00E06381">
      <w:pPr>
        <w:pStyle w:val="Default"/>
        <w:jc w:val="center"/>
        <w:rPr>
          <w:sz w:val="28"/>
          <w:szCs w:val="28"/>
        </w:rPr>
      </w:pP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1. Психология как наука. История развития представлений о предмете психологии.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2. Основные методологические принципы психологической науки. Методы психологического исследования.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3. Проблема сознания в психологии. Понятие и структурно-содержательные компоненты сознания.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4. Деятельность как предмет исследования и объяснительный принцип.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5. Психика животных и психика человека. Возникновение и развитие сознания. Культурно-исторический подход в психологии.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6. Проблема развития мышления и интеллекта. Теории интеллекта и его диагностика.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7. Понятие личности. Структура личности. Основные подходы к изучению личности. </w:t>
      </w:r>
    </w:p>
    <w:p w:rsidR="00F61A14" w:rsidRPr="008E3F67" w:rsidRDefault="00F61A14" w:rsidP="00BD0AA9">
      <w:pPr>
        <w:pStyle w:val="Default"/>
        <w:jc w:val="both"/>
        <w:rPr>
          <w:sz w:val="28"/>
          <w:szCs w:val="28"/>
        </w:rPr>
      </w:pPr>
      <w:r w:rsidRPr="008E3F67">
        <w:rPr>
          <w:sz w:val="28"/>
          <w:szCs w:val="28"/>
        </w:rPr>
        <w:t xml:space="preserve">8. Самосознание личности. Структура самосознания. 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t xml:space="preserve">9. Методы диагностики и исследования личности. 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t xml:space="preserve">10. Общее представление о мотивации. Потребности и мотивы, их классификации. 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t xml:space="preserve">11. Воля. Структура волевого процесса. Развитие произвольности и воли в онтогенезе. 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t xml:space="preserve">12. Эмоциональные процессы: функции эмоций, основные эмоциональные состояния. Формы переживания чувств (эмоциональный тон, эмоция, аффект, настроение, фрустрация, стресс). 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t xml:space="preserve">13. Понятие общения. Структура и мотивация общения. 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t xml:space="preserve">14. Понятие и виды групп в социальной психологии. Проблемы групповой динамики. </w:t>
      </w:r>
    </w:p>
    <w:p w:rsidR="00F61A14" w:rsidRPr="009D20CD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9D20CD">
        <w:rPr>
          <w:color w:val="auto"/>
          <w:sz w:val="28"/>
          <w:szCs w:val="28"/>
        </w:rPr>
        <w:t xml:space="preserve">15. </w:t>
      </w:r>
      <w:r w:rsidR="009D20CD" w:rsidRPr="009D20CD">
        <w:rPr>
          <w:color w:val="auto"/>
          <w:sz w:val="28"/>
          <w:szCs w:val="28"/>
        </w:rPr>
        <w:t xml:space="preserve">Специфика предмета организационной психологии в комплексе наук о трудовой деятельности человека. </w:t>
      </w:r>
    </w:p>
    <w:p w:rsidR="00F61A14" w:rsidRPr="009D20CD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9D20CD">
        <w:rPr>
          <w:color w:val="auto"/>
          <w:sz w:val="28"/>
          <w:szCs w:val="28"/>
        </w:rPr>
        <w:t xml:space="preserve">16. </w:t>
      </w:r>
      <w:r w:rsidR="009D20CD" w:rsidRPr="009D20CD">
        <w:rPr>
          <w:color w:val="auto"/>
          <w:sz w:val="28"/>
          <w:szCs w:val="28"/>
        </w:rPr>
        <w:t>Основные системные характеристики организации.</w:t>
      </w:r>
    </w:p>
    <w:p w:rsidR="00F61A14" w:rsidRPr="009D20CD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9D20CD">
        <w:rPr>
          <w:color w:val="auto"/>
          <w:sz w:val="28"/>
          <w:szCs w:val="28"/>
        </w:rPr>
        <w:t xml:space="preserve">17. </w:t>
      </w:r>
      <w:r w:rsidR="009D20CD" w:rsidRPr="009D20CD">
        <w:rPr>
          <w:color w:val="auto"/>
          <w:sz w:val="28"/>
          <w:szCs w:val="28"/>
        </w:rPr>
        <w:t>Классические и современные теории организации.</w:t>
      </w:r>
    </w:p>
    <w:p w:rsidR="00F61A14" w:rsidRPr="009D20CD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9D20CD">
        <w:rPr>
          <w:color w:val="auto"/>
          <w:sz w:val="28"/>
          <w:szCs w:val="28"/>
        </w:rPr>
        <w:t xml:space="preserve">18. </w:t>
      </w:r>
      <w:r w:rsidR="009D20CD" w:rsidRPr="009D20CD">
        <w:rPr>
          <w:color w:val="auto"/>
          <w:sz w:val="28"/>
          <w:szCs w:val="28"/>
        </w:rPr>
        <w:t>Психологические факторы регуляции индивидуальной и совместной деятельности персонала организации.</w:t>
      </w:r>
    </w:p>
    <w:p w:rsidR="00F61A14" w:rsidRPr="009D20CD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9D20CD">
        <w:rPr>
          <w:color w:val="auto"/>
          <w:sz w:val="28"/>
          <w:szCs w:val="28"/>
        </w:rPr>
        <w:t xml:space="preserve">19. </w:t>
      </w:r>
      <w:r w:rsidR="009D20CD" w:rsidRPr="009D20CD">
        <w:rPr>
          <w:color w:val="auto"/>
          <w:sz w:val="28"/>
          <w:szCs w:val="28"/>
        </w:rPr>
        <w:t>Способы и формы повышения высокого уровня эффективности деятельности организации и профилактики явлений профессионального «выгорания», повышения стрессоустойчивости.</w:t>
      </w:r>
    </w:p>
    <w:p w:rsidR="00F61A14" w:rsidRPr="008E3F67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9D20CD">
        <w:rPr>
          <w:color w:val="auto"/>
          <w:sz w:val="28"/>
          <w:szCs w:val="28"/>
        </w:rPr>
        <w:t xml:space="preserve">20. </w:t>
      </w:r>
      <w:r w:rsidR="009D20CD">
        <w:rPr>
          <w:color w:val="auto"/>
          <w:sz w:val="28"/>
          <w:szCs w:val="28"/>
        </w:rPr>
        <w:t>Технократический подход к анализу организаций (М. Вебер, Ф.У. Тейлор), организация как социальная общность (Э. Мэйо, Д. Мак-Грегори), системные теории организации (Ч. Бернард, Г. Саймон).</w:t>
      </w:r>
    </w:p>
    <w:p w:rsidR="00F61A14" w:rsidRDefault="00F61A14" w:rsidP="00BD0AA9">
      <w:pPr>
        <w:pStyle w:val="Default"/>
        <w:jc w:val="both"/>
        <w:rPr>
          <w:color w:val="auto"/>
          <w:sz w:val="28"/>
          <w:szCs w:val="28"/>
        </w:rPr>
      </w:pPr>
      <w:r w:rsidRPr="008E3F67">
        <w:rPr>
          <w:color w:val="auto"/>
          <w:sz w:val="28"/>
          <w:szCs w:val="28"/>
        </w:rPr>
        <w:lastRenderedPageBreak/>
        <w:t xml:space="preserve">21. Состояния человека в труде. Профессиональное самосохранение в труде, профессиональная деформация личности, профилактика неблагоприятных состояний в труде. </w:t>
      </w:r>
    </w:p>
    <w:p w:rsidR="00A81130" w:rsidRDefault="00A81130" w:rsidP="00BD0AA9">
      <w:pPr>
        <w:pStyle w:val="Default"/>
        <w:jc w:val="both"/>
        <w:rPr>
          <w:color w:val="auto"/>
          <w:sz w:val="28"/>
          <w:szCs w:val="28"/>
        </w:rPr>
      </w:pPr>
    </w:p>
    <w:p w:rsidR="00F61A14" w:rsidRPr="008E3F67" w:rsidRDefault="00F61A14" w:rsidP="000F6F2D">
      <w:pPr>
        <w:pStyle w:val="Default"/>
        <w:jc w:val="center"/>
        <w:rPr>
          <w:color w:val="auto"/>
          <w:sz w:val="28"/>
          <w:szCs w:val="28"/>
        </w:rPr>
      </w:pPr>
      <w:r w:rsidRPr="008E3F67">
        <w:rPr>
          <w:b/>
          <w:bCs/>
          <w:color w:val="auto"/>
          <w:sz w:val="28"/>
          <w:szCs w:val="28"/>
        </w:rPr>
        <w:t>5. Основные критерии оценивания ответа абитуриента</w:t>
      </w:r>
      <w:r w:rsidR="000F6F2D">
        <w:rPr>
          <w:b/>
          <w:bCs/>
          <w:color w:val="auto"/>
          <w:sz w:val="28"/>
          <w:szCs w:val="28"/>
        </w:rPr>
        <w:t>, поступающего в магистратуру</w:t>
      </w:r>
    </w:p>
    <w:p w:rsidR="00F61A14" w:rsidRPr="008E3F67" w:rsidRDefault="00F37325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F61A14" w:rsidRPr="008E3F67">
        <w:rPr>
          <w:color w:val="auto"/>
          <w:sz w:val="28"/>
          <w:szCs w:val="28"/>
        </w:rPr>
        <w:t xml:space="preserve">При раскрытии темы вопроса, абитуриент должен представить логико-психологический анализ проблемы. </w:t>
      </w:r>
    </w:p>
    <w:p w:rsidR="00F61A14" w:rsidRPr="008E3F67" w:rsidRDefault="00F37325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F61A14" w:rsidRPr="008E3F67">
        <w:rPr>
          <w:color w:val="auto"/>
          <w:sz w:val="28"/>
          <w:szCs w:val="28"/>
        </w:rPr>
        <w:t xml:space="preserve">При раскрытии теоретических аспектов того или иного явления </w:t>
      </w:r>
      <w:r>
        <w:rPr>
          <w:color w:val="auto"/>
          <w:sz w:val="28"/>
          <w:szCs w:val="28"/>
        </w:rPr>
        <w:t xml:space="preserve">абитуриент </w:t>
      </w:r>
      <w:r w:rsidR="00F61A14" w:rsidRPr="008E3F67">
        <w:rPr>
          <w:color w:val="auto"/>
          <w:sz w:val="28"/>
          <w:szCs w:val="28"/>
        </w:rPr>
        <w:t xml:space="preserve">должен суметь указать, какое значение для практики имеет данное явление, а также какие актуальные проблемы требуют психологического решения. </w:t>
      </w:r>
    </w:p>
    <w:p w:rsidR="00F61A14" w:rsidRPr="008E3F67" w:rsidRDefault="00F37325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F61A14" w:rsidRPr="008E3F67">
        <w:rPr>
          <w:color w:val="auto"/>
          <w:sz w:val="28"/>
          <w:szCs w:val="28"/>
        </w:rPr>
        <w:t xml:space="preserve">Целью экзамена для </w:t>
      </w:r>
      <w:r w:rsidR="002C77E5">
        <w:rPr>
          <w:color w:val="auto"/>
          <w:sz w:val="28"/>
          <w:szCs w:val="28"/>
        </w:rPr>
        <w:t>абитуриентов</w:t>
      </w:r>
      <w:r w:rsidR="00F61A14" w:rsidRPr="008E3F67">
        <w:rPr>
          <w:color w:val="auto"/>
          <w:sz w:val="28"/>
          <w:szCs w:val="28"/>
        </w:rPr>
        <w:t xml:space="preserve"> должна стать возможность показать своё умение мыслить психологически при анализе того или иного материала, объясняя, чем вызваны поиски и открытия в том или ином направлении научного знания, какие конкретно исторические условия, предпосылки (потребности, запросы общества, противоречия внутри самой науки или что-то другое) послужили толчком к появлению новых идей и выводов. </w:t>
      </w:r>
    </w:p>
    <w:p w:rsidR="00F61A14" w:rsidRPr="008E3F67" w:rsidRDefault="00373DCD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F61A14" w:rsidRPr="008E3F67">
        <w:rPr>
          <w:color w:val="auto"/>
          <w:sz w:val="28"/>
          <w:szCs w:val="28"/>
        </w:rPr>
        <w:t xml:space="preserve"> Ответы на возможные после устного ответа вопросы экзаменационной комиссии должны быть аргументированы. </w:t>
      </w:r>
    </w:p>
    <w:p w:rsidR="00F61A14" w:rsidRPr="008E3F67" w:rsidRDefault="004D6B38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F61A14" w:rsidRPr="008E3F67">
        <w:rPr>
          <w:color w:val="auto"/>
          <w:sz w:val="28"/>
          <w:szCs w:val="28"/>
        </w:rPr>
        <w:t xml:space="preserve"> Ответ должен содержать частные (по каждому конкретному вопросу) выводы, в которых кратко, лаконично обобщается и «кристаллизуется» суть рассмотренного вопроса. </w:t>
      </w:r>
    </w:p>
    <w:p w:rsidR="00F61A14" w:rsidRPr="008E3F67" w:rsidRDefault="00F61A14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1A14" w:rsidRDefault="00F61A14" w:rsidP="004D6B3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8E3F67">
        <w:rPr>
          <w:b/>
          <w:bCs/>
          <w:color w:val="auto"/>
          <w:sz w:val="28"/>
          <w:szCs w:val="28"/>
        </w:rPr>
        <w:t>6. Соотношение критериев оценивания ответа абитуриента и уровн</w:t>
      </w:r>
      <w:r w:rsidR="004D6B38">
        <w:rPr>
          <w:b/>
          <w:bCs/>
          <w:color w:val="auto"/>
          <w:sz w:val="28"/>
          <w:szCs w:val="28"/>
        </w:rPr>
        <w:t>и</w:t>
      </w:r>
      <w:r w:rsidRPr="008E3F67">
        <w:rPr>
          <w:b/>
          <w:bCs/>
          <w:color w:val="auto"/>
          <w:sz w:val="28"/>
          <w:szCs w:val="28"/>
        </w:rPr>
        <w:t xml:space="preserve"> его знаний</w:t>
      </w:r>
    </w:p>
    <w:p w:rsidR="007604AB" w:rsidRDefault="007604AB" w:rsidP="004D6B3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4239C9" w:rsidRDefault="004239C9" w:rsidP="004239C9">
      <w:pPr>
        <w:pStyle w:val="Default"/>
        <w:ind w:firstLine="709"/>
        <w:jc w:val="both"/>
        <w:rPr>
          <w:sz w:val="28"/>
          <w:szCs w:val="28"/>
        </w:rPr>
      </w:pPr>
      <w:r w:rsidRPr="004239C9">
        <w:rPr>
          <w:sz w:val="28"/>
          <w:szCs w:val="28"/>
        </w:rPr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>
        <w:rPr>
          <w:sz w:val="28"/>
          <w:szCs w:val="28"/>
        </w:rPr>
        <w:t>абитуриентом</w:t>
      </w:r>
      <w:r w:rsidRPr="004239C9">
        <w:rPr>
          <w:sz w:val="28"/>
          <w:szCs w:val="28"/>
        </w:rPr>
        <w:t xml:space="preserve"> в первую очередь при устном ответе.</w:t>
      </w:r>
    </w:p>
    <w:p w:rsidR="007604AB" w:rsidRPr="004239C9" w:rsidRDefault="007604AB" w:rsidP="004239C9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3019"/>
      </w:tblGrid>
      <w:tr w:rsidR="008D7C7C" w:rsidRPr="00256A34" w:rsidTr="007C1C3D">
        <w:tc>
          <w:tcPr>
            <w:tcW w:w="7338" w:type="dxa"/>
          </w:tcPr>
          <w:p w:rsidR="008D7C7C" w:rsidRPr="00256A34" w:rsidRDefault="008D7C7C" w:rsidP="00256A3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56A34">
              <w:rPr>
                <w:b/>
                <w:color w:val="auto"/>
                <w:sz w:val="28"/>
                <w:szCs w:val="28"/>
              </w:rPr>
              <w:t>Уровни и подуровни знаний</w:t>
            </w:r>
          </w:p>
        </w:tc>
        <w:tc>
          <w:tcPr>
            <w:tcW w:w="3019" w:type="dxa"/>
          </w:tcPr>
          <w:p w:rsidR="008D7C7C" w:rsidRPr="00256A34" w:rsidRDefault="008D7C7C" w:rsidP="00256A3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56A34">
              <w:rPr>
                <w:b/>
                <w:color w:val="auto"/>
                <w:sz w:val="28"/>
                <w:szCs w:val="28"/>
              </w:rPr>
              <w:t>Балл</w:t>
            </w:r>
          </w:p>
        </w:tc>
      </w:tr>
      <w:tr w:rsidR="008D7C7C" w:rsidRPr="00256A34" w:rsidTr="007C1C3D">
        <w:tc>
          <w:tcPr>
            <w:tcW w:w="7338" w:type="dxa"/>
          </w:tcPr>
          <w:p w:rsidR="008D7C7C" w:rsidRPr="00256A34" w:rsidRDefault="004239C9" w:rsidP="007C1C3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56A34">
              <w:rPr>
                <w:sz w:val="28"/>
                <w:szCs w:val="28"/>
              </w:rPr>
              <w:t xml:space="preserve">Правильное словоупотребление без смешения научных понятий с житейскими словами-названиями; представление логико-психологического анализа проблемы; глубокое знание основных и дополнительных источников, наличие частных выводов по вопросам; ответ на все вопросы э/билета и дополнительные вопросы в соответствии с требованиями. </w:t>
            </w:r>
          </w:p>
        </w:tc>
        <w:tc>
          <w:tcPr>
            <w:tcW w:w="3019" w:type="dxa"/>
          </w:tcPr>
          <w:p w:rsidR="004239C9" w:rsidRPr="00256A34" w:rsidRDefault="004239C9" w:rsidP="00256A34">
            <w:pPr>
              <w:pStyle w:val="Default"/>
              <w:jc w:val="center"/>
              <w:rPr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100 – 95</w:t>
            </w:r>
          </w:p>
          <w:p w:rsidR="008D7C7C" w:rsidRPr="00256A34" w:rsidRDefault="004239C9" w:rsidP="00256A3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«отлично»</w:t>
            </w:r>
          </w:p>
        </w:tc>
      </w:tr>
      <w:tr w:rsidR="008D7C7C" w:rsidRPr="00256A34" w:rsidTr="007C1C3D">
        <w:tc>
          <w:tcPr>
            <w:tcW w:w="7338" w:type="dxa"/>
          </w:tcPr>
          <w:p w:rsidR="008D7C7C" w:rsidRPr="00256A34" w:rsidRDefault="004239C9" w:rsidP="007C1C3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56A34">
              <w:rPr>
                <w:sz w:val="28"/>
                <w:szCs w:val="28"/>
              </w:rPr>
              <w:t xml:space="preserve">Правильное словоупотребление без смешения научных понятий с житейскими словами-названиями; представление логико-психологического (а не хронологического) анализа проблемы; глубокое знание основных и дополнительных источников, наличие частных выводов по вопросам; ответ на все вопросы э/билета, частичный ответ на поставленные дополнительные </w:t>
            </w:r>
            <w:r w:rsidRPr="00256A34">
              <w:rPr>
                <w:sz w:val="28"/>
                <w:szCs w:val="28"/>
              </w:rPr>
              <w:lastRenderedPageBreak/>
              <w:t xml:space="preserve">вопросы. </w:t>
            </w:r>
          </w:p>
        </w:tc>
        <w:tc>
          <w:tcPr>
            <w:tcW w:w="3019" w:type="dxa"/>
          </w:tcPr>
          <w:p w:rsidR="004239C9" w:rsidRPr="00256A34" w:rsidRDefault="004239C9" w:rsidP="007D5315">
            <w:pPr>
              <w:pStyle w:val="Default"/>
              <w:jc w:val="center"/>
              <w:rPr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lastRenderedPageBreak/>
              <w:t>94 – 90</w:t>
            </w:r>
          </w:p>
          <w:p w:rsidR="008D7C7C" w:rsidRPr="00256A34" w:rsidRDefault="004239C9" w:rsidP="007D531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«отлично»</w:t>
            </w:r>
          </w:p>
        </w:tc>
      </w:tr>
      <w:tr w:rsidR="008D7C7C" w:rsidRPr="00256A34" w:rsidTr="007C1C3D">
        <w:tc>
          <w:tcPr>
            <w:tcW w:w="7338" w:type="dxa"/>
          </w:tcPr>
          <w:p w:rsidR="008D7C7C" w:rsidRPr="00256A34" w:rsidRDefault="004239C9" w:rsidP="007C1C3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56A34">
              <w:rPr>
                <w:sz w:val="28"/>
                <w:szCs w:val="28"/>
              </w:rPr>
              <w:t xml:space="preserve">Правильное словоупотребление без смешения научных понятий с житейскими словами-названиями; представление логико-психологического (а не хронологического) анализа проблемы; глубокое знание основных и дополнительных источников, наличие частных выводов по вопросам; ответ на все вопросы э/билета, отсутствие полных и обоснованных ответов на дополнительные вопросы экзаменационной комиссии. </w:t>
            </w:r>
          </w:p>
        </w:tc>
        <w:tc>
          <w:tcPr>
            <w:tcW w:w="3019" w:type="dxa"/>
          </w:tcPr>
          <w:p w:rsidR="004239C9" w:rsidRPr="00256A34" w:rsidRDefault="004239C9" w:rsidP="008A375A">
            <w:pPr>
              <w:pStyle w:val="Default"/>
              <w:jc w:val="center"/>
              <w:rPr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89 – 85</w:t>
            </w:r>
          </w:p>
          <w:p w:rsidR="008D7C7C" w:rsidRPr="00256A34" w:rsidRDefault="004239C9" w:rsidP="008A375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«хорошо»</w:t>
            </w:r>
          </w:p>
        </w:tc>
      </w:tr>
      <w:tr w:rsidR="008D7C7C" w:rsidRPr="00256A34" w:rsidTr="007C1C3D">
        <w:tc>
          <w:tcPr>
            <w:tcW w:w="7338" w:type="dxa"/>
          </w:tcPr>
          <w:p w:rsidR="008D7C7C" w:rsidRPr="00256A34" w:rsidRDefault="004239C9" w:rsidP="007C1C3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56A34">
              <w:rPr>
                <w:sz w:val="28"/>
                <w:szCs w:val="28"/>
              </w:rPr>
              <w:t xml:space="preserve">Более 50% критериев выполнены, более 50% целей достигнуто, при наличии ответов на все вопросы э/билета и при частичном ответе на поставленные дополнительные вопросы. </w:t>
            </w:r>
          </w:p>
        </w:tc>
        <w:tc>
          <w:tcPr>
            <w:tcW w:w="3019" w:type="dxa"/>
          </w:tcPr>
          <w:p w:rsidR="004239C9" w:rsidRPr="00256A34" w:rsidRDefault="004239C9" w:rsidP="007C1C3D">
            <w:pPr>
              <w:pStyle w:val="Default"/>
              <w:jc w:val="center"/>
              <w:rPr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от 84 до 80</w:t>
            </w:r>
          </w:p>
          <w:p w:rsidR="008D7C7C" w:rsidRPr="00256A34" w:rsidRDefault="004239C9" w:rsidP="007C1C3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«хорошо»</w:t>
            </w:r>
          </w:p>
        </w:tc>
      </w:tr>
      <w:tr w:rsidR="004239C9" w:rsidRPr="00256A34" w:rsidTr="007C1C3D">
        <w:tc>
          <w:tcPr>
            <w:tcW w:w="7338" w:type="dxa"/>
          </w:tcPr>
          <w:p w:rsidR="004239C9" w:rsidRPr="00256A34" w:rsidRDefault="004239C9" w:rsidP="006E124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56A34">
              <w:rPr>
                <w:sz w:val="28"/>
                <w:szCs w:val="28"/>
              </w:rPr>
              <w:t xml:space="preserve">Менее 50% критериев учтены, менее 50% целей достигнуто, при наличии ответов на все вопросы э/билета. При частичном ответе на поставленные дополнительные вопросы. </w:t>
            </w:r>
          </w:p>
        </w:tc>
        <w:tc>
          <w:tcPr>
            <w:tcW w:w="3019" w:type="dxa"/>
          </w:tcPr>
          <w:p w:rsidR="004239C9" w:rsidRPr="00256A34" w:rsidRDefault="004239C9" w:rsidP="007C1C3D">
            <w:pPr>
              <w:pStyle w:val="Default"/>
              <w:jc w:val="center"/>
              <w:rPr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от 79 до 75</w:t>
            </w:r>
          </w:p>
          <w:p w:rsidR="004239C9" w:rsidRPr="00256A34" w:rsidRDefault="004239C9" w:rsidP="007C1C3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«удовлетворительно»</w:t>
            </w:r>
          </w:p>
        </w:tc>
      </w:tr>
      <w:tr w:rsidR="004239C9" w:rsidRPr="00256A34" w:rsidTr="007C1C3D">
        <w:tc>
          <w:tcPr>
            <w:tcW w:w="7338" w:type="dxa"/>
          </w:tcPr>
          <w:p w:rsidR="004239C9" w:rsidRPr="00256A34" w:rsidRDefault="004239C9" w:rsidP="006E124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56A34">
              <w:rPr>
                <w:sz w:val="28"/>
                <w:szCs w:val="28"/>
              </w:rPr>
              <w:t xml:space="preserve">Максимальный балл за один (полный, развёрнутый и обоснованный) ответ на вопрос билета. </w:t>
            </w:r>
          </w:p>
        </w:tc>
        <w:tc>
          <w:tcPr>
            <w:tcW w:w="3019" w:type="dxa"/>
          </w:tcPr>
          <w:p w:rsidR="004239C9" w:rsidRPr="00256A34" w:rsidRDefault="004239C9" w:rsidP="006E1247">
            <w:pPr>
              <w:pStyle w:val="Default"/>
              <w:jc w:val="center"/>
              <w:rPr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от 74 -70</w:t>
            </w:r>
          </w:p>
          <w:p w:rsidR="004239C9" w:rsidRPr="00256A34" w:rsidRDefault="004239C9" w:rsidP="006E12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6A34">
              <w:rPr>
                <w:b/>
                <w:bCs/>
                <w:sz w:val="28"/>
                <w:szCs w:val="28"/>
              </w:rPr>
              <w:t>«удовлетворительно»</w:t>
            </w:r>
          </w:p>
        </w:tc>
      </w:tr>
    </w:tbl>
    <w:p w:rsidR="00F61A14" w:rsidRPr="008E3F67" w:rsidRDefault="00F61A14" w:rsidP="008E3F67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F61A14" w:rsidRPr="008E3F67" w:rsidSect="008F3C01">
      <w:footerReference w:type="default" r:id="rId6"/>
      <w:footerReference w:type="first" r:id="rId7"/>
      <w:pgSz w:w="11907" w:h="16839" w:code="9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50" w:rsidRDefault="00484B50" w:rsidP="00225BD8">
      <w:pPr>
        <w:spacing w:after="0" w:line="240" w:lineRule="auto"/>
      </w:pPr>
      <w:r>
        <w:separator/>
      </w:r>
    </w:p>
  </w:endnote>
  <w:endnote w:type="continuationSeparator" w:id="0">
    <w:p w:rsidR="00484B50" w:rsidRDefault="00484B50" w:rsidP="0022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431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337A" w:rsidRPr="0076337A" w:rsidRDefault="002A1DC2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633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337A" w:rsidRPr="007633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33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F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33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5BD8" w:rsidRDefault="00225B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D8" w:rsidRDefault="00225BD8">
    <w:pPr>
      <w:pStyle w:val="a6"/>
      <w:jc w:val="right"/>
    </w:pPr>
  </w:p>
  <w:p w:rsidR="00225BD8" w:rsidRDefault="00225B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50" w:rsidRDefault="00484B50" w:rsidP="00225BD8">
      <w:pPr>
        <w:spacing w:after="0" w:line="240" w:lineRule="auto"/>
      </w:pPr>
      <w:r>
        <w:separator/>
      </w:r>
    </w:p>
  </w:footnote>
  <w:footnote w:type="continuationSeparator" w:id="0">
    <w:p w:rsidR="00484B50" w:rsidRDefault="00484B50" w:rsidP="0022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A0"/>
    <w:rsid w:val="000276A8"/>
    <w:rsid w:val="00047988"/>
    <w:rsid w:val="000A4174"/>
    <w:rsid w:val="000A444B"/>
    <w:rsid w:val="000F6F2D"/>
    <w:rsid w:val="001055AB"/>
    <w:rsid w:val="00142175"/>
    <w:rsid w:val="00154A47"/>
    <w:rsid w:val="001A7FA4"/>
    <w:rsid w:val="001B22D7"/>
    <w:rsid w:val="001C4799"/>
    <w:rsid w:val="00225BD8"/>
    <w:rsid w:val="00256A34"/>
    <w:rsid w:val="0027489B"/>
    <w:rsid w:val="002A1DC2"/>
    <w:rsid w:val="002A54A0"/>
    <w:rsid w:val="002C77E5"/>
    <w:rsid w:val="002E1F5C"/>
    <w:rsid w:val="003129E7"/>
    <w:rsid w:val="003166E5"/>
    <w:rsid w:val="00320D0D"/>
    <w:rsid w:val="0035128D"/>
    <w:rsid w:val="00352EC3"/>
    <w:rsid w:val="00356B50"/>
    <w:rsid w:val="00373DCD"/>
    <w:rsid w:val="00376D27"/>
    <w:rsid w:val="003B563A"/>
    <w:rsid w:val="003C1D20"/>
    <w:rsid w:val="003E4B63"/>
    <w:rsid w:val="003F27AF"/>
    <w:rsid w:val="004239C9"/>
    <w:rsid w:val="00442360"/>
    <w:rsid w:val="004553A3"/>
    <w:rsid w:val="00484B50"/>
    <w:rsid w:val="004D4337"/>
    <w:rsid w:val="004D6B38"/>
    <w:rsid w:val="00525C69"/>
    <w:rsid w:val="00554A5B"/>
    <w:rsid w:val="00570AB9"/>
    <w:rsid w:val="00572054"/>
    <w:rsid w:val="00597865"/>
    <w:rsid w:val="006E1247"/>
    <w:rsid w:val="006F5CDD"/>
    <w:rsid w:val="007430EE"/>
    <w:rsid w:val="00747B25"/>
    <w:rsid w:val="0075267C"/>
    <w:rsid w:val="007604AB"/>
    <w:rsid w:val="0076337A"/>
    <w:rsid w:val="00776673"/>
    <w:rsid w:val="007B23FD"/>
    <w:rsid w:val="007C1C3D"/>
    <w:rsid w:val="007C7D80"/>
    <w:rsid w:val="007D5315"/>
    <w:rsid w:val="0082356A"/>
    <w:rsid w:val="00837814"/>
    <w:rsid w:val="00844C44"/>
    <w:rsid w:val="00896D51"/>
    <w:rsid w:val="008A375A"/>
    <w:rsid w:val="008D4F9A"/>
    <w:rsid w:val="008D7C7C"/>
    <w:rsid w:val="008E3F67"/>
    <w:rsid w:val="008F3C01"/>
    <w:rsid w:val="00933324"/>
    <w:rsid w:val="009A21D9"/>
    <w:rsid w:val="009A7962"/>
    <w:rsid w:val="009C46AF"/>
    <w:rsid w:val="009D20CD"/>
    <w:rsid w:val="00A06906"/>
    <w:rsid w:val="00A479BA"/>
    <w:rsid w:val="00A52F80"/>
    <w:rsid w:val="00A81130"/>
    <w:rsid w:val="00A83DD5"/>
    <w:rsid w:val="00AA5641"/>
    <w:rsid w:val="00AB2F65"/>
    <w:rsid w:val="00AB7583"/>
    <w:rsid w:val="00B010E8"/>
    <w:rsid w:val="00B246D8"/>
    <w:rsid w:val="00BD0AA9"/>
    <w:rsid w:val="00C443E0"/>
    <w:rsid w:val="00C44671"/>
    <w:rsid w:val="00C574D0"/>
    <w:rsid w:val="00C82106"/>
    <w:rsid w:val="00CE1FE0"/>
    <w:rsid w:val="00D45D39"/>
    <w:rsid w:val="00D627DA"/>
    <w:rsid w:val="00DC0E13"/>
    <w:rsid w:val="00DD5987"/>
    <w:rsid w:val="00DD6B55"/>
    <w:rsid w:val="00E06381"/>
    <w:rsid w:val="00E44D94"/>
    <w:rsid w:val="00E66EF3"/>
    <w:rsid w:val="00EA2CE9"/>
    <w:rsid w:val="00EE0D59"/>
    <w:rsid w:val="00F13745"/>
    <w:rsid w:val="00F37325"/>
    <w:rsid w:val="00F4411D"/>
    <w:rsid w:val="00F463D0"/>
    <w:rsid w:val="00F61A14"/>
    <w:rsid w:val="00F777F5"/>
    <w:rsid w:val="00FA561E"/>
    <w:rsid w:val="00FE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BDC161-0208-4C48-AEAD-F074A226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BD8"/>
  </w:style>
  <w:style w:type="paragraph" w:styleId="a6">
    <w:name w:val="footer"/>
    <w:basedOn w:val="a"/>
    <w:link w:val="a7"/>
    <w:uiPriority w:val="99"/>
    <w:unhideWhenUsed/>
    <w:rsid w:val="0022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BD8"/>
  </w:style>
  <w:style w:type="paragraph" w:customStyle="1" w:styleId="a8">
    <w:name w:val="Содержимое таблицы"/>
    <w:basedOn w:val="a"/>
    <w:rsid w:val="0014217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rsid w:val="0014217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2018-10-15T06:56:00Z</cp:lastPrinted>
  <dcterms:created xsi:type="dcterms:W3CDTF">2017-09-27T08:02:00Z</dcterms:created>
  <dcterms:modified xsi:type="dcterms:W3CDTF">2019-09-30T11:24:00Z</dcterms:modified>
</cp:coreProperties>
</file>