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07" w:rsidRPr="001A4982" w:rsidRDefault="001A4982" w:rsidP="001A49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1A4982">
        <w:rPr>
          <w:bCs/>
          <w:sz w:val="28"/>
          <w:szCs w:val="28"/>
        </w:rPr>
        <w:t>П</w:t>
      </w:r>
      <w:r w:rsidR="00AA3407" w:rsidRPr="001A4982">
        <w:rPr>
          <w:sz w:val="28"/>
          <w:szCs w:val="28"/>
        </w:rPr>
        <w:t>риложения</w:t>
      </w:r>
    </w:p>
    <w:bookmarkEnd w:id="0"/>
    <w:p w:rsidR="00531810" w:rsidRPr="00D744A9" w:rsidRDefault="00531810" w:rsidP="00902BFD">
      <w:pPr>
        <w:pStyle w:val="a4"/>
        <w:widowControl w:val="0"/>
        <w:ind w:right="0"/>
        <w:jc w:val="right"/>
        <w:outlineLvl w:val="1"/>
        <w:rPr>
          <w:b w:val="0"/>
        </w:rPr>
      </w:pPr>
      <w:r w:rsidRPr="00D744A9">
        <w:rPr>
          <w:b w:val="0"/>
          <w:szCs w:val="28"/>
        </w:rPr>
        <w:t xml:space="preserve">Приложение </w:t>
      </w:r>
      <w:r w:rsidR="00AA3407" w:rsidRPr="00D744A9">
        <w:rPr>
          <w:b w:val="0"/>
        </w:rPr>
        <w:t>1</w:t>
      </w:r>
    </w:p>
    <w:p w:rsidR="007447A0" w:rsidRPr="00D744A9" w:rsidRDefault="007447A0" w:rsidP="00A81794">
      <w:pPr>
        <w:pStyle w:val="a4"/>
        <w:widowControl w:val="0"/>
        <w:ind w:right="0"/>
        <w:jc w:val="left"/>
      </w:pPr>
    </w:p>
    <w:p w:rsidR="009800F0" w:rsidRPr="00D744A9" w:rsidRDefault="00770D99" w:rsidP="00A81794">
      <w:pPr>
        <w:pStyle w:val="a4"/>
        <w:widowControl w:val="0"/>
        <w:ind w:right="0"/>
      </w:pPr>
      <w:r>
        <w:rPr>
          <w:lang w:bidi="ru-RU"/>
        </w:rPr>
        <w:t xml:space="preserve">Обоснование открытия новой </w:t>
      </w:r>
      <w:r w:rsidR="009800F0" w:rsidRPr="00D744A9">
        <w:rPr>
          <w:lang w:bidi="ru-RU"/>
        </w:rPr>
        <w:t>образовательной программы</w:t>
      </w:r>
    </w:p>
    <w:p w:rsidR="009800F0" w:rsidRPr="00D744A9" w:rsidRDefault="009800F0" w:rsidP="00A81794">
      <w:pPr>
        <w:pStyle w:val="a4"/>
        <w:widowControl w:val="0"/>
        <w:ind w:right="0"/>
        <w:jc w:val="left"/>
      </w:pP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Факультет, на базе которого планируется открыть программу.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Актуальность открытия данной программы.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 xml:space="preserve"> Потребность и специфика рынка труда/ потребность в подготовке кадров в регионе.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Цель (цели) образовательной программы.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Целевая аудитория (потенциальные абитуриенты).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Перспективы трудоустройства.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Предполагаемое количество студентов.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Направления научной деятельности выпускающей кафедры/факультета (только для магистерских программ).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 xml:space="preserve">Сведения о привлечении работодателей к разработке </w:t>
      </w:r>
      <w:proofErr w:type="spellStart"/>
      <w:r w:rsidRPr="00D744A9">
        <w:rPr>
          <w:sz w:val="28"/>
          <w:szCs w:val="28"/>
          <w:lang w:eastAsia="ru-RU" w:bidi="ru-RU"/>
        </w:rPr>
        <w:t>ОПОП</w:t>
      </w:r>
      <w:proofErr w:type="spellEnd"/>
      <w:r w:rsidRPr="00D744A9">
        <w:rPr>
          <w:sz w:val="28"/>
          <w:szCs w:val="28"/>
          <w:lang w:eastAsia="ru-RU" w:bidi="ru-RU"/>
        </w:rPr>
        <w:t xml:space="preserve"> - согласование дисциплин, компетенций, экспертиза </w:t>
      </w:r>
      <w:proofErr w:type="spellStart"/>
      <w:r w:rsidRPr="00D744A9">
        <w:rPr>
          <w:sz w:val="28"/>
          <w:szCs w:val="28"/>
          <w:lang w:eastAsia="ru-RU" w:bidi="ru-RU"/>
        </w:rPr>
        <w:t>ОПОП</w:t>
      </w:r>
      <w:proofErr w:type="spellEnd"/>
      <w:r w:rsidRPr="00D744A9">
        <w:rPr>
          <w:sz w:val="28"/>
          <w:szCs w:val="28"/>
          <w:lang w:eastAsia="ru-RU" w:bidi="ru-RU"/>
        </w:rPr>
        <w:t xml:space="preserve"> и учебного плана и пр.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 xml:space="preserve">Взаимодействие с другими подразделениями АГУ (указывается, какие факультеты, кафедры кроме выпускающего подразделения, участвуют в разработке/реализации </w:t>
      </w:r>
      <w:proofErr w:type="spellStart"/>
      <w:r w:rsidRPr="00D744A9">
        <w:rPr>
          <w:sz w:val="28"/>
          <w:szCs w:val="28"/>
          <w:lang w:eastAsia="ru-RU" w:bidi="ru-RU"/>
        </w:rPr>
        <w:t>ОПОП</w:t>
      </w:r>
      <w:proofErr w:type="spellEnd"/>
      <w:r w:rsidRPr="00D744A9">
        <w:rPr>
          <w:sz w:val="28"/>
          <w:szCs w:val="28"/>
          <w:lang w:eastAsia="ru-RU" w:bidi="ru-RU"/>
        </w:rPr>
        <w:t>).</w:t>
      </w:r>
    </w:p>
    <w:p w:rsidR="009800F0" w:rsidRPr="00D744A9" w:rsidRDefault="009800F0" w:rsidP="00A81794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D744A9">
        <w:rPr>
          <w:sz w:val="28"/>
          <w:szCs w:val="28"/>
          <w:lang w:eastAsia="ru-RU" w:bidi="ru-RU"/>
        </w:rPr>
        <w:t>Потенциальные и реальные деловые партнеры.</w:t>
      </w:r>
    </w:p>
    <w:p w:rsidR="009800F0" w:rsidRDefault="009800F0" w:rsidP="00A81794">
      <w:pPr>
        <w:pStyle w:val="a4"/>
        <w:widowControl w:val="0"/>
        <w:ind w:left="708" w:right="0"/>
        <w:jc w:val="both"/>
        <w:rPr>
          <w:b w:val="0"/>
        </w:rPr>
      </w:pPr>
    </w:p>
    <w:p w:rsidR="00770D99" w:rsidRDefault="00770D99" w:rsidP="00A81794">
      <w:pPr>
        <w:pStyle w:val="a4"/>
        <w:widowControl w:val="0"/>
        <w:ind w:left="708" w:right="0"/>
        <w:jc w:val="both"/>
        <w:rPr>
          <w:b w:val="0"/>
        </w:rPr>
      </w:pPr>
    </w:p>
    <w:p w:rsidR="00770D99" w:rsidRPr="00D744A9" w:rsidRDefault="00770D99" w:rsidP="00A81794">
      <w:pPr>
        <w:pStyle w:val="a4"/>
        <w:widowControl w:val="0"/>
        <w:ind w:left="708" w:right="0"/>
        <w:jc w:val="both"/>
        <w:rPr>
          <w:b w:val="0"/>
        </w:rPr>
      </w:pPr>
    </w:p>
    <w:p w:rsidR="009800F0" w:rsidRPr="00D744A9" w:rsidRDefault="009800F0" w:rsidP="00A81794">
      <w:pPr>
        <w:pStyle w:val="a4"/>
        <w:widowControl w:val="0"/>
        <w:ind w:left="708" w:right="0"/>
        <w:jc w:val="both"/>
        <w:rPr>
          <w:b w:val="0"/>
        </w:rPr>
      </w:pPr>
    </w:p>
    <w:p w:rsidR="009800F0" w:rsidRPr="00D744A9" w:rsidRDefault="009800F0" w:rsidP="00A81794">
      <w:pPr>
        <w:pStyle w:val="a4"/>
        <w:widowControl w:val="0"/>
        <w:ind w:left="708" w:right="0"/>
        <w:jc w:val="both"/>
        <w:rPr>
          <w:b w:val="0"/>
        </w:rPr>
      </w:pPr>
      <w:r w:rsidRPr="00D744A9">
        <w:rPr>
          <w:b w:val="0"/>
        </w:rPr>
        <w:t>Декан факультета</w:t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</w:t>
      </w:r>
    </w:p>
    <w:p w:rsidR="009800F0" w:rsidRPr="00D744A9" w:rsidRDefault="009800F0" w:rsidP="00A81794">
      <w:pPr>
        <w:pStyle w:val="a4"/>
        <w:widowControl w:val="0"/>
        <w:ind w:left="708" w:right="0"/>
        <w:jc w:val="left"/>
        <w:rPr>
          <w:b w:val="0"/>
        </w:rPr>
      </w:pPr>
    </w:p>
    <w:p w:rsidR="009800F0" w:rsidRPr="00D744A9" w:rsidRDefault="009800F0" w:rsidP="00A81794">
      <w:pPr>
        <w:pStyle w:val="a4"/>
        <w:widowControl w:val="0"/>
        <w:ind w:left="708" w:right="0"/>
        <w:jc w:val="left"/>
        <w:rPr>
          <w:b w:val="0"/>
        </w:rPr>
      </w:pPr>
      <w:r w:rsidRPr="00D744A9">
        <w:rPr>
          <w:b w:val="0"/>
        </w:rPr>
        <w:t xml:space="preserve">Заведующий кафедрой </w:t>
      </w:r>
      <w:r w:rsidRPr="00D744A9">
        <w:rPr>
          <w:b w:val="0"/>
        </w:rPr>
        <w:br/>
        <w:t xml:space="preserve">(для </w:t>
      </w:r>
      <w:proofErr w:type="spellStart"/>
      <w:r w:rsidRPr="00D744A9">
        <w:rPr>
          <w:b w:val="0"/>
        </w:rPr>
        <w:t>ОПОП</w:t>
      </w:r>
      <w:proofErr w:type="spellEnd"/>
      <w:r w:rsidRPr="00D744A9">
        <w:rPr>
          <w:b w:val="0"/>
        </w:rPr>
        <w:t xml:space="preserve"> </w:t>
      </w:r>
      <w:proofErr w:type="spellStart"/>
      <w:r w:rsidRPr="00D744A9">
        <w:rPr>
          <w:b w:val="0"/>
        </w:rPr>
        <w:t>бакалавриата</w:t>
      </w:r>
      <w:proofErr w:type="spellEnd"/>
      <w:r w:rsidRPr="00D744A9">
        <w:rPr>
          <w:b w:val="0"/>
        </w:rPr>
        <w:t xml:space="preserve"> и специалитета)</w:t>
      </w:r>
      <w:r w:rsidRPr="00D744A9">
        <w:rPr>
          <w:b w:val="0"/>
        </w:rPr>
        <w:tab/>
      </w:r>
      <w:r w:rsidRPr="00D744A9">
        <w:rPr>
          <w:b w:val="0"/>
        </w:rPr>
        <w:tab/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</w:t>
      </w:r>
    </w:p>
    <w:p w:rsidR="009800F0" w:rsidRPr="00D744A9" w:rsidRDefault="009800F0" w:rsidP="00A81794">
      <w:pPr>
        <w:pStyle w:val="a4"/>
        <w:widowControl w:val="0"/>
        <w:ind w:left="708" w:right="0"/>
        <w:jc w:val="both"/>
        <w:rPr>
          <w:b w:val="0"/>
        </w:rPr>
      </w:pPr>
    </w:p>
    <w:p w:rsidR="009800F0" w:rsidRPr="00D744A9" w:rsidRDefault="009800F0" w:rsidP="00A81794">
      <w:pPr>
        <w:pStyle w:val="a4"/>
        <w:widowControl w:val="0"/>
        <w:ind w:left="708" w:right="0"/>
        <w:jc w:val="both"/>
        <w:rPr>
          <w:b w:val="0"/>
        </w:rPr>
      </w:pPr>
      <w:r w:rsidRPr="00D744A9">
        <w:rPr>
          <w:b w:val="0"/>
        </w:rPr>
        <w:t xml:space="preserve">Руководитель </w:t>
      </w:r>
      <w:r w:rsidRPr="00D744A9">
        <w:rPr>
          <w:b w:val="0"/>
        </w:rPr>
        <w:br/>
        <w:t>магистерской программы</w:t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</w:t>
      </w:r>
    </w:p>
    <w:p w:rsidR="00531810" w:rsidRPr="00D744A9" w:rsidRDefault="00531810" w:rsidP="00A81794">
      <w:pPr>
        <w:pStyle w:val="a4"/>
        <w:widowControl w:val="0"/>
        <w:ind w:right="0"/>
        <w:jc w:val="left"/>
        <w:rPr>
          <w:b w:val="0"/>
        </w:rPr>
      </w:pPr>
    </w:p>
    <w:p w:rsidR="00902BFD" w:rsidRPr="00D744A9" w:rsidRDefault="00902BFD" w:rsidP="00AA3407">
      <w:pPr>
        <w:pStyle w:val="4"/>
        <w:shd w:val="clear" w:color="auto" w:fill="auto"/>
        <w:spacing w:line="210" w:lineRule="exact"/>
        <w:ind w:firstLine="0"/>
        <w:jc w:val="left"/>
        <w:rPr>
          <w:noProof/>
        </w:rPr>
        <w:sectPr w:rsidR="00902BFD" w:rsidRPr="00D744A9" w:rsidSect="00D744A9">
          <w:pgSz w:w="11909" w:h="16834"/>
          <w:pgMar w:top="993" w:right="852" w:bottom="1135" w:left="1134" w:header="0" w:footer="3" w:gutter="0"/>
          <w:cols w:space="720"/>
          <w:noEndnote/>
          <w:docGrid w:linePitch="360"/>
        </w:sectPr>
      </w:pPr>
    </w:p>
    <w:p w:rsidR="00AA3D1B" w:rsidRPr="00D744A9" w:rsidRDefault="00AA3D1B" w:rsidP="00AA3D1B">
      <w:pPr>
        <w:pStyle w:val="a4"/>
        <w:widowControl w:val="0"/>
        <w:ind w:right="0"/>
        <w:jc w:val="right"/>
        <w:outlineLvl w:val="1"/>
        <w:rPr>
          <w:b w:val="0"/>
        </w:rPr>
      </w:pPr>
      <w:r w:rsidRPr="00D744A9">
        <w:rPr>
          <w:b w:val="0"/>
          <w:szCs w:val="28"/>
        </w:rPr>
        <w:lastRenderedPageBreak/>
        <w:t xml:space="preserve">Приложение </w:t>
      </w:r>
      <w:r w:rsidRPr="00D744A9">
        <w:rPr>
          <w:b w:val="0"/>
        </w:rPr>
        <w:t>2</w:t>
      </w:r>
    </w:p>
    <w:p w:rsidR="00AA3D1B" w:rsidRPr="00E301C6" w:rsidRDefault="00AA3D1B" w:rsidP="00AA3D1B">
      <w:pPr>
        <w:pStyle w:val="10"/>
        <w:keepNext/>
        <w:keepLines/>
        <w:shd w:val="clear" w:color="auto" w:fill="auto"/>
        <w:spacing w:line="240" w:lineRule="auto"/>
        <w:ind w:firstLine="357"/>
        <w:jc w:val="center"/>
        <w:outlineLvl w:val="9"/>
        <w:rPr>
          <w:sz w:val="24"/>
          <w:szCs w:val="24"/>
          <w:lang w:eastAsia="ru-RU" w:bidi="ru-RU"/>
        </w:rPr>
      </w:pPr>
      <w:r w:rsidRPr="00E301C6">
        <w:rPr>
          <w:sz w:val="24"/>
          <w:szCs w:val="24"/>
          <w:lang w:eastAsia="ru-RU" w:bidi="ru-RU"/>
        </w:rPr>
        <w:t xml:space="preserve">Справка </w:t>
      </w:r>
      <w:r w:rsidR="00D81E47" w:rsidRPr="00D81E47">
        <w:rPr>
          <w:sz w:val="24"/>
          <w:szCs w:val="24"/>
          <w:lang w:eastAsia="ru-RU" w:bidi="ru-RU"/>
        </w:rPr>
        <w:t>о кадровом обеспечении образовательной программы</w:t>
      </w:r>
    </w:p>
    <w:p w:rsidR="00AA3D1B" w:rsidRDefault="00AA3D1B" w:rsidP="00AA3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1713"/>
        <w:gridCol w:w="1607"/>
        <w:gridCol w:w="1464"/>
        <w:gridCol w:w="1458"/>
        <w:gridCol w:w="2199"/>
        <w:gridCol w:w="2050"/>
        <w:gridCol w:w="1895"/>
        <w:gridCol w:w="2348"/>
      </w:tblGrid>
      <w:tr w:rsidR="007A327B" w:rsidRPr="007A327B" w:rsidTr="00E301C6">
        <w:tc>
          <w:tcPr>
            <w:tcW w:w="149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№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Ф.И.О.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преподавателя,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реализующего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программу</w:t>
            </w:r>
            <w:r w:rsidR="003B7B13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Условия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привлечения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(штатный,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внутренний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совместитель,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внешний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совместитель,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по договору)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Должность,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ученая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степень,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ученое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звание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Перечень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читаемых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дисциплин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Уровень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образования,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специальности,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направления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подготовки,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присвоенной</w:t>
            </w:r>
            <w:r w:rsidRPr="007A32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327B">
              <w:rPr>
                <w:rFonts w:ascii="Times New Roman" w:hAnsi="Times New Roman" w:cs="Times New Roman"/>
                <w:bCs/>
                <w:sz w:val="20"/>
              </w:rPr>
              <w:t>квалификации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Сведения о дополнительном профессиональном образовании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Объем учебной нагрузки по дисциплине, практикам, государственной итоговой аттестации (доля ставки)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7A327B" w:rsidRPr="007A327B" w:rsidRDefault="007A327B" w:rsidP="007A3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327B">
              <w:rPr>
                <w:rFonts w:ascii="Times New Roman" w:hAnsi="Times New Roman" w:cs="Times New Roman"/>
                <w:bCs/>
                <w:sz w:val="20"/>
              </w:rPr>
              <w:t>Стаж практической работы по профилю образовательной программы в профильных организациях с указанием периода работы и должности</w:t>
            </w:r>
          </w:p>
        </w:tc>
      </w:tr>
    </w:tbl>
    <w:p w:rsidR="00EC5682" w:rsidRPr="00EC5682" w:rsidRDefault="00EC5682">
      <w:pPr>
        <w:rPr>
          <w:sz w:val="2"/>
          <w:szCs w:val="2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1713"/>
        <w:gridCol w:w="1607"/>
        <w:gridCol w:w="1464"/>
        <w:gridCol w:w="1458"/>
        <w:gridCol w:w="2199"/>
        <w:gridCol w:w="2050"/>
        <w:gridCol w:w="1895"/>
        <w:gridCol w:w="2348"/>
      </w:tblGrid>
      <w:tr w:rsidR="007A327B" w:rsidRPr="00035271" w:rsidTr="00EC5682">
        <w:trPr>
          <w:tblHeader/>
        </w:trPr>
        <w:tc>
          <w:tcPr>
            <w:tcW w:w="149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7A327B" w:rsidRPr="00035271" w:rsidRDefault="00EC5682" w:rsidP="00EC5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7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A327B" w:rsidRPr="00035271" w:rsidTr="00E301C6">
        <w:tc>
          <w:tcPr>
            <w:tcW w:w="149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27B" w:rsidRPr="00035271" w:rsidTr="00E301C6">
        <w:tc>
          <w:tcPr>
            <w:tcW w:w="149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FFFFFF"/>
          </w:tcPr>
          <w:p w:rsidR="007A327B" w:rsidRPr="00035271" w:rsidRDefault="007A327B" w:rsidP="007A3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327B" w:rsidRPr="003B7B13" w:rsidRDefault="003B7B13" w:rsidP="003B7B13">
      <w:pPr>
        <w:pStyle w:val="a4"/>
        <w:widowControl w:val="0"/>
        <w:ind w:left="708" w:right="0"/>
        <w:jc w:val="left"/>
        <w:rPr>
          <w:b w:val="0"/>
          <w:sz w:val="20"/>
        </w:rPr>
      </w:pPr>
      <w:r w:rsidRPr="003B7B13">
        <w:rPr>
          <w:b w:val="0"/>
          <w:sz w:val="20"/>
        </w:rPr>
        <w:t xml:space="preserve">Примечание: * </w:t>
      </w:r>
      <w:r>
        <w:rPr>
          <w:b w:val="0"/>
          <w:sz w:val="20"/>
        </w:rPr>
        <w:t xml:space="preserve">- </w:t>
      </w:r>
      <w:r w:rsidRPr="003B7B13">
        <w:rPr>
          <w:b w:val="0"/>
          <w:sz w:val="20"/>
        </w:rPr>
        <w:t xml:space="preserve">в графе 2 после ФИО указать в скобках («руководитель </w:t>
      </w:r>
      <w:proofErr w:type="spellStart"/>
      <w:r w:rsidRPr="003B7B13">
        <w:rPr>
          <w:b w:val="0"/>
          <w:sz w:val="20"/>
        </w:rPr>
        <w:t>ОПОП</w:t>
      </w:r>
      <w:proofErr w:type="spellEnd"/>
      <w:r w:rsidRPr="003B7B13">
        <w:rPr>
          <w:b w:val="0"/>
          <w:sz w:val="20"/>
        </w:rPr>
        <w:t>», «представитель профильной организации», «преподаватель АГУ» и т.п.)</w:t>
      </w:r>
    </w:p>
    <w:p w:rsidR="003B7B13" w:rsidRPr="003B7B13" w:rsidRDefault="003B7B13" w:rsidP="003B7B13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02"/>
        <w:gridCol w:w="1348"/>
        <w:gridCol w:w="1652"/>
        <w:gridCol w:w="1800"/>
        <w:gridCol w:w="1954"/>
        <w:gridCol w:w="1951"/>
        <w:gridCol w:w="1800"/>
      </w:tblGrid>
      <w:tr w:rsidR="00E301C6" w:rsidRPr="00E301C6" w:rsidTr="00E301C6">
        <w:trPr>
          <w:trHeight w:val="240"/>
        </w:trPr>
        <w:tc>
          <w:tcPr>
            <w:tcW w:w="772" w:type="pct"/>
            <w:vMerge w:val="restart"/>
            <w:vAlign w:val="center"/>
          </w:tcPr>
          <w:p w:rsidR="00E301C6" w:rsidRPr="00E301C6" w:rsidRDefault="00E301C6" w:rsidP="009B7A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Общее количество научно-педагогических работников, реализующих </w:t>
            </w:r>
            <w:proofErr w:type="spellStart"/>
            <w:r w:rsidR="009B7A6F" w:rsidRPr="00E301C6">
              <w:rPr>
                <w:rFonts w:ascii="Times New Roman" w:hAnsi="Times New Roman" w:cs="Times New Roman"/>
                <w:sz w:val="20"/>
              </w:rPr>
              <w:t>ОПОП</w:t>
            </w:r>
            <w:proofErr w:type="spellEnd"/>
            <w:r w:rsidRPr="00E301C6">
              <w:rPr>
                <w:rFonts w:ascii="Times New Roman" w:hAnsi="Times New Roman" w:cs="Times New Roman"/>
                <w:sz w:val="20"/>
              </w:rPr>
              <w:t xml:space="preserve"> (чел.)</w:t>
            </w:r>
          </w:p>
        </w:tc>
        <w:tc>
          <w:tcPr>
            <w:tcW w:w="813" w:type="pct"/>
            <w:vMerge w:val="restart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Общее количество ставок, занимаемых научно-педагогическими работниками, реализующими </w:t>
            </w:r>
            <w:proofErr w:type="spellStart"/>
            <w:r w:rsidR="009B7A6F" w:rsidRPr="00E301C6">
              <w:rPr>
                <w:rFonts w:ascii="Times New Roman" w:hAnsi="Times New Roman" w:cs="Times New Roman"/>
                <w:sz w:val="20"/>
              </w:rPr>
              <w:t>ОПОП</w:t>
            </w:r>
            <w:proofErr w:type="spellEnd"/>
            <w:r w:rsidR="009B7A6F">
              <w:rPr>
                <w:rFonts w:ascii="Times New Roman" w:hAnsi="Times New Roman" w:cs="Times New Roman"/>
                <w:sz w:val="20"/>
              </w:rPr>
              <w:t xml:space="preserve"> (ставки)</w:t>
            </w:r>
          </w:p>
        </w:tc>
        <w:tc>
          <w:tcPr>
            <w:tcW w:w="975" w:type="pct"/>
            <w:gridSpan w:val="2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sz w:val="20"/>
              </w:rPr>
      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</w:t>
            </w:r>
            <w:proofErr w:type="spellStart"/>
            <w:r w:rsidRPr="00E301C6">
              <w:rPr>
                <w:rFonts w:ascii="Times New Roman" w:hAnsi="Times New Roman" w:cs="Times New Roman"/>
                <w:sz w:val="20"/>
              </w:rPr>
              <w:t>ОПОП</w:t>
            </w:r>
            <w:proofErr w:type="spellEnd"/>
            <w:proofErr w:type="gramStart"/>
            <w:r w:rsidR="009B7A6F"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1220" w:type="pct"/>
            <w:gridSpan w:val="2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301C6">
              <w:rPr>
                <w:rFonts w:ascii="Times New Roman" w:hAnsi="Times New Roman" w:cs="Times New Roman"/>
                <w:sz w:val="20"/>
              </w:rP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</w:t>
            </w:r>
            <w:proofErr w:type="spellStart"/>
            <w:r w:rsidRPr="00E301C6">
              <w:rPr>
                <w:rFonts w:ascii="Times New Roman" w:hAnsi="Times New Roman" w:cs="Times New Roman"/>
                <w:sz w:val="20"/>
              </w:rPr>
              <w:t>ОПОП</w:t>
            </w:r>
            <w:proofErr w:type="spellEnd"/>
            <w:r w:rsidR="009B7A6F"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1219" w:type="pct"/>
            <w:gridSpan w:val="2"/>
            <w:vAlign w:val="center"/>
          </w:tcPr>
          <w:p w:rsidR="00E301C6" w:rsidRPr="00E301C6" w:rsidRDefault="00E301C6" w:rsidP="009B7A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301C6">
              <w:rPr>
                <w:rFonts w:ascii="Times New Roman" w:hAnsi="Times New Roman" w:cs="Times New Roman"/>
                <w:sz w:val="20"/>
              </w:rPr>
      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</w:t>
            </w:r>
            <w:r w:rsidR="009B7A6F">
              <w:rPr>
                <w:rFonts w:ascii="Times New Roman" w:hAnsi="Times New Roman" w:cs="Times New Roman"/>
                <w:sz w:val="20"/>
              </w:rPr>
              <w:t> </w:t>
            </w:r>
            <w:r w:rsidRPr="00E301C6">
              <w:rPr>
                <w:rFonts w:ascii="Times New Roman" w:hAnsi="Times New Roman" w:cs="Times New Roman"/>
                <w:sz w:val="20"/>
              </w:rPr>
              <w:t xml:space="preserve">лет) в общем числе работников, реализующих </w:t>
            </w:r>
            <w:proofErr w:type="spellStart"/>
            <w:r w:rsidRPr="00E301C6">
              <w:rPr>
                <w:rFonts w:ascii="Times New Roman" w:hAnsi="Times New Roman" w:cs="Times New Roman"/>
                <w:sz w:val="20"/>
              </w:rPr>
              <w:t>ОПОП</w:t>
            </w:r>
            <w:proofErr w:type="spellEnd"/>
            <w:r w:rsidR="009B7A6F"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</w:tr>
      <w:tr w:rsidR="00E301C6" w:rsidRPr="00E301C6" w:rsidTr="00E301C6">
        <w:trPr>
          <w:trHeight w:val="240"/>
        </w:trPr>
        <w:tc>
          <w:tcPr>
            <w:tcW w:w="772" w:type="pct"/>
            <w:vMerge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pct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sz w:val="20"/>
              </w:rPr>
              <w:t>Требование ФГОС</w:t>
            </w:r>
          </w:p>
        </w:tc>
        <w:tc>
          <w:tcPr>
            <w:tcW w:w="537" w:type="pct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585" w:type="pct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sz w:val="20"/>
              </w:rPr>
              <w:t>Требование ФГОС</w:t>
            </w:r>
          </w:p>
        </w:tc>
        <w:tc>
          <w:tcPr>
            <w:tcW w:w="635" w:type="pct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634" w:type="pct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sz w:val="20"/>
              </w:rPr>
              <w:t>Требование ФГОС</w:t>
            </w:r>
          </w:p>
        </w:tc>
        <w:tc>
          <w:tcPr>
            <w:tcW w:w="585" w:type="pct"/>
            <w:vAlign w:val="center"/>
          </w:tcPr>
          <w:p w:rsidR="00E301C6" w:rsidRPr="00E301C6" w:rsidRDefault="00E301C6" w:rsidP="00E301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01C6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</w:tr>
      <w:tr w:rsidR="00E301C6" w:rsidRPr="003247E3" w:rsidTr="00E301C6">
        <w:trPr>
          <w:trHeight w:val="240"/>
        </w:trPr>
        <w:tc>
          <w:tcPr>
            <w:tcW w:w="772" w:type="pct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Align w:val="center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</w:tcPr>
          <w:p w:rsidR="00E301C6" w:rsidRPr="003247E3" w:rsidRDefault="00E301C6" w:rsidP="007A32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D99" w:rsidRPr="003B7B13" w:rsidRDefault="00770D99" w:rsidP="003B7B13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  <w:r w:rsidRPr="003B7B13">
        <w:rPr>
          <w:b w:val="0"/>
          <w:sz w:val="24"/>
          <w:szCs w:val="24"/>
        </w:rPr>
        <w:t>Дата заполнения «__» _________ 20___ г.</w:t>
      </w:r>
    </w:p>
    <w:p w:rsidR="00770D99" w:rsidRPr="00E301C6" w:rsidRDefault="00770D99" w:rsidP="00770D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47E3" w:rsidRPr="00E301C6" w:rsidRDefault="003247E3" w:rsidP="003247E3">
      <w:pPr>
        <w:pStyle w:val="a4"/>
        <w:widowControl w:val="0"/>
        <w:ind w:left="708" w:right="0"/>
        <w:jc w:val="both"/>
        <w:rPr>
          <w:b w:val="0"/>
          <w:sz w:val="24"/>
          <w:szCs w:val="24"/>
        </w:rPr>
      </w:pPr>
      <w:r w:rsidRPr="00E301C6">
        <w:rPr>
          <w:b w:val="0"/>
          <w:sz w:val="24"/>
          <w:szCs w:val="24"/>
        </w:rPr>
        <w:t>Декан факультета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="00E301C6">
        <w:rPr>
          <w:b w:val="0"/>
          <w:sz w:val="24"/>
          <w:szCs w:val="24"/>
        </w:rPr>
        <w:tab/>
      </w:r>
      <w:r w:rsidR="00E301C6">
        <w:rPr>
          <w:b w:val="0"/>
          <w:sz w:val="24"/>
          <w:szCs w:val="24"/>
        </w:rPr>
        <w:tab/>
      </w:r>
      <w:r w:rsidR="00E301C6"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3247E3" w:rsidRPr="00E301C6" w:rsidRDefault="003247E3" w:rsidP="00770D99">
      <w:pPr>
        <w:pStyle w:val="ConsPlusNonformat"/>
        <w:widowControl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3247E3" w:rsidRPr="00E301C6" w:rsidRDefault="003247E3" w:rsidP="003247E3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  <w:r w:rsidRPr="00E301C6">
        <w:rPr>
          <w:b w:val="0"/>
          <w:sz w:val="24"/>
          <w:szCs w:val="24"/>
        </w:rPr>
        <w:t xml:space="preserve">Заведующий кафедрой (для </w:t>
      </w:r>
      <w:proofErr w:type="spellStart"/>
      <w:r w:rsidRPr="00E301C6">
        <w:rPr>
          <w:b w:val="0"/>
          <w:sz w:val="24"/>
          <w:szCs w:val="24"/>
        </w:rPr>
        <w:t>ОПОП</w:t>
      </w:r>
      <w:proofErr w:type="spellEnd"/>
      <w:r w:rsidRPr="00E301C6">
        <w:rPr>
          <w:b w:val="0"/>
          <w:sz w:val="24"/>
          <w:szCs w:val="24"/>
        </w:rPr>
        <w:t xml:space="preserve"> </w:t>
      </w:r>
      <w:proofErr w:type="spellStart"/>
      <w:r w:rsidRPr="00E301C6">
        <w:rPr>
          <w:b w:val="0"/>
          <w:sz w:val="24"/>
          <w:szCs w:val="24"/>
        </w:rPr>
        <w:t>бакалавриата</w:t>
      </w:r>
      <w:proofErr w:type="spellEnd"/>
      <w:r w:rsidRPr="00E301C6">
        <w:rPr>
          <w:b w:val="0"/>
          <w:sz w:val="24"/>
          <w:szCs w:val="24"/>
        </w:rPr>
        <w:t xml:space="preserve"> и специалитета)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3247E3" w:rsidRPr="00E301C6" w:rsidRDefault="003247E3" w:rsidP="003247E3">
      <w:pPr>
        <w:pStyle w:val="a4"/>
        <w:widowControl w:val="0"/>
        <w:ind w:left="708" w:right="0"/>
        <w:jc w:val="both"/>
        <w:rPr>
          <w:b w:val="0"/>
          <w:sz w:val="24"/>
          <w:szCs w:val="24"/>
        </w:rPr>
      </w:pPr>
    </w:p>
    <w:p w:rsidR="00902BFD" w:rsidRPr="00D744A9" w:rsidRDefault="003247E3" w:rsidP="00E301C6">
      <w:pPr>
        <w:pStyle w:val="a4"/>
        <w:widowControl w:val="0"/>
        <w:ind w:left="708" w:right="0"/>
        <w:jc w:val="both"/>
      </w:pPr>
      <w:r w:rsidRPr="00E301C6">
        <w:rPr>
          <w:b w:val="0"/>
          <w:sz w:val="24"/>
          <w:szCs w:val="24"/>
        </w:rPr>
        <w:t>Руководитель магистерской программы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="00E301C6"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902BFD" w:rsidRPr="00D744A9" w:rsidRDefault="00902BFD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</w:rPr>
        <w:sectPr w:rsidR="00902BFD" w:rsidRPr="00D744A9" w:rsidSect="00902BFD">
          <w:pgSz w:w="16834" w:h="11909" w:orient="landscape"/>
          <w:pgMar w:top="1465" w:right="958" w:bottom="1009" w:left="709" w:header="0" w:footer="3" w:gutter="0"/>
          <w:cols w:space="720"/>
          <w:noEndnote/>
          <w:docGrid w:linePitch="360"/>
        </w:sectPr>
      </w:pPr>
    </w:p>
    <w:p w:rsidR="00073499" w:rsidRPr="00D744A9" w:rsidRDefault="00073499" w:rsidP="00073499">
      <w:pPr>
        <w:pStyle w:val="a4"/>
        <w:widowControl w:val="0"/>
        <w:ind w:right="0"/>
        <w:jc w:val="right"/>
        <w:outlineLvl w:val="1"/>
        <w:rPr>
          <w:b w:val="0"/>
        </w:rPr>
      </w:pPr>
      <w:r w:rsidRPr="00D744A9">
        <w:rPr>
          <w:b w:val="0"/>
          <w:szCs w:val="28"/>
        </w:rPr>
        <w:t xml:space="preserve">Приложение </w:t>
      </w:r>
      <w:r w:rsidR="009B1328" w:rsidRPr="00D744A9">
        <w:rPr>
          <w:b w:val="0"/>
        </w:rPr>
        <w:t>3</w:t>
      </w:r>
    </w:p>
    <w:p w:rsidR="00073499" w:rsidRPr="00D744A9" w:rsidRDefault="00073499" w:rsidP="00073499">
      <w:pPr>
        <w:pStyle w:val="a4"/>
        <w:widowControl w:val="0"/>
        <w:ind w:right="0"/>
        <w:jc w:val="right"/>
        <w:rPr>
          <w:b w:val="0"/>
          <w:szCs w:val="28"/>
        </w:rPr>
      </w:pPr>
    </w:p>
    <w:p w:rsidR="004E5B29" w:rsidRPr="003B7B13" w:rsidRDefault="003B7B13" w:rsidP="003B7B13">
      <w:pPr>
        <w:pStyle w:val="10"/>
        <w:keepNext/>
        <w:keepLines/>
        <w:shd w:val="clear" w:color="auto" w:fill="auto"/>
        <w:spacing w:line="240" w:lineRule="auto"/>
        <w:ind w:firstLine="357"/>
        <w:jc w:val="center"/>
        <w:outlineLvl w:val="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С</w:t>
      </w:r>
      <w:r w:rsidRPr="003B7B13">
        <w:rPr>
          <w:sz w:val="24"/>
          <w:szCs w:val="24"/>
          <w:lang w:eastAsia="ru-RU" w:bidi="ru-RU"/>
        </w:rPr>
        <w:t>правк</w:t>
      </w:r>
      <w:r>
        <w:rPr>
          <w:sz w:val="24"/>
          <w:szCs w:val="24"/>
          <w:lang w:eastAsia="ru-RU" w:bidi="ru-RU"/>
        </w:rPr>
        <w:t>а</w:t>
      </w:r>
      <w:r w:rsidRPr="003B7B13">
        <w:rPr>
          <w:sz w:val="24"/>
          <w:szCs w:val="24"/>
          <w:lang w:eastAsia="ru-RU" w:bidi="ru-RU"/>
        </w:rPr>
        <w:t xml:space="preserve"> о материально-техническом обеспечении образовательной деятельности по образовательным программам</w:t>
      </w:r>
    </w:p>
    <w:p w:rsidR="004E5B29" w:rsidRDefault="004E5B29" w:rsidP="0057722C">
      <w:pPr>
        <w:pStyle w:val="ConsPlusNormal"/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9"/>
        <w:gridCol w:w="2254"/>
        <w:gridCol w:w="8837"/>
        <w:gridCol w:w="2967"/>
      </w:tblGrid>
      <w:tr w:rsidR="00573C0F" w:rsidRPr="00573C0F" w:rsidTr="00035271">
        <w:trPr>
          <w:trHeight w:val="2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C0F" w:rsidRPr="00573C0F" w:rsidRDefault="00573C0F" w:rsidP="00573C0F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</w:pPr>
            <w:r w:rsidRPr="00573C0F">
              <w:rPr>
                <w:rFonts w:ascii="Times New Roman" w:eastAsia="Andale Sans UI" w:hAnsi="Times New Roman" w:cs="Times New Roman"/>
                <w:kern w:val="1"/>
                <w:lang/>
              </w:rPr>
              <w:t xml:space="preserve">№ 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п/п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C0F" w:rsidRPr="00573C0F" w:rsidRDefault="00573C0F" w:rsidP="00573C0F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</w:pPr>
            <w:r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>Д</w:t>
            </w:r>
            <w:r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>исциплины</w:t>
            </w:r>
            <w:r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 xml:space="preserve"> 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(модули) в соответствии с учебным планом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:</w:t>
            </w:r>
          </w:p>
        </w:tc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C0F" w:rsidRPr="00573C0F" w:rsidRDefault="00573C0F" w:rsidP="00573C0F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/>
              </w:rPr>
            </w:pP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Наименование оборудованных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 xml:space="preserve"> </w:t>
            </w:r>
            <w:r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>учебных кабинетов, объектов</w:t>
            </w:r>
            <w:r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 xml:space="preserve"> </w:t>
            </w:r>
            <w:r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>для проведения практических</w:t>
            </w:r>
            <w:r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 xml:space="preserve"> 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занятий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, объектов физической культуры и  спорта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 xml:space="preserve"> с перечнем основного</w:t>
            </w:r>
            <w:r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 xml:space="preserve"> </w:t>
            </w:r>
            <w:r w:rsidRPr="00573C0F">
              <w:rPr>
                <w:rFonts w:ascii="Times New Roman" w:eastAsia="Andale Sans UI" w:hAnsi="Times New Roman" w:cs="Times New Roman"/>
                <w:kern w:val="1"/>
                <w:lang/>
              </w:rPr>
              <w:t>оборудования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C0F" w:rsidRPr="00573C0F" w:rsidRDefault="00035271" w:rsidP="00035271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</w:pPr>
            <w:r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М</w:t>
            </w:r>
            <w:r w:rsidR="00573C0F"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>естоположение</w:t>
            </w:r>
            <w:r w:rsidR="00573C0F"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 xml:space="preserve"> учебных</w:t>
            </w:r>
            <w:r w:rsidR="00573C0F" w:rsidRPr="00573C0F">
              <w:rPr>
                <w:rFonts w:ascii="Times New Roman" w:eastAsia="Andale Sans UI" w:hAnsi="Times New Roman" w:cs="Times New Roman"/>
                <w:spacing w:val="-3"/>
                <w:kern w:val="1"/>
                <w:lang/>
              </w:rPr>
              <w:t xml:space="preserve"> </w:t>
            </w:r>
            <w:r w:rsidR="00573C0F"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>кабинетов, объектов</w:t>
            </w:r>
            <w:r w:rsid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 xml:space="preserve"> </w:t>
            </w:r>
            <w:r w:rsidR="00573C0F" w:rsidRP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 xml:space="preserve">для проведения практических занятий, объектов физической культуры и спорта </w:t>
            </w:r>
            <w:r w:rsidR="00573C0F">
              <w:rPr>
                <w:rFonts w:ascii="Times New Roman" w:eastAsia="Andale Sans UI" w:hAnsi="Times New Roman" w:cs="Times New Roman"/>
                <w:spacing w:val="-1"/>
                <w:kern w:val="1"/>
                <w:lang/>
              </w:rPr>
              <w:t>*</w:t>
            </w:r>
          </w:p>
        </w:tc>
      </w:tr>
    </w:tbl>
    <w:p w:rsidR="00210F55" w:rsidRPr="00210F55" w:rsidRDefault="00210F55">
      <w:pPr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9"/>
        <w:gridCol w:w="2254"/>
        <w:gridCol w:w="8837"/>
        <w:gridCol w:w="2967"/>
      </w:tblGrid>
      <w:tr w:rsidR="003B7B13" w:rsidRPr="00035271" w:rsidTr="00035271">
        <w:trPr>
          <w:trHeight w:val="2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7B13" w:rsidRPr="00035271" w:rsidRDefault="00573C0F" w:rsidP="00035271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ind w:left="24" w:right="34"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7B13" w:rsidRPr="00035271" w:rsidRDefault="00573C0F" w:rsidP="00035271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spacing w:val="-1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spacing w:val="-1"/>
                <w:kern w:val="1"/>
                <w:sz w:val="22"/>
                <w:szCs w:val="22"/>
                <w:lang/>
              </w:rPr>
              <w:t>2</w:t>
            </w:r>
          </w:p>
        </w:tc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7B13" w:rsidRPr="00035271" w:rsidRDefault="00573C0F" w:rsidP="00035271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spacing w:val="-3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spacing w:val="-3"/>
                <w:kern w:val="1"/>
                <w:sz w:val="22"/>
                <w:szCs w:val="22"/>
                <w:lang/>
              </w:rPr>
              <w:t>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7B13" w:rsidRPr="00035271" w:rsidRDefault="00573C0F" w:rsidP="00035271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Andale Sans UI" w:hAnsi="Times New Roman" w:cs="Times New Roman"/>
                <w:spacing w:val="-3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spacing w:val="-3"/>
                <w:kern w:val="1"/>
                <w:sz w:val="22"/>
                <w:szCs w:val="22"/>
                <w:lang/>
              </w:rPr>
              <w:t>4</w:t>
            </w:r>
          </w:p>
        </w:tc>
      </w:tr>
      <w:tr w:rsidR="003B7B13" w:rsidRPr="00035271" w:rsidTr="00035271">
        <w:trPr>
          <w:trHeight w:val="55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C787C" w:rsidP="00573C0F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keepNext/>
              <w:widowControl/>
              <w:numPr>
                <w:ilvl w:val="1"/>
                <w:numId w:val="0"/>
              </w:numPr>
              <w:tabs>
                <w:tab w:val="left" w:pos="0"/>
                <w:tab w:val="num" w:pos="101"/>
              </w:tabs>
              <w:suppressAutoHyphens/>
              <w:autoSpaceDE/>
              <w:autoSpaceDN/>
              <w:adjustRightInd/>
              <w:snapToGrid w:val="0"/>
              <w:ind w:left="101"/>
              <w:outlineLvl w:val="1"/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2"/>
                <w:lang/>
              </w:rPr>
              <w:t>Основы общей и неорганической химии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Andale Sans UI" w:hAnsi="Times New Roman" w:cs="Times New Roman"/>
                <w:b/>
                <w:i/>
                <w:color w:val="000000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b/>
                <w:i/>
                <w:color w:val="000000"/>
                <w:kern w:val="1"/>
                <w:sz w:val="22"/>
                <w:szCs w:val="22"/>
                <w:lang/>
              </w:rPr>
              <w:t xml:space="preserve">Аудитория </w:t>
            </w:r>
            <w:r w:rsidRPr="00035271">
              <w:rPr>
                <w:rFonts w:ascii="Times New Roman" w:eastAsia="Andale Sans UI" w:hAnsi="Times New Roman" w:cs="Times New Roman"/>
                <w:b/>
                <w:i/>
                <w:color w:val="000000"/>
                <w:kern w:val="1"/>
                <w:sz w:val="22"/>
                <w:szCs w:val="22"/>
                <w:lang/>
              </w:rPr>
              <w:t>№ 118</w:t>
            </w:r>
          </w:p>
          <w:p w:rsidR="003B7B13" w:rsidRPr="00035271" w:rsidRDefault="003B7B13" w:rsidP="00573C0F">
            <w:p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color w:val="000000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b/>
                <w:bCs/>
                <w:i/>
                <w:color w:val="000000"/>
                <w:kern w:val="1"/>
                <w:sz w:val="22"/>
                <w:szCs w:val="22"/>
                <w:lang/>
              </w:rPr>
              <w:t>Лаборатория «Биоорганическая химия. Аналитическая химия объектов окружающей среды. Коллоидная химия»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2"/>
                <w:lang/>
              </w:rPr>
              <w:t>Доска – 1</w:t>
            </w: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 xml:space="preserve">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Р</w:t>
            </w: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абочий стол преподавателя – 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Лабораторные столы</w:t>
            </w: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 xml:space="preserve"> – 8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Ш</w:t>
            </w: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кафы для лабораторной посуды  – 4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Вытяжной шкаф – 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Спектрофотометр «ПЭ-5400» - 1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Спектрофотометр «ПЭ-5300» - 1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 xml:space="preserve">Иономер «Эксперт-001»  - 4 шт. 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Магнитная мешалка «ММ-5» - 1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Весы лабораторные ВК-300 - 1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Вискозиметр капиллярный типа ВПЖ-1 -1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Вискозиметр капиллярный типа ВПЖ-2 -1 шт.</w:t>
            </w:r>
          </w:p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  <w:t>Ареометр АОН 820-880 - 1 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65437B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</w:pP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  <w:t xml:space="preserve">учебный корпус </w:t>
            </w:r>
            <w:r w:rsidR="009E4FDC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  <w:br/>
            </w:r>
            <w:r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  <w:t xml:space="preserve">№ </w:t>
            </w:r>
            <w:r w:rsidR="00573C0F"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  <w:t>1</w:t>
            </w:r>
            <w:r w:rsidR="0065437B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  <w:t xml:space="preserve"> (пристрой, </w:t>
            </w:r>
            <w:proofErr w:type="spellStart"/>
            <w:r w:rsidR="00573C0F"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  <w:t>ТП</w:t>
            </w:r>
            <w:proofErr w:type="spellEnd"/>
            <w:r w:rsidR="00573C0F" w:rsidRPr="00035271"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  <w:t>)</w:t>
            </w:r>
          </w:p>
        </w:tc>
      </w:tr>
      <w:tr w:rsidR="003B7B13" w:rsidRPr="00035271" w:rsidTr="0003527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keepNext/>
              <w:widowControl/>
              <w:numPr>
                <w:ilvl w:val="1"/>
                <w:numId w:val="0"/>
              </w:numPr>
              <w:tabs>
                <w:tab w:val="left" w:pos="0"/>
                <w:tab w:val="num" w:pos="101"/>
              </w:tabs>
              <w:suppressAutoHyphens/>
              <w:autoSpaceDE/>
              <w:autoSpaceDN/>
              <w:adjustRightInd/>
              <w:snapToGrid w:val="0"/>
              <w:ind w:left="101"/>
              <w:outlineLvl w:val="1"/>
              <w:rPr>
                <w:rFonts w:ascii="Times New Roman" w:eastAsia="Andale Sans UI" w:hAnsi="Times New Roman" w:cs="Times New Roman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3B7B13" w:rsidRPr="00035271" w:rsidTr="0003527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shd w:val="clear" w:color="auto" w:fill="FFFFFF"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keepNext/>
              <w:widowControl/>
              <w:numPr>
                <w:ilvl w:val="1"/>
                <w:numId w:val="0"/>
              </w:numPr>
              <w:tabs>
                <w:tab w:val="left" w:pos="0"/>
                <w:tab w:val="num" w:pos="101"/>
              </w:tabs>
              <w:suppressAutoHyphens/>
              <w:autoSpaceDE/>
              <w:autoSpaceDN/>
              <w:adjustRightInd/>
              <w:snapToGrid w:val="0"/>
              <w:ind w:left="101"/>
              <w:outlineLvl w:val="1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13" w:rsidRPr="00035271" w:rsidRDefault="003B7B13" w:rsidP="00573C0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210F55" w:rsidRPr="003B7B13" w:rsidRDefault="00210F55" w:rsidP="00210F55">
      <w:pPr>
        <w:pStyle w:val="a4"/>
        <w:widowControl w:val="0"/>
        <w:ind w:left="708" w:right="0"/>
        <w:jc w:val="left"/>
        <w:rPr>
          <w:b w:val="0"/>
          <w:sz w:val="20"/>
        </w:rPr>
      </w:pPr>
      <w:r w:rsidRPr="003B7B13">
        <w:rPr>
          <w:b w:val="0"/>
          <w:sz w:val="20"/>
        </w:rPr>
        <w:t xml:space="preserve">Примечание: * </w:t>
      </w:r>
      <w:r>
        <w:rPr>
          <w:b w:val="0"/>
          <w:sz w:val="20"/>
        </w:rPr>
        <w:t xml:space="preserve">- </w:t>
      </w:r>
      <w:r w:rsidRPr="003B7B13">
        <w:rPr>
          <w:b w:val="0"/>
          <w:sz w:val="20"/>
        </w:rPr>
        <w:t xml:space="preserve">в графе </w:t>
      </w:r>
      <w:r>
        <w:rPr>
          <w:b w:val="0"/>
          <w:sz w:val="20"/>
        </w:rPr>
        <w:t>4</w:t>
      </w:r>
      <w:r w:rsidRPr="003B7B1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указывается учебный корпус </w:t>
      </w:r>
    </w:p>
    <w:p w:rsidR="00210F55" w:rsidRDefault="00210F55" w:rsidP="00035271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</w:p>
    <w:p w:rsidR="00035271" w:rsidRPr="003B7B13" w:rsidRDefault="00035271" w:rsidP="00035271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  <w:r w:rsidRPr="003B7B13">
        <w:rPr>
          <w:b w:val="0"/>
          <w:sz w:val="24"/>
          <w:szCs w:val="24"/>
        </w:rPr>
        <w:t>Дата заполнения «__» _________ 20___ г.</w:t>
      </w:r>
    </w:p>
    <w:p w:rsidR="00615837" w:rsidRPr="00D744A9" w:rsidRDefault="00615837" w:rsidP="0057722C">
      <w:pPr>
        <w:pStyle w:val="ConsPlusNormal"/>
        <w:jc w:val="both"/>
      </w:pPr>
    </w:p>
    <w:p w:rsidR="00EC5682" w:rsidRPr="00E301C6" w:rsidRDefault="00EC5682" w:rsidP="00EC5682">
      <w:pPr>
        <w:pStyle w:val="a4"/>
        <w:widowControl w:val="0"/>
        <w:ind w:left="708" w:right="0"/>
        <w:jc w:val="both"/>
        <w:rPr>
          <w:b w:val="0"/>
          <w:sz w:val="24"/>
          <w:szCs w:val="24"/>
        </w:rPr>
      </w:pPr>
      <w:r w:rsidRPr="00E301C6">
        <w:rPr>
          <w:b w:val="0"/>
          <w:sz w:val="24"/>
          <w:szCs w:val="24"/>
        </w:rPr>
        <w:t>Декан факультета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EC5682" w:rsidRPr="00E301C6" w:rsidRDefault="00EC5682" w:rsidP="00EC5682">
      <w:pPr>
        <w:pStyle w:val="ConsPlusNonformat"/>
        <w:widowControl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EC5682" w:rsidRPr="00E301C6" w:rsidRDefault="00EC5682" w:rsidP="00EC5682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  <w:r w:rsidRPr="00E301C6">
        <w:rPr>
          <w:b w:val="0"/>
          <w:sz w:val="24"/>
          <w:szCs w:val="24"/>
        </w:rPr>
        <w:t xml:space="preserve">Заведующий кафедрой (для </w:t>
      </w:r>
      <w:proofErr w:type="spellStart"/>
      <w:r w:rsidRPr="00E301C6">
        <w:rPr>
          <w:b w:val="0"/>
          <w:sz w:val="24"/>
          <w:szCs w:val="24"/>
        </w:rPr>
        <w:t>ОПОП</w:t>
      </w:r>
      <w:proofErr w:type="spellEnd"/>
      <w:r w:rsidRPr="00E301C6">
        <w:rPr>
          <w:b w:val="0"/>
          <w:sz w:val="24"/>
          <w:szCs w:val="24"/>
        </w:rPr>
        <w:t xml:space="preserve"> </w:t>
      </w:r>
      <w:proofErr w:type="spellStart"/>
      <w:r w:rsidRPr="00E301C6">
        <w:rPr>
          <w:b w:val="0"/>
          <w:sz w:val="24"/>
          <w:szCs w:val="24"/>
        </w:rPr>
        <w:t>бакалавриата</w:t>
      </w:r>
      <w:proofErr w:type="spellEnd"/>
      <w:r w:rsidRPr="00E301C6">
        <w:rPr>
          <w:b w:val="0"/>
          <w:sz w:val="24"/>
          <w:szCs w:val="24"/>
        </w:rPr>
        <w:t xml:space="preserve"> и специалитета)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EC5682" w:rsidRPr="00E301C6" w:rsidRDefault="00EC5682" w:rsidP="00EC5682">
      <w:pPr>
        <w:pStyle w:val="a4"/>
        <w:widowControl w:val="0"/>
        <w:ind w:left="708" w:right="0"/>
        <w:jc w:val="both"/>
        <w:rPr>
          <w:b w:val="0"/>
          <w:sz w:val="24"/>
          <w:szCs w:val="24"/>
        </w:rPr>
      </w:pPr>
    </w:p>
    <w:p w:rsidR="00EC5682" w:rsidRPr="00D744A9" w:rsidRDefault="00EC5682" w:rsidP="00EC5682">
      <w:pPr>
        <w:pStyle w:val="a4"/>
        <w:widowControl w:val="0"/>
        <w:ind w:left="708" w:right="0"/>
        <w:jc w:val="both"/>
      </w:pPr>
      <w:r w:rsidRPr="00E301C6">
        <w:rPr>
          <w:b w:val="0"/>
          <w:sz w:val="24"/>
          <w:szCs w:val="24"/>
        </w:rPr>
        <w:t>Руководитель магистерской программы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EC5682" w:rsidRPr="00D744A9" w:rsidRDefault="00EC5682" w:rsidP="00EC5682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</w:rPr>
        <w:sectPr w:rsidR="00EC5682" w:rsidRPr="00D744A9" w:rsidSect="00210F55">
          <w:pgSz w:w="16834" w:h="11909" w:orient="landscape"/>
          <w:pgMar w:top="1465" w:right="958" w:bottom="709" w:left="709" w:header="0" w:footer="3" w:gutter="0"/>
          <w:cols w:space="720"/>
          <w:noEndnote/>
          <w:docGrid w:linePitch="360"/>
        </w:sectPr>
      </w:pPr>
    </w:p>
    <w:p w:rsidR="00615837" w:rsidRPr="00D744A9" w:rsidRDefault="00615837" w:rsidP="00615837">
      <w:pPr>
        <w:pStyle w:val="a4"/>
        <w:widowControl w:val="0"/>
        <w:ind w:right="0"/>
        <w:jc w:val="right"/>
        <w:outlineLvl w:val="1"/>
        <w:rPr>
          <w:b w:val="0"/>
        </w:rPr>
      </w:pPr>
      <w:r w:rsidRPr="00D744A9">
        <w:rPr>
          <w:b w:val="0"/>
          <w:szCs w:val="28"/>
        </w:rPr>
        <w:t xml:space="preserve">Приложение </w:t>
      </w:r>
      <w:r w:rsidRPr="00D744A9">
        <w:rPr>
          <w:b w:val="0"/>
        </w:rPr>
        <w:t>4</w:t>
      </w:r>
    </w:p>
    <w:p w:rsidR="00615837" w:rsidRPr="00D744A9" w:rsidRDefault="00615837" w:rsidP="00615837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</w:p>
    <w:p w:rsidR="00594C1C" w:rsidRPr="00DE7C74" w:rsidRDefault="00DE7C74" w:rsidP="00DE7C74">
      <w:pPr>
        <w:pStyle w:val="10"/>
        <w:keepNext/>
        <w:keepLines/>
        <w:shd w:val="clear" w:color="auto" w:fill="auto"/>
        <w:spacing w:line="240" w:lineRule="auto"/>
        <w:ind w:firstLine="357"/>
        <w:jc w:val="center"/>
        <w:outlineLvl w:val="9"/>
        <w:rPr>
          <w:sz w:val="24"/>
          <w:szCs w:val="24"/>
          <w:lang w:eastAsia="ru-RU" w:bidi="ru-RU"/>
        </w:rPr>
      </w:pPr>
      <w:r w:rsidRPr="00DE7C74">
        <w:rPr>
          <w:sz w:val="24"/>
          <w:szCs w:val="24"/>
          <w:lang w:eastAsia="ru-RU" w:bidi="ru-RU"/>
        </w:rPr>
        <w:t xml:space="preserve">Справка </w:t>
      </w:r>
      <w:r w:rsidRPr="00DE7C74">
        <w:rPr>
          <w:sz w:val="24"/>
          <w:szCs w:val="24"/>
          <w:lang w:eastAsia="ru-RU" w:bidi="ru-RU"/>
        </w:rPr>
        <w:t>о наличии печатных и (или) электронных образовательных и информационных ресурсов</w:t>
      </w:r>
      <w:r w:rsidR="0047612E">
        <w:rPr>
          <w:sz w:val="24"/>
          <w:szCs w:val="24"/>
          <w:lang w:eastAsia="ru-RU" w:bidi="ru-RU"/>
        </w:rPr>
        <w:t>*</w:t>
      </w:r>
    </w:p>
    <w:tbl>
      <w:tblPr>
        <w:tblW w:w="15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29"/>
        <w:gridCol w:w="7531"/>
        <w:gridCol w:w="1591"/>
        <w:gridCol w:w="1800"/>
      </w:tblGrid>
      <w:tr w:rsidR="004E5B29" w:rsidRPr="004E5B29" w:rsidTr="00393E7F">
        <w:trPr>
          <w:cantSplit/>
        </w:trPr>
        <w:tc>
          <w:tcPr>
            <w:tcW w:w="828" w:type="dxa"/>
            <w:vAlign w:val="center"/>
          </w:tcPr>
          <w:p w:rsidR="004E5B29" w:rsidRPr="004E5B29" w:rsidRDefault="004E5B29" w:rsidP="00393E7F">
            <w:pPr>
              <w:shd w:val="clear" w:color="auto" w:fill="FFFFFF"/>
              <w:ind w:left="130" w:right="29"/>
              <w:jc w:val="center"/>
              <w:rPr>
                <w:rFonts w:ascii="Times New Roman" w:hAnsi="Times New Roman" w:cs="Times New Roman"/>
              </w:rPr>
            </w:pPr>
            <w:r w:rsidRPr="004E5B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5B29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4E5B29">
              <w:rPr>
                <w:rFonts w:ascii="Times New Roman" w:hAnsi="Times New Roman" w:cs="Times New Roman"/>
                <w:spacing w:val="-3"/>
              </w:rPr>
              <w:t>/п</w:t>
            </w:r>
          </w:p>
        </w:tc>
        <w:tc>
          <w:tcPr>
            <w:tcW w:w="3629" w:type="dxa"/>
            <w:vAlign w:val="center"/>
          </w:tcPr>
          <w:p w:rsidR="004E5B29" w:rsidRPr="004E5B29" w:rsidRDefault="004E5B29" w:rsidP="00393E7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5B29">
              <w:rPr>
                <w:rFonts w:ascii="Times New Roman" w:hAnsi="Times New Roman" w:cs="Times New Roman"/>
                <w:spacing w:val="-3"/>
              </w:rPr>
              <w:t>Уровень, ступень образования, вид 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3"/>
              </w:rPr>
              <w:t>программы (основная / дополнительная), направление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1"/>
              </w:rPr>
              <w:t>подготовки, специальность, профессия,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1"/>
              </w:rPr>
              <w:t>наименование предмета, дисциплины (модуля)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</w:rPr>
              <w:t>соответствии с учебным планом</w:t>
            </w:r>
            <w:proofErr w:type="gramEnd"/>
          </w:p>
        </w:tc>
        <w:tc>
          <w:tcPr>
            <w:tcW w:w="7531" w:type="dxa"/>
            <w:vAlign w:val="center"/>
          </w:tcPr>
          <w:p w:rsidR="004E5B29" w:rsidRPr="004E5B29" w:rsidRDefault="004E5B29" w:rsidP="00393E7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E5B29">
              <w:rPr>
                <w:rFonts w:ascii="Times New Roman" w:hAnsi="Times New Roman" w:cs="Times New Roman"/>
                <w:spacing w:val="-2"/>
              </w:rPr>
              <w:t>Автор, название, место издания,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3"/>
              </w:rPr>
              <w:t>издательство, год издания учебной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2"/>
              </w:rPr>
              <w:t>учебно-методической литературы</w:t>
            </w:r>
          </w:p>
        </w:tc>
        <w:tc>
          <w:tcPr>
            <w:tcW w:w="1591" w:type="dxa"/>
            <w:vAlign w:val="center"/>
          </w:tcPr>
          <w:p w:rsidR="004E5B29" w:rsidRPr="004E5B29" w:rsidRDefault="004E5B29" w:rsidP="00393E7F">
            <w:pPr>
              <w:shd w:val="clear" w:color="auto" w:fill="FFFFFF"/>
              <w:ind w:left="5" w:right="48"/>
              <w:jc w:val="center"/>
              <w:rPr>
                <w:rFonts w:ascii="Times New Roman" w:hAnsi="Times New Roman" w:cs="Times New Roman"/>
              </w:rPr>
            </w:pPr>
            <w:r w:rsidRPr="004E5B29">
              <w:rPr>
                <w:rFonts w:ascii="Times New Roman" w:hAnsi="Times New Roman" w:cs="Times New Roman"/>
                <w:spacing w:val="-2"/>
              </w:rPr>
              <w:t xml:space="preserve">Количество </w:t>
            </w:r>
            <w:r w:rsidRPr="004E5B29">
              <w:rPr>
                <w:rFonts w:ascii="Times New Roman" w:hAnsi="Times New Roman" w:cs="Times New Roman"/>
                <w:spacing w:val="-4"/>
              </w:rPr>
              <w:t>экземпляров</w:t>
            </w:r>
          </w:p>
        </w:tc>
        <w:tc>
          <w:tcPr>
            <w:tcW w:w="1800" w:type="dxa"/>
            <w:vAlign w:val="center"/>
          </w:tcPr>
          <w:p w:rsidR="004E5B29" w:rsidRPr="004E5B29" w:rsidRDefault="004E5B29" w:rsidP="00393E7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E5B29">
              <w:rPr>
                <w:rFonts w:ascii="Times New Roman" w:hAnsi="Times New Roman" w:cs="Times New Roman"/>
              </w:rPr>
              <w:t>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2"/>
              </w:rPr>
              <w:t>обучающихся,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4"/>
              </w:rPr>
              <w:t>воспитанников,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  <w:spacing w:val="-2"/>
              </w:rPr>
              <w:t>одновременно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5B29">
              <w:rPr>
                <w:rFonts w:ascii="Times New Roman" w:hAnsi="Times New Roman" w:cs="Times New Roman"/>
              </w:rPr>
              <w:t>изучающих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</w:rPr>
              <w:t>предмет,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</w:rPr>
              <w:t>дисциплину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B29">
              <w:rPr>
                <w:rFonts w:ascii="Times New Roman" w:hAnsi="Times New Roman" w:cs="Times New Roman"/>
              </w:rPr>
              <w:t>(модуль)</w:t>
            </w:r>
          </w:p>
        </w:tc>
      </w:tr>
    </w:tbl>
    <w:p w:rsidR="004E5B29" w:rsidRPr="004E5B29" w:rsidRDefault="004E5B29" w:rsidP="004E5B2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5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29"/>
        <w:gridCol w:w="7531"/>
        <w:gridCol w:w="1591"/>
        <w:gridCol w:w="1800"/>
      </w:tblGrid>
      <w:tr w:rsidR="004E5B29" w:rsidRPr="00DE7C74" w:rsidTr="004E5B29">
        <w:trPr>
          <w:trHeight w:hRule="exact" w:val="283"/>
          <w:tblHeader/>
        </w:trPr>
        <w:tc>
          <w:tcPr>
            <w:tcW w:w="828" w:type="dxa"/>
          </w:tcPr>
          <w:p w:rsidR="004E5B29" w:rsidRPr="00DE7C74" w:rsidRDefault="004E5B29" w:rsidP="004E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9" w:type="dxa"/>
          </w:tcPr>
          <w:p w:rsidR="004E5B29" w:rsidRPr="00DE7C74" w:rsidRDefault="004E5B29" w:rsidP="004E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31" w:type="dxa"/>
          </w:tcPr>
          <w:p w:rsidR="004E5B29" w:rsidRPr="00DE7C74" w:rsidRDefault="004E5B29" w:rsidP="004E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1" w:type="dxa"/>
          </w:tcPr>
          <w:p w:rsidR="004E5B29" w:rsidRPr="00DE7C74" w:rsidRDefault="004E5B29" w:rsidP="004E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4E5B29" w:rsidRPr="00DE7C74" w:rsidRDefault="004E5B29" w:rsidP="004E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E5B29" w:rsidRPr="00DE7C74" w:rsidTr="004E5B29">
        <w:trPr>
          <w:trHeight w:val="20"/>
        </w:trPr>
        <w:tc>
          <w:tcPr>
            <w:tcW w:w="828" w:type="dxa"/>
          </w:tcPr>
          <w:p w:rsidR="004E5B29" w:rsidRPr="00DE7C74" w:rsidRDefault="004E5B29" w:rsidP="004E5B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29" w:type="dxa"/>
          </w:tcPr>
          <w:p w:rsidR="004E5B29" w:rsidRPr="00DE7C74" w:rsidRDefault="004E5B29" w:rsidP="004E5B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Философские проблемы естественнонаучных и гуманитарных дисциплин</w:t>
            </w:r>
          </w:p>
          <w:p w:rsidR="004E5B29" w:rsidRPr="00DE7C74" w:rsidRDefault="004E5B29" w:rsidP="004E5B29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1" w:type="dxa"/>
          </w:tcPr>
          <w:p w:rsidR="004E5B29" w:rsidRPr="00DE7C74" w:rsidRDefault="004E5B29" w:rsidP="004E5B29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Степин</w:t>
            </w:r>
            <w:proofErr w:type="gram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В.С</w:t>
            </w:r>
            <w:proofErr w:type="spell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 Философия науки. Общие проблемы</w:t>
            </w:r>
            <w:proofErr w:type="gram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Доп. М-</w:t>
            </w:r>
            <w:proofErr w:type="spell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вом</w:t>
            </w:r>
            <w:proofErr w:type="spell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образования и науки РФ в качестве учеб</w:t>
            </w:r>
            <w:proofErr w:type="gram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gram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 системы послевузовского проф. образ. / В. С. Степин. - М.</w:t>
            </w:r>
            <w:proofErr w:type="gram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Гардарики</w:t>
            </w:r>
            <w:proofErr w:type="spell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2008. - 384 с.</w:t>
            </w:r>
          </w:p>
          <w:p w:rsidR="004E5B29" w:rsidRPr="00DE7C74" w:rsidRDefault="004E5B29" w:rsidP="004E5B2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Философия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Рек.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ГОУ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ВПО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"Московский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пед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гос.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ун-тет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" в качестве учеб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ля студентов ВУЗов /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Л.В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Баева,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П.Л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Карабущенко,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П.Е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Бойко,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Н.В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Гришин; под науч. ред.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Л.В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Баевой. - Изд. 2-е. - Астрахань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ИД "Астраханский университет"; М.: Флинта, 2008. </w:t>
            </w:r>
          </w:p>
          <w:p w:rsidR="004E5B29" w:rsidRPr="00DE7C74" w:rsidRDefault="004E5B29" w:rsidP="004E5B2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Философия: Основной курс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Учебник для вузов /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Л.В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Баева,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П.Л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Карабущенко,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П.Е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Бойко,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Н.В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Гришин; под науч. ред.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Л.В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Баевой. - Астрахань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ИД "Астраханский университет", 2007.</w:t>
            </w:r>
          </w:p>
          <w:p w:rsidR="004E5B29" w:rsidRPr="00DE7C74" w:rsidRDefault="004E5B29" w:rsidP="004E5B2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Баева, </w:t>
            </w:r>
            <w:proofErr w:type="spell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Л.В</w:t>
            </w:r>
            <w:proofErr w:type="spell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Философия науки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Курс лекций   / Л. В. Баева, П. Л. Карабущенко, А. П. Романова. - Астрахань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Астраханский университет, 2006. - 177 с. </w:t>
            </w:r>
          </w:p>
          <w:p w:rsidR="004E5B29" w:rsidRPr="00DE7C74" w:rsidRDefault="004E5B29" w:rsidP="004E5B2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Спиркин, </w:t>
            </w:r>
            <w:proofErr w:type="spellStart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А.Г</w:t>
            </w:r>
            <w:proofErr w:type="spellEnd"/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Философия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Рек. М-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вом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образования РФ в качестве учеб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ля студентов вузов / А. Г. Спиркин. - 2 изд. - М. : </w:t>
            </w:r>
            <w:proofErr w:type="spellStart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Гардарики</w:t>
            </w:r>
            <w:proofErr w:type="spellEnd"/>
            <w:r w:rsidRPr="00DE7C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2006. - 736 с. </w:t>
            </w:r>
          </w:p>
          <w:p w:rsidR="004E5B29" w:rsidRPr="00DE7C74" w:rsidRDefault="004E5B29" w:rsidP="004E5B2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4E5B29" w:rsidRPr="00DE7C74" w:rsidRDefault="004E5B29" w:rsidP="004E5B29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  <w:p w:rsidR="004E5B29" w:rsidRPr="00DE7C74" w:rsidRDefault="004E5B29" w:rsidP="004E5B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5B29" w:rsidRPr="00DE7C74" w:rsidRDefault="004E5B29" w:rsidP="004E5B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5B29" w:rsidRPr="00DE7C74" w:rsidRDefault="004E5B29" w:rsidP="004E5B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  <w:p w:rsidR="004E5B29" w:rsidRPr="00DE7C74" w:rsidRDefault="004E5B29" w:rsidP="004E5B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5B29" w:rsidRPr="00DE7C74" w:rsidRDefault="004E5B29" w:rsidP="004E5B29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</w:t>
            </w: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  <w:p w:rsidR="004E5B29" w:rsidRPr="00DE7C74" w:rsidRDefault="004E5B29" w:rsidP="004E5B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5B29" w:rsidRPr="00DE7C74" w:rsidRDefault="004E5B29" w:rsidP="004E5B29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</w:t>
            </w: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12</w:t>
            </w:r>
          </w:p>
          <w:p w:rsidR="004E5B29" w:rsidRPr="00DE7C74" w:rsidRDefault="004E5B29" w:rsidP="004E5B29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5B29" w:rsidRPr="00DE7C74" w:rsidRDefault="004E5B29" w:rsidP="004E5B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E7C7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12</w:t>
            </w:r>
          </w:p>
          <w:p w:rsidR="004E5B29" w:rsidRPr="00DE7C74" w:rsidRDefault="004E5B29" w:rsidP="004E5B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 w:eastAsia="ar-SA"/>
              </w:rPr>
            </w:pPr>
          </w:p>
          <w:p w:rsidR="004E5B29" w:rsidRPr="00DE7C74" w:rsidRDefault="004E5B29" w:rsidP="004E5B29">
            <w:pP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  <w:p w:rsidR="004E5B29" w:rsidRPr="00DE7C74" w:rsidRDefault="004E5B29" w:rsidP="004E5B29">
            <w:pP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  <w:p w:rsidR="004E5B29" w:rsidRPr="00DE7C74" w:rsidRDefault="004E5B29" w:rsidP="004E5B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00" w:type="dxa"/>
          </w:tcPr>
          <w:p w:rsidR="004E5B29" w:rsidRPr="00DE7C74" w:rsidRDefault="004E5B29" w:rsidP="004E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7C7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47612E" w:rsidRPr="003B7B13" w:rsidRDefault="0047612E" w:rsidP="0047612E">
      <w:pPr>
        <w:pStyle w:val="a4"/>
        <w:widowControl w:val="0"/>
        <w:ind w:left="284" w:right="0"/>
        <w:jc w:val="left"/>
        <w:rPr>
          <w:b w:val="0"/>
          <w:sz w:val="20"/>
        </w:rPr>
      </w:pPr>
      <w:r w:rsidRPr="003B7B13">
        <w:rPr>
          <w:b w:val="0"/>
          <w:sz w:val="20"/>
        </w:rPr>
        <w:t xml:space="preserve">Примечание: * </w:t>
      </w:r>
      <w:r>
        <w:rPr>
          <w:b w:val="0"/>
          <w:sz w:val="20"/>
        </w:rPr>
        <w:t xml:space="preserve">- </w:t>
      </w:r>
      <w:r w:rsidRPr="003B7B13">
        <w:rPr>
          <w:b w:val="0"/>
          <w:sz w:val="20"/>
        </w:rPr>
        <w:t xml:space="preserve">в </w:t>
      </w:r>
      <w:r>
        <w:rPr>
          <w:b w:val="0"/>
          <w:sz w:val="20"/>
        </w:rPr>
        <w:t xml:space="preserve">данной справке указывается вся учебная и учебно-методическая литература, а также электронные ресурсы и </w:t>
      </w:r>
      <w:proofErr w:type="spellStart"/>
      <w:r>
        <w:rPr>
          <w:b w:val="0"/>
          <w:sz w:val="20"/>
        </w:rPr>
        <w:t>ЭБС</w:t>
      </w:r>
      <w:proofErr w:type="spellEnd"/>
      <w:r>
        <w:rPr>
          <w:b w:val="0"/>
          <w:sz w:val="20"/>
        </w:rPr>
        <w:t xml:space="preserve">, используемые для реализации </w:t>
      </w:r>
      <w:proofErr w:type="spellStart"/>
      <w:r>
        <w:rPr>
          <w:b w:val="0"/>
          <w:sz w:val="20"/>
        </w:rPr>
        <w:t>ОПОП</w:t>
      </w:r>
      <w:proofErr w:type="spellEnd"/>
      <w:r>
        <w:rPr>
          <w:b w:val="0"/>
          <w:sz w:val="20"/>
        </w:rPr>
        <w:t xml:space="preserve"> </w:t>
      </w:r>
    </w:p>
    <w:p w:rsidR="00DE7C74" w:rsidRPr="003B7B13" w:rsidRDefault="00DE7C74" w:rsidP="00DE7C74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  <w:r w:rsidRPr="003B7B13">
        <w:rPr>
          <w:b w:val="0"/>
          <w:sz w:val="24"/>
          <w:szCs w:val="24"/>
        </w:rPr>
        <w:t>Дата заполнения «__» _________ 20___ г.</w:t>
      </w:r>
    </w:p>
    <w:p w:rsidR="00DE7C74" w:rsidRPr="00D744A9" w:rsidRDefault="00DE7C74" w:rsidP="00DE7C74">
      <w:pPr>
        <w:pStyle w:val="ConsPlusNormal"/>
        <w:jc w:val="both"/>
      </w:pPr>
    </w:p>
    <w:p w:rsidR="00DE7C74" w:rsidRPr="00E301C6" w:rsidRDefault="00DE7C74" w:rsidP="00DE7C74">
      <w:pPr>
        <w:pStyle w:val="a4"/>
        <w:widowControl w:val="0"/>
        <w:ind w:left="708" w:right="0"/>
        <w:jc w:val="both"/>
        <w:rPr>
          <w:b w:val="0"/>
          <w:sz w:val="24"/>
          <w:szCs w:val="24"/>
        </w:rPr>
      </w:pPr>
      <w:r w:rsidRPr="00E301C6">
        <w:rPr>
          <w:b w:val="0"/>
          <w:sz w:val="24"/>
          <w:szCs w:val="24"/>
        </w:rPr>
        <w:t>Декан факультета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DE7C74" w:rsidRPr="00E301C6" w:rsidRDefault="00DE7C74" w:rsidP="00DE7C74">
      <w:pPr>
        <w:pStyle w:val="ConsPlusNonformat"/>
        <w:widowControl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DE7C74" w:rsidRPr="00E301C6" w:rsidRDefault="00DE7C74" w:rsidP="00DE7C74">
      <w:pPr>
        <w:pStyle w:val="a4"/>
        <w:widowControl w:val="0"/>
        <w:ind w:left="708" w:right="0"/>
        <w:jc w:val="left"/>
        <w:rPr>
          <w:b w:val="0"/>
          <w:sz w:val="24"/>
          <w:szCs w:val="24"/>
        </w:rPr>
      </w:pPr>
      <w:r w:rsidRPr="00E301C6">
        <w:rPr>
          <w:b w:val="0"/>
          <w:sz w:val="24"/>
          <w:szCs w:val="24"/>
        </w:rPr>
        <w:t xml:space="preserve">Заведующий кафедрой (для </w:t>
      </w:r>
      <w:proofErr w:type="spellStart"/>
      <w:r w:rsidRPr="00E301C6">
        <w:rPr>
          <w:b w:val="0"/>
          <w:sz w:val="24"/>
          <w:szCs w:val="24"/>
        </w:rPr>
        <w:t>ОПОП</w:t>
      </w:r>
      <w:proofErr w:type="spellEnd"/>
      <w:r w:rsidRPr="00E301C6">
        <w:rPr>
          <w:b w:val="0"/>
          <w:sz w:val="24"/>
          <w:szCs w:val="24"/>
        </w:rPr>
        <w:t xml:space="preserve"> </w:t>
      </w:r>
      <w:proofErr w:type="spellStart"/>
      <w:r w:rsidRPr="00E301C6">
        <w:rPr>
          <w:b w:val="0"/>
          <w:sz w:val="24"/>
          <w:szCs w:val="24"/>
        </w:rPr>
        <w:t>бакалавриата</w:t>
      </w:r>
      <w:proofErr w:type="spellEnd"/>
      <w:r w:rsidRPr="00E301C6">
        <w:rPr>
          <w:b w:val="0"/>
          <w:sz w:val="24"/>
          <w:szCs w:val="24"/>
        </w:rPr>
        <w:t xml:space="preserve"> и специалитета)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DE7C74" w:rsidRPr="00E301C6" w:rsidRDefault="00DE7C74" w:rsidP="00DE7C74">
      <w:pPr>
        <w:pStyle w:val="a4"/>
        <w:widowControl w:val="0"/>
        <w:ind w:left="708" w:right="0"/>
        <w:jc w:val="both"/>
        <w:rPr>
          <w:b w:val="0"/>
          <w:sz w:val="24"/>
          <w:szCs w:val="24"/>
        </w:rPr>
      </w:pPr>
    </w:p>
    <w:p w:rsidR="00DE7C74" w:rsidRPr="00D744A9" w:rsidRDefault="00DE7C74" w:rsidP="00DE7C74">
      <w:pPr>
        <w:pStyle w:val="a4"/>
        <w:widowControl w:val="0"/>
        <w:ind w:left="708" w:right="0"/>
        <w:jc w:val="both"/>
      </w:pPr>
      <w:r w:rsidRPr="00E301C6">
        <w:rPr>
          <w:b w:val="0"/>
          <w:sz w:val="24"/>
          <w:szCs w:val="24"/>
        </w:rPr>
        <w:t>Руководитель магистерской программы</w:t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 w:rsidRPr="00E301C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 w:rsidRPr="00E301C6">
        <w:rPr>
          <w:b w:val="0"/>
          <w:sz w:val="24"/>
          <w:szCs w:val="24"/>
        </w:rPr>
        <w:t>И.О</w:t>
      </w:r>
      <w:proofErr w:type="spellEnd"/>
      <w:r w:rsidRPr="00E301C6">
        <w:rPr>
          <w:b w:val="0"/>
          <w:sz w:val="24"/>
          <w:szCs w:val="24"/>
        </w:rPr>
        <w:t>. Фамилия</w:t>
      </w:r>
    </w:p>
    <w:p w:rsidR="00DE7C74" w:rsidRPr="00D744A9" w:rsidRDefault="00DE7C74" w:rsidP="00DE7C74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</w:rPr>
        <w:sectPr w:rsidR="00DE7C74" w:rsidRPr="00D744A9" w:rsidSect="00210F55">
          <w:pgSz w:w="16834" w:h="11909" w:orient="landscape"/>
          <w:pgMar w:top="1465" w:right="958" w:bottom="709" w:left="709" w:header="0" w:footer="3" w:gutter="0"/>
          <w:cols w:space="720"/>
          <w:noEndnote/>
          <w:docGrid w:linePitch="360"/>
        </w:sectPr>
      </w:pPr>
    </w:p>
    <w:p w:rsidR="00BE7DEF" w:rsidRPr="00D744A9" w:rsidRDefault="00BE7DEF" w:rsidP="00BE7DEF">
      <w:pPr>
        <w:pStyle w:val="a4"/>
        <w:widowControl w:val="0"/>
        <w:ind w:right="0"/>
        <w:jc w:val="right"/>
        <w:outlineLvl w:val="1"/>
        <w:rPr>
          <w:b w:val="0"/>
        </w:rPr>
      </w:pPr>
      <w:r w:rsidRPr="00D744A9">
        <w:rPr>
          <w:b w:val="0"/>
          <w:szCs w:val="28"/>
        </w:rPr>
        <w:t xml:space="preserve">Приложение </w:t>
      </w:r>
      <w:r w:rsidRPr="00D744A9">
        <w:rPr>
          <w:b w:val="0"/>
        </w:rPr>
        <w:t>5</w:t>
      </w:r>
    </w:p>
    <w:p w:rsidR="00BE7DEF" w:rsidRPr="00D744A9" w:rsidRDefault="00BE7DEF" w:rsidP="00BE7DEF">
      <w:pPr>
        <w:pStyle w:val="a4"/>
        <w:widowControl w:val="0"/>
        <w:ind w:right="0"/>
        <w:jc w:val="left"/>
      </w:pPr>
    </w:p>
    <w:p w:rsidR="00BE7DEF" w:rsidRPr="00D744A9" w:rsidRDefault="00BE7DEF" w:rsidP="00BE7DEF">
      <w:pPr>
        <w:pStyle w:val="a4"/>
        <w:widowControl w:val="0"/>
        <w:ind w:right="0"/>
        <w:rPr>
          <w:b w:val="0"/>
        </w:rPr>
      </w:pPr>
      <w:r w:rsidRPr="00D744A9">
        <w:t xml:space="preserve">Выписка из протокола </w:t>
      </w:r>
      <w:r w:rsidRPr="00D744A9">
        <w:br/>
      </w:r>
      <w:r w:rsidRPr="00D744A9">
        <w:rPr>
          <w:b w:val="0"/>
          <w:u w:val="single"/>
        </w:rPr>
        <w:t>00.00.0000</w:t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  <w:u w:val="single"/>
        </w:rPr>
        <w:t>№ …</w:t>
      </w:r>
    </w:p>
    <w:p w:rsidR="00BE7DEF" w:rsidRPr="00D744A9" w:rsidRDefault="00BE7DEF" w:rsidP="00BE7DEF">
      <w:pPr>
        <w:pStyle w:val="a4"/>
        <w:widowControl w:val="0"/>
        <w:ind w:right="0"/>
        <w:rPr>
          <w:b w:val="0"/>
        </w:rPr>
      </w:pPr>
    </w:p>
    <w:p w:rsidR="00BE7DEF" w:rsidRPr="00D744A9" w:rsidRDefault="00BE7DEF" w:rsidP="00BE7DEF">
      <w:pPr>
        <w:pStyle w:val="a4"/>
        <w:widowControl w:val="0"/>
        <w:ind w:right="0"/>
        <w:rPr>
          <w:b w:val="0"/>
        </w:rPr>
      </w:pPr>
      <w:r w:rsidRPr="00D744A9">
        <w:rPr>
          <w:b w:val="0"/>
        </w:rPr>
        <w:t>Заседания Ученого совета химического факультета</w:t>
      </w:r>
    </w:p>
    <w:p w:rsidR="00BE7DEF" w:rsidRPr="00D744A9" w:rsidRDefault="00BE7DEF" w:rsidP="00BE7DEF">
      <w:pPr>
        <w:pStyle w:val="a4"/>
        <w:widowControl w:val="0"/>
        <w:ind w:right="0"/>
        <w:rPr>
          <w:b w:val="0"/>
        </w:rPr>
      </w:pP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 xml:space="preserve">Председатель - </w:t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</w:t>
      </w: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 xml:space="preserve">Секретарь - </w:t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</w:t>
      </w: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 xml:space="preserve">Присутствовали: </w:t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 xml:space="preserve">. Фамилия, </w:t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Фамилия, …</w:t>
      </w: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 xml:space="preserve">Приглашенные: </w:t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 xml:space="preserve">. Фамилия, </w:t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Фамилия, …</w:t>
      </w: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>Повестка дня:</w:t>
      </w: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 xml:space="preserve">2. Об открытии </w:t>
      </w:r>
      <w:r w:rsidRPr="00D744A9">
        <w:rPr>
          <w:b w:val="0"/>
          <w:szCs w:val="28"/>
        </w:rPr>
        <w:t>новы</w:t>
      </w:r>
      <w:proofErr w:type="gramStart"/>
      <w:r w:rsidRPr="00D744A9">
        <w:rPr>
          <w:b w:val="0"/>
          <w:szCs w:val="28"/>
        </w:rPr>
        <w:t>х(</w:t>
      </w:r>
      <w:proofErr w:type="gramEnd"/>
      <w:r w:rsidRPr="00D744A9">
        <w:rPr>
          <w:b w:val="0"/>
          <w:szCs w:val="28"/>
        </w:rPr>
        <w:t xml:space="preserve">-ой) образовательных(-ой) программ(-ы) </w:t>
      </w: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>СЛУШАЛИ:</w:t>
      </w: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 xml:space="preserve">Иванова </w:t>
      </w:r>
      <w:proofErr w:type="spellStart"/>
      <w:r w:rsidRPr="00D744A9">
        <w:rPr>
          <w:b w:val="0"/>
        </w:rPr>
        <w:t>А.П</w:t>
      </w:r>
      <w:proofErr w:type="spellEnd"/>
      <w:r w:rsidRPr="00D744A9">
        <w:rPr>
          <w:b w:val="0"/>
        </w:rPr>
        <w:t>., доцента, кандидат химических наук, доцента кафедры аналитической и физической химии об открытии на химическом факультете следующи</w:t>
      </w:r>
      <w:proofErr w:type="gramStart"/>
      <w:r w:rsidRPr="00D744A9">
        <w:rPr>
          <w:b w:val="0"/>
        </w:rPr>
        <w:t>х(</w:t>
      </w:r>
      <w:proofErr w:type="gramEnd"/>
      <w:r w:rsidRPr="00D744A9">
        <w:rPr>
          <w:b w:val="0"/>
        </w:rPr>
        <w:t xml:space="preserve">-ей) </w:t>
      </w:r>
      <w:r w:rsidRPr="00D744A9">
        <w:rPr>
          <w:b w:val="0"/>
          <w:szCs w:val="28"/>
        </w:rPr>
        <w:t>новых(-ой) образовательных(-ой) программ(-ы) и (или) направлений(-я) подготовки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8"/>
        <w:gridCol w:w="1498"/>
        <w:gridCol w:w="1711"/>
        <w:gridCol w:w="1677"/>
        <w:gridCol w:w="1677"/>
        <w:gridCol w:w="1429"/>
        <w:gridCol w:w="1596"/>
      </w:tblGrid>
      <w:tr w:rsidR="006756CD" w:rsidRPr="006756CD" w:rsidTr="006756CD">
        <w:tc>
          <w:tcPr>
            <w:tcW w:w="465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2302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Код и наименование направления / специальности</w:t>
            </w:r>
          </w:p>
        </w:tc>
        <w:tc>
          <w:tcPr>
            <w:tcW w:w="2003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Профиль (направленность)</w:t>
            </w:r>
          </w:p>
        </w:tc>
        <w:tc>
          <w:tcPr>
            <w:tcW w:w="1820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Предполагаемый год начала реализации</w:t>
            </w:r>
          </w:p>
        </w:tc>
        <w:tc>
          <w:tcPr>
            <w:tcW w:w="1820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 xml:space="preserve">Предполагаемый руководитель </w:t>
            </w:r>
            <w:proofErr w:type="spellStart"/>
            <w:r w:rsidRPr="006756CD">
              <w:rPr>
                <w:color w:val="auto"/>
                <w:sz w:val="20"/>
                <w:szCs w:val="20"/>
              </w:rPr>
              <w:t>ОПОП</w:t>
            </w:r>
            <w:proofErr w:type="spellEnd"/>
          </w:p>
        </w:tc>
        <w:tc>
          <w:tcPr>
            <w:tcW w:w="793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Срок обучения по заочной/очно-заочной форме</w:t>
            </w:r>
          </w:p>
        </w:tc>
        <w:tc>
          <w:tcPr>
            <w:tcW w:w="793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 xml:space="preserve">Состав аттестационных испытаний в структуре </w:t>
            </w:r>
            <w:proofErr w:type="spellStart"/>
            <w:r w:rsidRPr="006756CD">
              <w:rPr>
                <w:color w:val="auto"/>
                <w:sz w:val="20"/>
                <w:szCs w:val="20"/>
              </w:rPr>
              <w:t>ГИА</w:t>
            </w:r>
            <w:proofErr w:type="spellEnd"/>
          </w:p>
        </w:tc>
      </w:tr>
      <w:tr w:rsidR="006756CD" w:rsidRPr="00D744A9" w:rsidTr="006756CD">
        <w:tc>
          <w:tcPr>
            <w:tcW w:w="465" w:type="dxa"/>
          </w:tcPr>
          <w:p w:rsidR="006756CD" w:rsidRPr="00D744A9" w:rsidRDefault="006756CD" w:rsidP="007A32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</w:tcPr>
          <w:p w:rsidR="006756CD" w:rsidRPr="00D744A9" w:rsidRDefault="006756CD" w:rsidP="007A32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03" w:type="dxa"/>
          </w:tcPr>
          <w:p w:rsidR="006756CD" w:rsidRPr="00D744A9" w:rsidRDefault="006756CD" w:rsidP="007A32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</w:tcPr>
          <w:p w:rsidR="006756CD" w:rsidRPr="00D744A9" w:rsidRDefault="006756CD" w:rsidP="007A32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</w:tcPr>
          <w:p w:rsidR="006756CD" w:rsidRPr="00D744A9" w:rsidRDefault="006756CD" w:rsidP="007A32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6756CD" w:rsidRPr="00D744A9" w:rsidRDefault="006756CD" w:rsidP="007A32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6756CD" w:rsidRPr="00D744A9" w:rsidRDefault="006756CD" w:rsidP="007A32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</w:p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>Постановили:</w:t>
      </w:r>
    </w:p>
    <w:p w:rsidR="00BE7DEF" w:rsidRDefault="00BE7DEF" w:rsidP="00BE7DEF">
      <w:pPr>
        <w:pStyle w:val="a4"/>
        <w:widowControl w:val="0"/>
        <w:ind w:right="0"/>
        <w:jc w:val="both"/>
        <w:rPr>
          <w:b w:val="0"/>
        </w:rPr>
      </w:pPr>
      <w:r w:rsidRPr="00D744A9">
        <w:rPr>
          <w:b w:val="0"/>
        </w:rPr>
        <w:t xml:space="preserve">Ходатайствовать перед Ученым советом университета об </w:t>
      </w:r>
      <w:r w:rsidRPr="00D744A9">
        <w:rPr>
          <w:b w:val="0"/>
          <w:szCs w:val="28"/>
        </w:rPr>
        <w:t>открытия следующи</w:t>
      </w:r>
      <w:proofErr w:type="gramStart"/>
      <w:r w:rsidRPr="00D744A9">
        <w:rPr>
          <w:b w:val="0"/>
          <w:szCs w:val="28"/>
        </w:rPr>
        <w:t>х(</w:t>
      </w:r>
      <w:proofErr w:type="gramEnd"/>
      <w:r w:rsidRPr="00D744A9">
        <w:rPr>
          <w:b w:val="0"/>
          <w:szCs w:val="28"/>
        </w:rPr>
        <w:t>-ей) новых(-ой) образовательных(-ой) программ(-ы) и:</w:t>
      </w:r>
    </w:p>
    <w:p w:rsidR="006756CD" w:rsidRDefault="006756CD" w:rsidP="00BE7DEF">
      <w:pPr>
        <w:pStyle w:val="a4"/>
        <w:widowControl w:val="0"/>
        <w:ind w:right="0"/>
        <w:jc w:val="both"/>
        <w:rPr>
          <w:b w:val="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8"/>
        <w:gridCol w:w="1498"/>
        <w:gridCol w:w="1711"/>
        <w:gridCol w:w="1677"/>
        <w:gridCol w:w="1677"/>
        <w:gridCol w:w="1429"/>
        <w:gridCol w:w="1596"/>
      </w:tblGrid>
      <w:tr w:rsidR="006756CD" w:rsidRPr="006756CD" w:rsidTr="006756CD">
        <w:tc>
          <w:tcPr>
            <w:tcW w:w="408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498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Код и наименование направления / специальности</w:t>
            </w:r>
          </w:p>
        </w:tc>
        <w:tc>
          <w:tcPr>
            <w:tcW w:w="1711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Профиль (направленность)</w:t>
            </w:r>
          </w:p>
        </w:tc>
        <w:tc>
          <w:tcPr>
            <w:tcW w:w="1677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Предполагаемый год начала реализации</w:t>
            </w:r>
          </w:p>
        </w:tc>
        <w:tc>
          <w:tcPr>
            <w:tcW w:w="1677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 xml:space="preserve">Предполагаемый руководитель </w:t>
            </w:r>
            <w:proofErr w:type="spellStart"/>
            <w:r w:rsidRPr="006756CD">
              <w:rPr>
                <w:color w:val="auto"/>
                <w:sz w:val="20"/>
                <w:szCs w:val="20"/>
              </w:rPr>
              <w:t>ОПОП</w:t>
            </w:r>
            <w:proofErr w:type="spellEnd"/>
          </w:p>
        </w:tc>
        <w:tc>
          <w:tcPr>
            <w:tcW w:w="1429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Срок обучения по заочной/очно-заочной форме</w:t>
            </w:r>
          </w:p>
        </w:tc>
        <w:tc>
          <w:tcPr>
            <w:tcW w:w="1596" w:type="dxa"/>
            <w:vAlign w:val="center"/>
          </w:tcPr>
          <w:p w:rsidR="006756CD" w:rsidRPr="006756CD" w:rsidRDefault="006756CD" w:rsidP="00675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 xml:space="preserve">Состав аттестационных испытаний в структуре </w:t>
            </w:r>
            <w:proofErr w:type="spellStart"/>
            <w:r w:rsidRPr="006756CD">
              <w:rPr>
                <w:color w:val="auto"/>
                <w:sz w:val="20"/>
                <w:szCs w:val="20"/>
              </w:rPr>
              <w:t>ГИА</w:t>
            </w:r>
            <w:proofErr w:type="spellEnd"/>
          </w:p>
        </w:tc>
      </w:tr>
      <w:tr w:rsidR="006756CD" w:rsidRPr="00D744A9" w:rsidTr="006756CD">
        <w:tc>
          <w:tcPr>
            <w:tcW w:w="408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98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6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E7DEF" w:rsidRPr="00D744A9" w:rsidRDefault="00BE7DEF" w:rsidP="00BE7DEF">
      <w:pPr>
        <w:pStyle w:val="a4"/>
        <w:widowControl w:val="0"/>
        <w:ind w:right="0"/>
        <w:jc w:val="both"/>
        <w:rPr>
          <w:b w:val="0"/>
        </w:rPr>
      </w:pPr>
    </w:p>
    <w:p w:rsidR="00BE7DEF" w:rsidRPr="00D744A9" w:rsidRDefault="00BE7DEF" w:rsidP="00BE7DEF">
      <w:pPr>
        <w:pStyle w:val="a4"/>
        <w:widowControl w:val="0"/>
        <w:ind w:left="708" w:right="0"/>
        <w:jc w:val="both"/>
        <w:rPr>
          <w:b w:val="0"/>
        </w:rPr>
      </w:pPr>
      <w:r w:rsidRPr="00D744A9">
        <w:rPr>
          <w:b w:val="0"/>
        </w:rPr>
        <w:t>Председатель</w:t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</w:t>
      </w:r>
    </w:p>
    <w:p w:rsidR="00BE7DEF" w:rsidRPr="00D744A9" w:rsidRDefault="00BE7DEF" w:rsidP="00BE7DEF">
      <w:pPr>
        <w:pStyle w:val="a4"/>
        <w:widowControl w:val="0"/>
        <w:ind w:left="708" w:right="0"/>
        <w:jc w:val="both"/>
        <w:rPr>
          <w:b w:val="0"/>
        </w:rPr>
      </w:pPr>
    </w:p>
    <w:p w:rsidR="00BE7DEF" w:rsidRPr="00D744A9" w:rsidRDefault="00BE7DEF" w:rsidP="00BE7DEF">
      <w:pPr>
        <w:pStyle w:val="a4"/>
        <w:widowControl w:val="0"/>
        <w:ind w:left="708" w:right="0"/>
        <w:jc w:val="both"/>
        <w:rPr>
          <w:b w:val="0"/>
        </w:rPr>
      </w:pPr>
      <w:r w:rsidRPr="00D744A9">
        <w:rPr>
          <w:b w:val="0"/>
        </w:rPr>
        <w:t>Секретарь</w:t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r w:rsidRPr="00D744A9">
        <w:rPr>
          <w:b w:val="0"/>
        </w:rPr>
        <w:tab/>
      </w:r>
      <w:proofErr w:type="spellStart"/>
      <w:r w:rsidRPr="00D744A9">
        <w:rPr>
          <w:b w:val="0"/>
        </w:rPr>
        <w:t>И.О</w:t>
      </w:r>
      <w:proofErr w:type="spellEnd"/>
      <w:r w:rsidRPr="00D744A9">
        <w:rPr>
          <w:b w:val="0"/>
        </w:rPr>
        <w:t>. Фамилия</w:t>
      </w:r>
    </w:p>
    <w:p w:rsidR="00BE7DEF" w:rsidRPr="00D744A9" w:rsidRDefault="00BE7DEF" w:rsidP="00BE7DEF">
      <w:pPr>
        <w:pStyle w:val="a4"/>
        <w:widowControl w:val="0"/>
        <w:ind w:right="0"/>
        <w:rPr>
          <w:b w:val="0"/>
        </w:rPr>
      </w:pPr>
      <w:r w:rsidRPr="00D744A9">
        <w:rPr>
          <w:b w:val="0"/>
          <w:noProof/>
        </w:rPr>
        <w:t xml:space="preserve"> </w:t>
      </w:r>
    </w:p>
    <w:p w:rsidR="00BE7DEF" w:rsidRPr="00D744A9" w:rsidRDefault="00BE7DEF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744A9">
        <w:rPr>
          <w:b/>
          <w:szCs w:val="28"/>
        </w:rPr>
        <w:br w:type="page"/>
      </w:r>
    </w:p>
    <w:p w:rsidR="00A96F22" w:rsidRPr="00D744A9" w:rsidRDefault="00A96F22" w:rsidP="00A96F22">
      <w:pPr>
        <w:pStyle w:val="a4"/>
        <w:widowControl w:val="0"/>
        <w:ind w:right="0"/>
        <w:jc w:val="right"/>
        <w:outlineLvl w:val="1"/>
        <w:rPr>
          <w:b w:val="0"/>
        </w:rPr>
      </w:pPr>
      <w:r w:rsidRPr="00D744A9">
        <w:rPr>
          <w:b w:val="0"/>
          <w:szCs w:val="28"/>
        </w:rPr>
        <w:t xml:space="preserve">Приложение </w:t>
      </w:r>
      <w:r w:rsidR="00BE7DEF" w:rsidRPr="00D744A9">
        <w:rPr>
          <w:b w:val="0"/>
        </w:rPr>
        <w:t>6</w:t>
      </w:r>
    </w:p>
    <w:p w:rsidR="00AA3407" w:rsidRPr="00D744A9" w:rsidRDefault="00AA3407" w:rsidP="00AA3407">
      <w:pPr>
        <w:pStyle w:val="a4"/>
        <w:widowControl w:val="0"/>
        <w:spacing w:before="240" w:after="120"/>
        <w:ind w:right="0"/>
        <w:jc w:val="lef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4649"/>
      </w:tblGrid>
      <w:tr w:rsidR="00D744A9" w:rsidRPr="00D744A9" w:rsidTr="007A327B">
        <w:tc>
          <w:tcPr>
            <w:tcW w:w="5353" w:type="dxa"/>
          </w:tcPr>
          <w:p w:rsidR="00AA3407" w:rsidRPr="00D744A9" w:rsidRDefault="00AA3407" w:rsidP="007A327B">
            <w:pPr>
              <w:pStyle w:val="a4"/>
              <w:widowControl w:val="0"/>
              <w:spacing w:before="240" w:after="120"/>
              <w:ind w:right="0"/>
              <w:jc w:val="left"/>
              <w:rPr>
                <w:b w:val="0"/>
                <w:szCs w:val="28"/>
              </w:rPr>
            </w:pPr>
            <w:r w:rsidRPr="00D744A9">
              <w:rPr>
                <w:b w:val="0"/>
                <w:szCs w:val="28"/>
              </w:rPr>
              <w:t xml:space="preserve">Наименование подразделения – инициатора открытия </w:t>
            </w:r>
            <w:proofErr w:type="spellStart"/>
            <w:r w:rsidRPr="00D744A9">
              <w:rPr>
                <w:b w:val="0"/>
                <w:szCs w:val="28"/>
              </w:rPr>
              <w:t>ОПОП</w:t>
            </w:r>
            <w:proofErr w:type="spellEnd"/>
          </w:p>
          <w:p w:rsidR="00AA3407" w:rsidRPr="00D744A9" w:rsidRDefault="00AA3407" w:rsidP="007A327B">
            <w:pPr>
              <w:pStyle w:val="a4"/>
              <w:widowControl w:val="0"/>
              <w:spacing w:before="240" w:after="120"/>
              <w:ind w:right="0"/>
              <w:jc w:val="left"/>
              <w:rPr>
                <w:b w:val="0"/>
                <w:szCs w:val="28"/>
              </w:rPr>
            </w:pPr>
            <w:r w:rsidRPr="00D744A9">
              <w:rPr>
                <w:b w:val="0"/>
                <w:szCs w:val="28"/>
              </w:rPr>
              <w:t xml:space="preserve">Служебная записка </w:t>
            </w:r>
          </w:p>
          <w:p w:rsidR="00AA3407" w:rsidRPr="00D744A9" w:rsidRDefault="00AA3407" w:rsidP="007A327B">
            <w:pPr>
              <w:pStyle w:val="a4"/>
              <w:widowControl w:val="0"/>
              <w:spacing w:before="240" w:after="120"/>
              <w:ind w:right="0"/>
              <w:jc w:val="left"/>
              <w:rPr>
                <w:b w:val="0"/>
                <w:szCs w:val="28"/>
              </w:rPr>
            </w:pPr>
            <w:r w:rsidRPr="00D744A9">
              <w:rPr>
                <w:b w:val="0"/>
                <w:szCs w:val="28"/>
              </w:rPr>
              <w:t>00.00.0000</w:t>
            </w:r>
          </w:p>
          <w:p w:rsidR="00AA3407" w:rsidRPr="00D744A9" w:rsidRDefault="00AA3407" w:rsidP="007A327B">
            <w:pPr>
              <w:pStyle w:val="a4"/>
              <w:widowControl w:val="0"/>
              <w:spacing w:before="240" w:after="120"/>
              <w:ind w:right="0"/>
              <w:jc w:val="left"/>
              <w:rPr>
                <w:b w:val="0"/>
                <w:szCs w:val="28"/>
              </w:rPr>
            </w:pPr>
            <w:r w:rsidRPr="00D744A9">
              <w:rPr>
                <w:b w:val="0"/>
                <w:szCs w:val="28"/>
              </w:rPr>
              <w:t>об открытии новых образовательных программ</w:t>
            </w:r>
          </w:p>
        </w:tc>
        <w:tc>
          <w:tcPr>
            <w:tcW w:w="4656" w:type="dxa"/>
          </w:tcPr>
          <w:p w:rsidR="00AA3407" w:rsidRPr="00D744A9" w:rsidRDefault="00AA3407" w:rsidP="007A327B">
            <w:pPr>
              <w:pStyle w:val="a4"/>
              <w:widowControl w:val="0"/>
              <w:spacing w:before="240" w:after="120"/>
              <w:ind w:right="0"/>
              <w:jc w:val="left"/>
              <w:rPr>
                <w:b w:val="0"/>
                <w:szCs w:val="28"/>
              </w:rPr>
            </w:pPr>
            <w:proofErr w:type="spellStart"/>
            <w:r w:rsidRPr="00D744A9">
              <w:rPr>
                <w:b w:val="0"/>
                <w:szCs w:val="28"/>
              </w:rPr>
              <w:t>И.о</w:t>
            </w:r>
            <w:proofErr w:type="spellEnd"/>
            <w:r w:rsidRPr="00D744A9">
              <w:rPr>
                <w:b w:val="0"/>
                <w:szCs w:val="28"/>
              </w:rPr>
              <w:t>. ректора АГУ</w:t>
            </w:r>
          </w:p>
          <w:p w:rsidR="00AA3407" w:rsidRPr="00D744A9" w:rsidRDefault="00AA3407" w:rsidP="007A327B">
            <w:pPr>
              <w:pStyle w:val="a4"/>
              <w:widowControl w:val="0"/>
              <w:spacing w:before="240" w:after="120"/>
              <w:ind w:right="0"/>
              <w:jc w:val="left"/>
              <w:rPr>
                <w:b w:val="0"/>
                <w:szCs w:val="28"/>
              </w:rPr>
            </w:pPr>
            <w:proofErr w:type="spellStart"/>
            <w:r w:rsidRPr="00D744A9">
              <w:rPr>
                <w:b w:val="0"/>
                <w:szCs w:val="28"/>
              </w:rPr>
              <w:t>К.А</w:t>
            </w:r>
            <w:proofErr w:type="spellEnd"/>
            <w:r w:rsidRPr="00D744A9">
              <w:rPr>
                <w:b w:val="0"/>
                <w:szCs w:val="28"/>
              </w:rPr>
              <w:t>. Маркелову</w:t>
            </w:r>
          </w:p>
        </w:tc>
      </w:tr>
    </w:tbl>
    <w:p w:rsidR="00AA3407" w:rsidRPr="00D744A9" w:rsidRDefault="00AA3407" w:rsidP="00AA340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3407" w:rsidRPr="00D744A9" w:rsidRDefault="00AA3407" w:rsidP="00AA340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3407" w:rsidRPr="00D744A9" w:rsidRDefault="00AA3407" w:rsidP="00AA340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3407" w:rsidRPr="00D744A9" w:rsidRDefault="00AA3407" w:rsidP="00AA340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744A9">
        <w:rPr>
          <w:color w:val="auto"/>
          <w:sz w:val="28"/>
          <w:szCs w:val="28"/>
        </w:rPr>
        <w:t>Прошу рассмотреть вопрос о необходимости открытия следующи</w:t>
      </w:r>
      <w:proofErr w:type="gramStart"/>
      <w:r w:rsidRPr="00D744A9">
        <w:rPr>
          <w:color w:val="auto"/>
          <w:sz w:val="28"/>
          <w:szCs w:val="28"/>
        </w:rPr>
        <w:t>х(</w:t>
      </w:r>
      <w:proofErr w:type="gramEnd"/>
      <w:r w:rsidRPr="00D744A9">
        <w:rPr>
          <w:color w:val="auto"/>
          <w:sz w:val="28"/>
          <w:szCs w:val="28"/>
        </w:rPr>
        <w:t>-ей) новых(-ой) образовательных(-ой) программ(-ы) и (или) направлений(-я) подготовки на Ученом совете университета 00.00.0000:</w:t>
      </w:r>
    </w:p>
    <w:p w:rsidR="00AA3407" w:rsidRDefault="00AA3407" w:rsidP="00AA3407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6756CD" w:rsidRDefault="006756CD" w:rsidP="006756CD">
      <w:pPr>
        <w:pStyle w:val="a4"/>
        <w:widowControl w:val="0"/>
        <w:ind w:right="0"/>
        <w:jc w:val="both"/>
        <w:rPr>
          <w:b w:val="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8"/>
        <w:gridCol w:w="1498"/>
        <w:gridCol w:w="1711"/>
        <w:gridCol w:w="1677"/>
        <w:gridCol w:w="1677"/>
        <w:gridCol w:w="1429"/>
        <w:gridCol w:w="1596"/>
      </w:tblGrid>
      <w:tr w:rsidR="006756CD" w:rsidRPr="006756CD" w:rsidTr="008161E8">
        <w:tc>
          <w:tcPr>
            <w:tcW w:w="408" w:type="dxa"/>
            <w:vAlign w:val="center"/>
          </w:tcPr>
          <w:p w:rsidR="006756CD" w:rsidRPr="006756CD" w:rsidRDefault="006756CD" w:rsidP="008161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498" w:type="dxa"/>
            <w:vAlign w:val="center"/>
          </w:tcPr>
          <w:p w:rsidR="006756CD" w:rsidRPr="006756CD" w:rsidRDefault="006756CD" w:rsidP="008161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Код и наименование направления / специальности</w:t>
            </w:r>
          </w:p>
        </w:tc>
        <w:tc>
          <w:tcPr>
            <w:tcW w:w="1711" w:type="dxa"/>
            <w:vAlign w:val="center"/>
          </w:tcPr>
          <w:p w:rsidR="006756CD" w:rsidRPr="006756CD" w:rsidRDefault="006756CD" w:rsidP="008161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Профиль (направленность)</w:t>
            </w:r>
          </w:p>
        </w:tc>
        <w:tc>
          <w:tcPr>
            <w:tcW w:w="1677" w:type="dxa"/>
            <w:vAlign w:val="center"/>
          </w:tcPr>
          <w:p w:rsidR="006756CD" w:rsidRPr="006756CD" w:rsidRDefault="006756CD" w:rsidP="008161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Предполагаемый год начала реализации</w:t>
            </w:r>
          </w:p>
        </w:tc>
        <w:tc>
          <w:tcPr>
            <w:tcW w:w="1677" w:type="dxa"/>
            <w:vAlign w:val="center"/>
          </w:tcPr>
          <w:p w:rsidR="006756CD" w:rsidRPr="006756CD" w:rsidRDefault="006756CD" w:rsidP="008161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 xml:space="preserve">Предполагаемый руководитель </w:t>
            </w:r>
            <w:proofErr w:type="spellStart"/>
            <w:r w:rsidRPr="006756CD">
              <w:rPr>
                <w:color w:val="auto"/>
                <w:sz w:val="20"/>
                <w:szCs w:val="20"/>
              </w:rPr>
              <w:t>ОПОП</w:t>
            </w:r>
            <w:proofErr w:type="spellEnd"/>
          </w:p>
        </w:tc>
        <w:tc>
          <w:tcPr>
            <w:tcW w:w="1429" w:type="dxa"/>
            <w:vAlign w:val="center"/>
          </w:tcPr>
          <w:p w:rsidR="006756CD" w:rsidRPr="006756CD" w:rsidRDefault="006756CD" w:rsidP="008161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>Срок обучения по заочной/очно-заочной форме</w:t>
            </w:r>
          </w:p>
        </w:tc>
        <w:tc>
          <w:tcPr>
            <w:tcW w:w="1596" w:type="dxa"/>
            <w:vAlign w:val="center"/>
          </w:tcPr>
          <w:p w:rsidR="006756CD" w:rsidRPr="006756CD" w:rsidRDefault="006756CD" w:rsidP="008161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56CD">
              <w:rPr>
                <w:color w:val="auto"/>
                <w:sz w:val="20"/>
                <w:szCs w:val="20"/>
              </w:rPr>
              <w:t xml:space="preserve">Состав аттестационных испытаний в структуре </w:t>
            </w:r>
            <w:proofErr w:type="spellStart"/>
            <w:r w:rsidRPr="006756CD">
              <w:rPr>
                <w:color w:val="auto"/>
                <w:sz w:val="20"/>
                <w:szCs w:val="20"/>
              </w:rPr>
              <w:t>ГИА</w:t>
            </w:r>
            <w:proofErr w:type="spellEnd"/>
          </w:p>
        </w:tc>
      </w:tr>
      <w:tr w:rsidR="006756CD" w:rsidRPr="00D744A9" w:rsidTr="008161E8">
        <w:tc>
          <w:tcPr>
            <w:tcW w:w="408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98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6" w:type="dxa"/>
          </w:tcPr>
          <w:p w:rsidR="006756CD" w:rsidRPr="00D744A9" w:rsidRDefault="006756CD" w:rsidP="008161E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6756CD" w:rsidRPr="00D744A9" w:rsidRDefault="006756CD" w:rsidP="006756CD">
      <w:pPr>
        <w:pStyle w:val="a4"/>
        <w:widowControl w:val="0"/>
        <w:ind w:right="0"/>
        <w:jc w:val="both"/>
        <w:rPr>
          <w:b w:val="0"/>
        </w:rPr>
      </w:pPr>
    </w:p>
    <w:p w:rsidR="006756CD" w:rsidRPr="00D744A9" w:rsidRDefault="006756CD" w:rsidP="00AA340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3407" w:rsidRPr="00D744A9" w:rsidRDefault="00AA3407" w:rsidP="00AA340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3407" w:rsidRPr="00D744A9" w:rsidRDefault="00AA3407" w:rsidP="00AA340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744A9">
        <w:rPr>
          <w:color w:val="auto"/>
          <w:sz w:val="28"/>
          <w:szCs w:val="28"/>
        </w:rPr>
        <w:t xml:space="preserve">Декан </w:t>
      </w:r>
      <w:r w:rsidRPr="00D744A9">
        <w:rPr>
          <w:color w:val="auto"/>
          <w:sz w:val="28"/>
          <w:szCs w:val="28"/>
        </w:rPr>
        <w:tab/>
      </w:r>
      <w:r w:rsidRPr="00D744A9">
        <w:rPr>
          <w:color w:val="auto"/>
          <w:sz w:val="28"/>
          <w:szCs w:val="28"/>
        </w:rPr>
        <w:tab/>
      </w:r>
      <w:r w:rsidRPr="00D744A9">
        <w:rPr>
          <w:color w:val="auto"/>
          <w:sz w:val="28"/>
          <w:szCs w:val="28"/>
        </w:rPr>
        <w:tab/>
      </w:r>
      <w:r w:rsidRPr="00D744A9">
        <w:rPr>
          <w:color w:val="auto"/>
          <w:sz w:val="28"/>
          <w:szCs w:val="28"/>
        </w:rPr>
        <w:tab/>
      </w:r>
      <w:r w:rsidRPr="00D744A9">
        <w:rPr>
          <w:color w:val="auto"/>
          <w:sz w:val="28"/>
          <w:szCs w:val="28"/>
        </w:rPr>
        <w:tab/>
      </w:r>
      <w:r w:rsidRPr="00D744A9">
        <w:rPr>
          <w:color w:val="auto"/>
          <w:sz w:val="28"/>
          <w:szCs w:val="28"/>
        </w:rPr>
        <w:tab/>
      </w:r>
      <w:r w:rsidRPr="00D744A9">
        <w:rPr>
          <w:color w:val="auto"/>
          <w:sz w:val="28"/>
          <w:szCs w:val="28"/>
        </w:rPr>
        <w:tab/>
      </w:r>
      <w:r w:rsidRPr="00D744A9">
        <w:rPr>
          <w:color w:val="auto"/>
          <w:sz w:val="28"/>
          <w:szCs w:val="28"/>
        </w:rPr>
        <w:tab/>
      </w:r>
      <w:proofErr w:type="spellStart"/>
      <w:r w:rsidRPr="00D744A9">
        <w:rPr>
          <w:color w:val="auto"/>
          <w:sz w:val="28"/>
          <w:szCs w:val="28"/>
        </w:rPr>
        <w:t>И.О</w:t>
      </w:r>
      <w:proofErr w:type="spellEnd"/>
      <w:r w:rsidRPr="00D744A9">
        <w:rPr>
          <w:color w:val="auto"/>
          <w:sz w:val="28"/>
          <w:szCs w:val="28"/>
        </w:rPr>
        <w:t>. Фамилия</w:t>
      </w:r>
    </w:p>
    <w:sectPr w:rsidR="00AA3407" w:rsidRPr="00D744A9" w:rsidSect="00BE7D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EC" w:rsidRDefault="001F4FEC" w:rsidP="00E00AD1">
      <w:r>
        <w:separator/>
      </w:r>
    </w:p>
  </w:endnote>
  <w:endnote w:type="continuationSeparator" w:id="0">
    <w:p w:rsidR="001F4FEC" w:rsidRDefault="001F4FEC" w:rsidP="00E0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EC" w:rsidRDefault="001F4FEC" w:rsidP="00E00AD1">
      <w:r>
        <w:separator/>
      </w:r>
    </w:p>
  </w:footnote>
  <w:footnote w:type="continuationSeparator" w:id="0">
    <w:p w:rsidR="001F4FEC" w:rsidRDefault="001F4FEC" w:rsidP="00E0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FE97B"/>
    <w:multiLevelType w:val="hybridMultilevel"/>
    <w:tmpl w:val="E3B9E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B3BFAB"/>
    <w:multiLevelType w:val="hybridMultilevel"/>
    <w:tmpl w:val="1B865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F3601F"/>
    <w:multiLevelType w:val="hybridMultilevel"/>
    <w:tmpl w:val="E4651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17C6EA"/>
    <w:multiLevelType w:val="hybridMultilevel"/>
    <w:tmpl w:val="C4B8E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5E2BE5"/>
    <w:multiLevelType w:val="hybridMultilevel"/>
    <w:tmpl w:val="6D6503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EA3DA8"/>
    <w:multiLevelType w:val="multilevel"/>
    <w:tmpl w:val="C18E1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74579"/>
    <w:multiLevelType w:val="multilevel"/>
    <w:tmpl w:val="EED4DAD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E2913"/>
    <w:multiLevelType w:val="multilevel"/>
    <w:tmpl w:val="C18E1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D81A0F"/>
    <w:multiLevelType w:val="multilevel"/>
    <w:tmpl w:val="D41CE26C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6482F"/>
    <w:multiLevelType w:val="multilevel"/>
    <w:tmpl w:val="FAEA9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7075E"/>
    <w:multiLevelType w:val="multilevel"/>
    <w:tmpl w:val="C18E1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727804"/>
    <w:multiLevelType w:val="multilevel"/>
    <w:tmpl w:val="1D12B2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82B281"/>
    <w:multiLevelType w:val="hybridMultilevel"/>
    <w:tmpl w:val="FCFBC6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0833F51"/>
    <w:multiLevelType w:val="hybridMultilevel"/>
    <w:tmpl w:val="804C541A"/>
    <w:lvl w:ilvl="0" w:tplc="C0E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D5E94E"/>
    <w:multiLevelType w:val="hybridMultilevel"/>
    <w:tmpl w:val="F47EFE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96174B4"/>
    <w:multiLevelType w:val="multilevel"/>
    <w:tmpl w:val="038204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12B8F"/>
    <w:multiLevelType w:val="multilevel"/>
    <w:tmpl w:val="C18E1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A030A"/>
    <w:multiLevelType w:val="multilevel"/>
    <w:tmpl w:val="8EE2FA1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E3386"/>
    <w:multiLevelType w:val="multilevel"/>
    <w:tmpl w:val="9B4C5F88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A32A40"/>
    <w:multiLevelType w:val="multilevel"/>
    <w:tmpl w:val="1DEC5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3D769C"/>
    <w:multiLevelType w:val="hybridMultilevel"/>
    <w:tmpl w:val="300E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1557B3"/>
    <w:multiLevelType w:val="multilevel"/>
    <w:tmpl w:val="EA36D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C544D1"/>
    <w:multiLevelType w:val="multilevel"/>
    <w:tmpl w:val="A20E8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8049C8"/>
    <w:multiLevelType w:val="multilevel"/>
    <w:tmpl w:val="A7AE4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9"/>
  </w:num>
  <w:num w:numId="5">
    <w:abstractNumId w:val="17"/>
  </w:num>
  <w:num w:numId="6">
    <w:abstractNumId w:val="18"/>
  </w:num>
  <w:num w:numId="7">
    <w:abstractNumId w:val="15"/>
  </w:num>
  <w:num w:numId="8">
    <w:abstractNumId w:val="6"/>
  </w:num>
  <w:num w:numId="9">
    <w:abstractNumId w:val="8"/>
  </w:num>
  <w:num w:numId="10">
    <w:abstractNumId w:val="21"/>
  </w:num>
  <w:num w:numId="11">
    <w:abstractNumId w:val="10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  <w:num w:numId="18">
    <w:abstractNumId w:val="1"/>
  </w:num>
  <w:num w:numId="19">
    <w:abstractNumId w:val="22"/>
  </w:num>
  <w:num w:numId="20">
    <w:abstractNumId w:val="19"/>
  </w:num>
  <w:num w:numId="21">
    <w:abstractNumId w:val="7"/>
  </w:num>
  <w:num w:numId="22">
    <w:abstractNumId w:val="5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1"/>
    <w:rsid w:val="00021806"/>
    <w:rsid w:val="00024FB4"/>
    <w:rsid w:val="00035271"/>
    <w:rsid w:val="00073499"/>
    <w:rsid w:val="000958A0"/>
    <w:rsid w:val="000B3066"/>
    <w:rsid w:val="000F3F3E"/>
    <w:rsid w:val="0010634C"/>
    <w:rsid w:val="001449BC"/>
    <w:rsid w:val="001461B7"/>
    <w:rsid w:val="001732FC"/>
    <w:rsid w:val="00182611"/>
    <w:rsid w:val="00186167"/>
    <w:rsid w:val="001A4982"/>
    <w:rsid w:val="001B2208"/>
    <w:rsid w:val="001F1D60"/>
    <w:rsid w:val="001F4FEC"/>
    <w:rsid w:val="001F768A"/>
    <w:rsid w:val="00210F55"/>
    <w:rsid w:val="00214F11"/>
    <w:rsid w:val="0022542E"/>
    <w:rsid w:val="00231713"/>
    <w:rsid w:val="002463EA"/>
    <w:rsid w:val="00251754"/>
    <w:rsid w:val="00270545"/>
    <w:rsid w:val="00273A0B"/>
    <w:rsid w:val="0028291C"/>
    <w:rsid w:val="002873BA"/>
    <w:rsid w:val="002A44FB"/>
    <w:rsid w:val="002C09BE"/>
    <w:rsid w:val="0030118A"/>
    <w:rsid w:val="00315FE3"/>
    <w:rsid w:val="00320595"/>
    <w:rsid w:val="003247E3"/>
    <w:rsid w:val="00341143"/>
    <w:rsid w:val="00380B1A"/>
    <w:rsid w:val="00384605"/>
    <w:rsid w:val="00393E7F"/>
    <w:rsid w:val="003A0C0C"/>
    <w:rsid w:val="003B7B13"/>
    <w:rsid w:val="003C787C"/>
    <w:rsid w:val="003E1A3F"/>
    <w:rsid w:val="00403D7B"/>
    <w:rsid w:val="00404E62"/>
    <w:rsid w:val="00426960"/>
    <w:rsid w:val="0044131A"/>
    <w:rsid w:val="00457BA8"/>
    <w:rsid w:val="00463825"/>
    <w:rsid w:val="0047612E"/>
    <w:rsid w:val="004810CE"/>
    <w:rsid w:val="00492731"/>
    <w:rsid w:val="004E5B29"/>
    <w:rsid w:val="004F0917"/>
    <w:rsid w:val="004F1B8D"/>
    <w:rsid w:val="00501745"/>
    <w:rsid w:val="0051738A"/>
    <w:rsid w:val="00530CE9"/>
    <w:rsid w:val="00531810"/>
    <w:rsid w:val="00545E61"/>
    <w:rsid w:val="00562DF6"/>
    <w:rsid w:val="00564754"/>
    <w:rsid w:val="0056610F"/>
    <w:rsid w:val="00573C0F"/>
    <w:rsid w:val="0057722C"/>
    <w:rsid w:val="00594C1C"/>
    <w:rsid w:val="005E7ABD"/>
    <w:rsid w:val="005F6F4E"/>
    <w:rsid w:val="006005AA"/>
    <w:rsid w:val="00615837"/>
    <w:rsid w:val="0062232B"/>
    <w:rsid w:val="0065437B"/>
    <w:rsid w:val="00671D84"/>
    <w:rsid w:val="006756CD"/>
    <w:rsid w:val="006B4EDF"/>
    <w:rsid w:val="006D6198"/>
    <w:rsid w:val="006E786A"/>
    <w:rsid w:val="007444F1"/>
    <w:rsid w:val="007447A0"/>
    <w:rsid w:val="007557BB"/>
    <w:rsid w:val="00770D99"/>
    <w:rsid w:val="00781695"/>
    <w:rsid w:val="00783319"/>
    <w:rsid w:val="00795A0D"/>
    <w:rsid w:val="007A327B"/>
    <w:rsid w:val="00845B56"/>
    <w:rsid w:val="00882AD2"/>
    <w:rsid w:val="008A0212"/>
    <w:rsid w:val="008A760B"/>
    <w:rsid w:val="008C1C02"/>
    <w:rsid w:val="008F446D"/>
    <w:rsid w:val="00902BFD"/>
    <w:rsid w:val="009800F0"/>
    <w:rsid w:val="009B1328"/>
    <w:rsid w:val="009B4276"/>
    <w:rsid w:val="009B522A"/>
    <w:rsid w:val="009B7A6F"/>
    <w:rsid w:val="009D2C72"/>
    <w:rsid w:val="009E19C9"/>
    <w:rsid w:val="009E1D4E"/>
    <w:rsid w:val="009E33B2"/>
    <w:rsid w:val="009E4FDC"/>
    <w:rsid w:val="009F18B6"/>
    <w:rsid w:val="00A07233"/>
    <w:rsid w:val="00A4074A"/>
    <w:rsid w:val="00A81794"/>
    <w:rsid w:val="00A96F22"/>
    <w:rsid w:val="00AA3407"/>
    <w:rsid w:val="00AA3D1B"/>
    <w:rsid w:val="00AB7755"/>
    <w:rsid w:val="00AD2AC1"/>
    <w:rsid w:val="00B05A63"/>
    <w:rsid w:val="00B201D6"/>
    <w:rsid w:val="00B2087C"/>
    <w:rsid w:val="00B21CF5"/>
    <w:rsid w:val="00B269BD"/>
    <w:rsid w:val="00B422F3"/>
    <w:rsid w:val="00B66205"/>
    <w:rsid w:val="00B66D9F"/>
    <w:rsid w:val="00BA0F44"/>
    <w:rsid w:val="00BD3703"/>
    <w:rsid w:val="00BE7DEF"/>
    <w:rsid w:val="00BF2B71"/>
    <w:rsid w:val="00C16135"/>
    <w:rsid w:val="00C44D83"/>
    <w:rsid w:val="00C50E8C"/>
    <w:rsid w:val="00C65F32"/>
    <w:rsid w:val="00C82391"/>
    <w:rsid w:val="00CA25CC"/>
    <w:rsid w:val="00CA6675"/>
    <w:rsid w:val="00D328FD"/>
    <w:rsid w:val="00D55FEE"/>
    <w:rsid w:val="00D70752"/>
    <w:rsid w:val="00D744A9"/>
    <w:rsid w:val="00D81E47"/>
    <w:rsid w:val="00D83B14"/>
    <w:rsid w:val="00D92161"/>
    <w:rsid w:val="00DD59C9"/>
    <w:rsid w:val="00DE7C74"/>
    <w:rsid w:val="00E00AD1"/>
    <w:rsid w:val="00E301C6"/>
    <w:rsid w:val="00EA714E"/>
    <w:rsid w:val="00EC5682"/>
    <w:rsid w:val="00F0435B"/>
    <w:rsid w:val="00F20DFF"/>
    <w:rsid w:val="00F340F4"/>
    <w:rsid w:val="00F37FB2"/>
    <w:rsid w:val="00F4511D"/>
    <w:rsid w:val="00F53249"/>
    <w:rsid w:val="00F53790"/>
    <w:rsid w:val="00F633FC"/>
    <w:rsid w:val="00F71047"/>
    <w:rsid w:val="00F74159"/>
    <w:rsid w:val="00F95F4B"/>
    <w:rsid w:val="00FB1A93"/>
    <w:rsid w:val="00FC014D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E00AD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00AD1"/>
    <w:pPr>
      <w:widowControl/>
      <w:autoSpaceDE/>
      <w:autoSpaceDN/>
      <w:adjustRightInd/>
      <w:ind w:right="200"/>
      <w:jc w:val="center"/>
    </w:pPr>
    <w:rPr>
      <w:rFonts w:ascii="Times New Roman" w:hAnsi="Times New Roman" w:cs="Times New Roman"/>
      <w:b/>
      <w:sz w:val="28"/>
    </w:rPr>
  </w:style>
  <w:style w:type="character" w:customStyle="1" w:styleId="a5">
    <w:name w:val="Название Знак"/>
    <w:basedOn w:val="a0"/>
    <w:link w:val="a4"/>
    <w:rsid w:val="00E00A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00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E00AD1"/>
    <w:rPr>
      <w:color w:val="0066CC"/>
      <w:u w:val="single"/>
    </w:rPr>
  </w:style>
  <w:style w:type="character" w:customStyle="1" w:styleId="2">
    <w:name w:val="Сноска (2)_"/>
    <w:basedOn w:val="a0"/>
    <w:link w:val="20"/>
    <w:rsid w:val="00E00A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7">
    <w:name w:val="Сноска_"/>
    <w:basedOn w:val="a0"/>
    <w:link w:val="a8"/>
    <w:rsid w:val="00E00A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rsid w:val="00E0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Основной текст_"/>
    <w:basedOn w:val="a0"/>
    <w:link w:val="4"/>
    <w:rsid w:val="00E00A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E00AD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">
    <w:name w:val="Заголовок №1 + Не полужирный"/>
    <w:basedOn w:val="1"/>
    <w:rsid w:val="00E00A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9"/>
    <w:rsid w:val="00E00A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Подпись к таблице (2)_"/>
    <w:basedOn w:val="a0"/>
    <w:link w:val="23"/>
    <w:rsid w:val="00E00A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Подпись к таблице_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таблице + Полужирный;Курсив"/>
    <w:basedOn w:val="aa"/>
    <w:rsid w:val="00E00A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9"/>
    <w:rsid w:val="00E00A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ourierNew85pt">
    <w:name w:val="Основной текст + Courier New;8;5 pt"/>
    <w:basedOn w:val="a9"/>
    <w:rsid w:val="00E00AD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d">
    <w:name w:val="Подпись к таблице"/>
    <w:basedOn w:val="aa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3"/>
    <w:basedOn w:val="a9"/>
    <w:rsid w:val="00E00A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E00AD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E00A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21"/>
    <w:rsid w:val="00E0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Сноска (2)"/>
    <w:basedOn w:val="a"/>
    <w:link w:val="2"/>
    <w:rsid w:val="00E00AD1"/>
    <w:pPr>
      <w:shd w:val="clear" w:color="auto" w:fill="FFFFFF"/>
      <w:autoSpaceDE/>
      <w:autoSpaceDN/>
      <w:adjustRightInd/>
      <w:spacing w:line="0" w:lineRule="atLeast"/>
      <w:jc w:val="both"/>
    </w:pPr>
    <w:rPr>
      <w:rFonts w:ascii="Times New Roman" w:hAnsi="Times New Roman" w:cs="Times New Roman"/>
      <w:sz w:val="15"/>
      <w:szCs w:val="15"/>
      <w:lang w:eastAsia="en-US"/>
    </w:rPr>
  </w:style>
  <w:style w:type="paragraph" w:customStyle="1" w:styleId="a8">
    <w:name w:val="Сноска"/>
    <w:basedOn w:val="a"/>
    <w:link w:val="a7"/>
    <w:rsid w:val="00E00AD1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4">
    <w:name w:val="Основной текст4"/>
    <w:basedOn w:val="a"/>
    <w:link w:val="a9"/>
    <w:rsid w:val="00E00AD1"/>
    <w:pPr>
      <w:shd w:val="clear" w:color="auto" w:fill="FFFFFF"/>
      <w:autoSpaceDE/>
      <w:autoSpaceDN/>
      <w:adjustRightInd/>
      <w:spacing w:line="322" w:lineRule="exact"/>
      <w:ind w:hanging="560"/>
      <w:jc w:val="both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E00AD1"/>
    <w:pPr>
      <w:shd w:val="clear" w:color="auto" w:fill="FFFFFF"/>
      <w:autoSpaceDE/>
      <w:autoSpaceDN/>
      <w:adjustRightInd/>
      <w:spacing w:line="0" w:lineRule="atLeast"/>
      <w:ind w:hanging="720"/>
      <w:jc w:val="both"/>
      <w:outlineLvl w:val="0"/>
    </w:pPr>
    <w:rPr>
      <w:rFonts w:ascii="Times New Roman" w:hAnsi="Times New Roman" w:cs="Times New Roman"/>
      <w:b/>
      <w:bCs/>
      <w:sz w:val="21"/>
      <w:szCs w:val="21"/>
      <w:lang w:eastAsia="en-US"/>
    </w:rPr>
  </w:style>
  <w:style w:type="paragraph" w:customStyle="1" w:styleId="23">
    <w:name w:val="Подпись к таблице (2)"/>
    <w:basedOn w:val="a"/>
    <w:link w:val="22"/>
    <w:rsid w:val="00E00AD1"/>
    <w:pPr>
      <w:shd w:val="clear" w:color="auto" w:fill="FFFFFF"/>
      <w:autoSpaceDE/>
      <w:autoSpaceDN/>
      <w:adjustRightInd/>
      <w:spacing w:line="182" w:lineRule="exact"/>
      <w:jc w:val="center"/>
    </w:pPr>
    <w:rPr>
      <w:rFonts w:ascii="Times New Roman" w:hAnsi="Times New Roman" w:cs="Times New Roman"/>
      <w:sz w:val="15"/>
      <w:szCs w:val="15"/>
      <w:lang w:eastAsia="en-US"/>
    </w:rPr>
  </w:style>
  <w:style w:type="paragraph" w:customStyle="1" w:styleId="41">
    <w:name w:val="Основной текст (4)"/>
    <w:basedOn w:val="a"/>
    <w:link w:val="40"/>
    <w:rsid w:val="00E00AD1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  <w:lang w:eastAsia="en-US"/>
    </w:rPr>
  </w:style>
  <w:style w:type="paragraph" w:styleId="ae">
    <w:name w:val="List Paragraph"/>
    <w:basedOn w:val="a"/>
    <w:uiPriority w:val="34"/>
    <w:qFormat/>
    <w:rsid w:val="00B2087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532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24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39"/>
    <w:rsid w:val="004F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5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5pt">
    <w:name w:val="Основной текст + 7;5 pt"/>
    <w:basedOn w:val="a9"/>
    <w:rsid w:val="00C6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Не полужирный"/>
    <w:basedOn w:val="21"/>
    <w:rsid w:val="00F5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2">
    <w:name w:val="FollowedHyperlink"/>
    <w:basedOn w:val="a0"/>
    <w:uiPriority w:val="99"/>
    <w:semiHidden/>
    <w:unhideWhenUsed/>
    <w:rsid w:val="00270545"/>
    <w:rPr>
      <w:color w:val="954F72" w:themeColor="followedHyperlink"/>
      <w:u w:val="single"/>
    </w:rPr>
  </w:style>
  <w:style w:type="character" w:styleId="af3">
    <w:name w:val="Strong"/>
    <w:basedOn w:val="a0"/>
    <w:uiPriority w:val="22"/>
    <w:qFormat/>
    <w:rsid w:val="008F446D"/>
    <w:rPr>
      <w:b/>
      <w:bCs/>
    </w:rPr>
  </w:style>
  <w:style w:type="character" w:customStyle="1" w:styleId="BookmanOldStyle6pt">
    <w:name w:val="Основной текст + Bookman Old Style;6 pt"/>
    <w:basedOn w:val="a9"/>
    <w:rsid w:val="00D328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9"/>
    <w:rsid w:val="00D32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4">
    <w:name w:val="endnote text"/>
    <w:basedOn w:val="a"/>
    <w:link w:val="af5"/>
    <w:uiPriority w:val="99"/>
    <w:rsid w:val="00615837"/>
    <w:pPr>
      <w:widowControl/>
      <w:adjustRightInd/>
    </w:pPr>
    <w:rPr>
      <w:rFonts w:ascii="Times New Roman" w:hAnsi="Times New Roman" w:cs="Times New Roman"/>
    </w:rPr>
  </w:style>
  <w:style w:type="character" w:customStyle="1" w:styleId="af5">
    <w:name w:val="Текст концевой сноски Знак"/>
    <w:basedOn w:val="a0"/>
    <w:link w:val="af4"/>
    <w:uiPriority w:val="99"/>
    <w:rsid w:val="00615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rsid w:val="00615837"/>
    <w:rPr>
      <w:rFonts w:cs="Times New Roman"/>
      <w:vertAlign w:val="superscript"/>
    </w:rPr>
  </w:style>
  <w:style w:type="character" w:customStyle="1" w:styleId="85pt">
    <w:name w:val="Основной текст + 8;5 pt;Полужирный"/>
    <w:basedOn w:val="a9"/>
    <w:rsid w:val="007A3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okAntiqua4pt">
    <w:name w:val="Основной текст + Book Antiqua;4 pt"/>
    <w:basedOn w:val="a9"/>
    <w:rsid w:val="007A327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E00AD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00AD1"/>
    <w:pPr>
      <w:widowControl/>
      <w:autoSpaceDE/>
      <w:autoSpaceDN/>
      <w:adjustRightInd/>
      <w:ind w:right="200"/>
      <w:jc w:val="center"/>
    </w:pPr>
    <w:rPr>
      <w:rFonts w:ascii="Times New Roman" w:hAnsi="Times New Roman" w:cs="Times New Roman"/>
      <w:b/>
      <w:sz w:val="28"/>
    </w:rPr>
  </w:style>
  <w:style w:type="character" w:customStyle="1" w:styleId="a5">
    <w:name w:val="Название Знак"/>
    <w:basedOn w:val="a0"/>
    <w:link w:val="a4"/>
    <w:rsid w:val="00E00A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00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E00AD1"/>
    <w:rPr>
      <w:color w:val="0066CC"/>
      <w:u w:val="single"/>
    </w:rPr>
  </w:style>
  <w:style w:type="character" w:customStyle="1" w:styleId="2">
    <w:name w:val="Сноска (2)_"/>
    <w:basedOn w:val="a0"/>
    <w:link w:val="20"/>
    <w:rsid w:val="00E00A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7">
    <w:name w:val="Сноска_"/>
    <w:basedOn w:val="a0"/>
    <w:link w:val="a8"/>
    <w:rsid w:val="00E00A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rsid w:val="00E0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Основной текст_"/>
    <w:basedOn w:val="a0"/>
    <w:link w:val="4"/>
    <w:rsid w:val="00E00A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E00AD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">
    <w:name w:val="Заголовок №1 + Не полужирный"/>
    <w:basedOn w:val="1"/>
    <w:rsid w:val="00E00A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9"/>
    <w:rsid w:val="00E00A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Подпись к таблице (2)_"/>
    <w:basedOn w:val="a0"/>
    <w:link w:val="23"/>
    <w:rsid w:val="00E00A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Подпись к таблице_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таблице + Полужирный;Курсив"/>
    <w:basedOn w:val="aa"/>
    <w:rsid w:val="00E00A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9"/>
    <w:rsid w:val="00E00A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ourierNew85pt">
    <w:name w:val="Основной текст + Courier New;8;5 pt"/>
    <w:basedOn w:val="a9"/>
    <w:rsid w:val="00E00AD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a0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d">
    <w:name w:val="Подпись к таблице"/>
    <w:basedOn w:val="aa"/>
    <w:rsid w:val="00E00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3"/>
    <w:basedOn w:val="a9"/>
    <w:rsid w:val="00E00A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E00AD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E00A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21"/>
    <w:rsid w:val="00E0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Сноска (2)"/>
    <w:basedOn w:val="a"/>
    <w:link w:val="2"/>
    <w:rsid w:val="00E00AD1"/>
    <w:pPr>
      <w:shd w:val="clear" w:color="auto" w:fill="FFFFFF"/>
      <w:autoSpaceDE/>
      <w:autoSpaceDN/>
      <w:adjustRightInd/>
      <w:spacing w:line="0" w:lineRule="atLeast"/>
      <w:jc w:val="both"/>
    </w:pPr>
    <w:rPr>
      <w:rFonts w:ascii="Times New Roman" w:hAnsi="Times New Roman" w:cs="Times New Roman"/>
      <w:sz w:val="15"/>
      <w:szCs w:val="15"/>
      <w:lang w:eastAsia="en-US"/>
    </w:rPr>
  </w:style>
  <w:style w:type="paragraph" w:customStyle="1" w:styleId="a8">
    <w:name w:val="Сноска"/>
    <w:basedOn w:val="a"/>
    <w:link w:val="a7"/>
    <w:rsid w:val="00E00AD1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4">
    <w:name w:val="Основной текст4"/>
    <w:basedOn w:val="a"/>
    <w:link w:val="a9"/>
    <w:rsid w:val="00E00AD1"/>
    <w:pPr>
      <w:shd w:val="clear" w:color="auto" w:fill="FFFFFF"/>
      <w:autoSpaceDE/>
      <w:autoSpaceDN/>
      <w:adjustRightInd/>
      <w:spacing w:line="322" w:lineRule="exact"/>
      <w:ind w:hanging="560"/>
      <w:jc w:val="both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E00AD1"/>
    <w:pPr>
      <w:shd w:val="clear" w:color="auto" w:fill="FFFFFF"/>
      <w:autoSpaceDE/>
      <w:autoSpaceDN/>
      <w:adjustRightInd/>
      <w:spacing w:line="0" w:lineRule="atLeast"/>
      <w:ind w:hanging="720"/>
      <w:jc w:val="both"/>
      <w:outlineLvl w:val="0"/>
    </w:pPr>
    <w:rPr>
      <w:rFonts w:ascii="Times New Roman" w:hAnsi="Times New Roman" w:cs="Times New Roman"/>
      <w:b/>
      <w:bCs/>
      <w:sz w:val="21"/>
      <w:szCs w:val="21"/>
      <w:lang w:eastAsia="en-US"/>
    </w:rPr>
  </w:style>
  <w:style w:type="paragraph" w:customStyle="1" w:styleId="23">
    <w:name w:val="Подпись к таблице (2)"/>
    <w:basedOn w:val="a"/>
    <w:link w:val="22"/>
    <w:rsid w:val="00E00AD1"/>
    <w:pPr>
      <w:shd w:val="clear" w:color="auto" w:fill="FFFFFF"/>
      <w:autoSpaceDE/>
      <w:autoSpaceDN/>
      <w:adjustRightInd/>
      <w:spacing w:line="182" w:lineRule="exact"/>
      <w:jc w:val="center"/>
    </w:pPr>
    <w:rPr>
      <w:rFonts w:ascii="Times New Roman" w:hAnsi="Times New Roman" w:cs="Times New Roman"/>
      <w:sz w:val="15"/>
      <w:szCs w:val="15"/>
      <w:lang w:eastAsia="en-US"/>
    </w:rPr>
  </w:style>
  <w:style w:type="paragraph" w:customStyle="1" w:styleId="41">
    <w:name w:val="Основной текст (4)"/>
    <w:basedOn w:val="a"/>
    <w:link w:val="40"/>
    <w:rsid w:val="00E00AD1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  <w:lang w:eastAsia="en-US"/>
    </w:rPr>
  </w:style>
  <w:style w:type="paragraph" w:styleId="ae">
    <w:name w:val="List Paragraph"/>
    <w:basedOn w:val="a"/>
    <w:uiPriority w:val="34"/>
    <w:qFormat/>
    <w:rsid w:val="00B2087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532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24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39"/>
    <w:rsid w:val="004F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5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5pt">
    <w:name w:val="Основной текст + 7;5 pt"/>
    <w:basedOn w:val="a9"/>
    <w:rsid w:val="00C6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Не полужирный"/>
    <w:basedOn w:val="21"/>
    <w:rsid w:val="00F5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2">
    <w:name w:val="FollowedHyperlink"/>
    <w:basedOn w:val="a0"/>
    <w:uiPriority w:val="99"/>
    <w:semiHidden/>
    <w:unhideWhenUsed/>
    <w:rsid w:val="00270545"/>
    <w:rPr>
      <w:color w:val="954F72" w:themeColor="followedHyperlink"/>
      <w:u w:val="single"/>
    </w:rPr>
  </w:style>
  <w:style w:type="character" w:styleId="af3">
    <w:name w:val="Strong"/>
    <w:basedOn w:val="a0"/>
    <w:uiPriority w:val="22"/>
    <w:qFormat/>
    <w:rsid w:val="008F446D"/>
    <w:rPr>
      <w:b/>
      <w:bCs/>
    </w:rPr>
  </w:style>
  <w:style w:type="character" w:customStyle="1" w:styleId="BookmanOldStyle6pt">
    <w:name w:val="Основной текст + Bookman Old Style;6 pt"/>
    <w:basedOn w:val="a9"/>
    <w:rsid w:val="00D328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9"/>
    <w:rsid w:val="00D32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4">
    <w:name w:val="endnote text"/>
    <w:basedOn w:val="a"/>
    <w:link w:val="af5"/>
    <w:uiPriority w:val="99"/>
    <w:rsid w:val="00615837"/>
    <w:pPr>
      <w:widowControl/>
      <w:adjustRightInd/>
    </w:pPr>
    <w:rPr>
      <w:rFonts w:ascii="Times New Roman" w:hAnsi="Times New Roman" w:cs="Times New Roman"/>
    </w:rPr>
  </w:style>
  <w:style w:type="character" w:customStyle="1" w:styleId="af5">
    <w:name w:val="Текст концевой сноски Знак"/>
    <w:basedOn w:val="a0"/>
    <w:link w:val="af4"/>
    <w:uiPriority w:val="99"/>
    <w:rsid w:val="00615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rsid w:val="00615837"/>
    <w:rPr>
      <w:rFonts w:cs="Times New Roman"/>
      <w:vertAlign w:val="superscript"/>
    </w:rPr>
  </w:style>
  <w:style w:type="character" w:customStyle="1" w:styleId="85pt">
    <w:name w:val="Основной текст + 8;5 pt;Полужирный"/>
    <w:basedOn w:val="a9"/>
    <w:rsid w:val="007A3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okAntiqua4pt">
    <w:name w:val="Основной текст + Book Antiqua;4 pt"/>
    <w:basedOn w:val="a9"/>
    <w:rsid w:val="007A327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E729-2B17-4D49-AE6A-5EC67EF6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Общие положения и понятия</vt:lpstr>
      <vt:lpstr>Порядок открытия новых образовательных программ  в рамках действующей лицензии</vt:lpstr>
      <vt:lpstr>Порядок открытия новых образовательных программ  с последующим лицензированием</vt:lpstr>
      <vt:lpstr>Приложения</vt:lpstr>
      <vt:lpstr>    Приложение 1</vt:lpstr>
      <vt:lpstr>    Приложение 2</vt:lpstr>
      <vt:lpstr>    Приложение 3</vt:lpstr>
      <vt:lpstr>    Приложение 4</vt:lpstr>
      <vt:lpstr>    Приложение 5</vt:lpstr>
      <vt:lpstr>    Приложение 6</vt:lpstr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2018-09-06T04:44:00Z</cp:lastPrinted>
  <dcterms:created xsi:type="dcterms:W3CDTF">2018-09-06T04:45:00Z</dcterms:created>
  <dcterms:modified xsi:type="dcterms:W3CDTF">2018-09-06T04:45:00Z</dcterms:modified>
</cp:coreProperties>
</file>