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 РОССИИ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93B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93B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93B">
        <w:rPr>
          <w:rFonts w:ascii="Times New Roman" w:eastAsia="Calibri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93B">
        <w:rPr>
          <w:rFonts w:ascii="Times New Roman" w:eastAsia="Calibri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E0493B" w:rsidRPr="00E0493B" w:rsidTr="00BD686B">
        <w:trPr>
          <w:trHeight w:val="1373"/>
        </w:trPr>
        <w:tc>
          <w:tcPr>
            <w:tcW w:w="4644" w:type="dxa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493B" w:rsidRPr="00E0493B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E0493B" w:rsidRPr="00E0493B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magenta"/>
                <w:lang w:eastAsia="ru-RU"/>
              </w:rPr>
              <w:drawing>
                <wp:inline distT="0" distB="0" distL="0" distR="0" wp14:anchorId="45253351" wp14:editId="3F2E86AA">
                  <wp:extent cx="6477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Л</w:t>
            </w:r>
            <w:r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  <w:lang w:eastAsia="ru-RU"/>
              </w:rPr>
              <w:t>.В. Усачева</w:t>
            </w:r>
          </w:p>
          <w:p w:rsidR="00E0493B" w:rsidRPr="00E0493B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BD6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proofErr w:type="gramStart"/>
            <w:r w:rsidR="00BD686B"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28</w:t>
            </w: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»_</w:t>
            </w:r>
            <w:proofErr w:type="gramEnd"/>
            <w:r w:rsidR="00BD686B"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августа </w:t>
            </w: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 202</w:t>
            </w:r>
            <w:r w:rsidR="00BD686B"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E0493B" w:rsidRPr="00E0493B" w:rsidRDefault="00E0493B" w:rsidP="00E0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0493B" w:rsidRPr="00E0493B" w:rsidRDefault="008C674D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</w:t>
            </w:r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bookmarkStart w:id="0" w:name="_GoBack"/>
            <w:bookmarkEnd w:id="0"/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r w:rsidR="00BD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E0493B" w:rsidRPr="00E0493B" w:rsidRDefault="00F2631C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2B2CC">
                  <wp:extent cx="849338" cy="32702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76" cy="333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="00BD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  <w:proofErr w:type="spellEnd"/>
          </w:p>
          <w:p w:rsidR="00E0493B" w:rsidRPr="00E0493B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кафедры № </w:t>
            </w:r>
            <w:r w:rsidR="00BD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93B" w:rsidRPr="00362B38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«</w:t>
            </w:r>
            <w:proofErr w:type="gramEnd"/>
            <w:r w:rsidR="00BD686B"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»_ </w:t>
            </w:r>
            <w:r w:rsidR="00BD686B"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 202</w:t>
            </w:r>
            <w:r w:rsidR="00BD686B"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62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г.</w:t>
            </w:r>
          </w:p>
          <w:p w:rsidR="00E0493B" w:rsidRPr="00E0493B" w:rsidRDefault="00E0493B" w:rsidP="00E0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E0493B" w:rsidRP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B3F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ТЕХНОЛОГИИ УСПЕШНОЙ ДЕЛОВОЙ КАРЬЕРЫ</w:t>
      </w:r>
      <w:r w:rsidRPr="00FB3F6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0493B" w:rsidRPr="00E0493B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Мордасова Т.А., доцент, к.ф.н.</w:t>
            </w:r>
          </w:p>
        </w:tc>
      </w:tr>
      <w:tr w:rsidR="00E0493B" w:rsidRPr="007D6249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ОПОП</w:t>
            </w:r>
          </w:p>
        </w:tc>
        <w:tc>
          <w:tcPr>
            <w:tcW w:w="5754" w:type="dxa"/>
            <w:shd w:val="clear" w:color="auto" w:fill="auto"/>
          </w:tcPr>
          <w:p w:rsidR="00E0493B" w:rsidRPr="007D6249" w:rsidRDefault="007D6249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ru-RU"/>
              </w:rPr>
              <w:t>__________________________________________</w:t>
            </w:r>
          </w:p>
          <w:p w:rsidR="007D6249" w:rsidRPr="007D6249" w:rsidRDefault="007D6249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ru-RU"/>
              </w:rPr>
              <w:t>__________________________________________</w:t>
            </w:r>
          </w:p>
        </w:tc>
      </w:tr>
      <w:tr w:rsidR="00E0493B" w:rsidRPr="00E0493B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93B" w:rsidRPr="00E0493B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0493B" w:rsidRPr="007D6249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E0493B" w:rsidRPr="00E0493B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0493B" w:rsidRPr="007D6249" w:rsidRDefault="00E0493B" w:rsidP="00E0493B">
            <w:pPr>
              <w:tabs>
                <w:tab w:val="left" w:pos="4620"/>
                <w:tab w:val="right" w:pos="553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очная </w:t>
            </w:r>
          </w:p>
        </w:tc>
      </w:tr>
      <w:tr w:rsidR="00E0493B" w:rsidRPr="00E0493B" w:rsidTr="00BD68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  <w:p w:rsidR="00E0493B" w:rsidRPr="00E0493B" w:rsidRDefault="00E0493B" w:rsidP="00E049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                                                                                                  </w:t>
            </w:r>
          </w:p>
        </w:tc>
        <w:tc>
          <w:tcPr>
            <w:tcW w:w="5754" w:type="dxa"/>
            <w:shd w:val="clear" w:color="auto" w:fill="auto"/>
          </w:tcPr>
          <w:p w:rsidR="00E0493B" w:rsidRPr="007D6249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D686B"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0493B" w:rsidRPr="007D6249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0493B" w:rsidRPr="007D6249" w:rsidRDefault="00E0493B" w:rsidP="00E0493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B3F6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E04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E0493B" w:rsidP="00FB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202</w:t>
      </w:r>
      <w:r w:rsidR="00BD68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B3F6B" w:rsidRDefault="00FB3F6B" w:rsidP="00E0493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Default="00FB3F6B" w:rsidP="00E0493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6B" w:rsidRPr="00E0493B" w:rsidRDefault="00FB3F6B" w:rsidP="00E0493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3B" w:rsidRPr="00E0493B" w:rsidRDefault="00E0493B" w:rsidP="00E0493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E0493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ЦЕЛИ  И</w:t>
      </w:r>
      <w:proofErr w:type="gramEnd"/>
      <w:r w:rsidRPr="00E0493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ЗАДАЧИ ОСВОЕНИЯ ДИСЦИПЛИНЫ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1.1.Целями освоения дисциплины: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93B">
        <w:rPr>
          <w:rFonts w:ascii="Times New Roman" w:hAnsi="Times New Roman" w:cs="Times New Roman"/>
          <w:sz w:val="28"/>
          <w:szCs w:val="28"/>
        </w:rPr>
        <w:t>«Технологии успешной деловой карьеры»  являются формирование  у студентов представления о различных моделях планированию деловой карьеры;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93B">
        <w:rPr>
          <w:rFonts w:ascii="Times New Roman" w:hAnsi="Times New Roman" w:cs="Times New Roman"/>
          <w:sz w:val="28"/>
          <w:szCs w:val="28"/>
        </w:rPr>
        <w:t>освоение навыков диагностики карьерного потен</w:t>
      </w:r>
      <w:r w:rsidRPr="00E0493B">
        <w:rPr>
          <w:rFonts w:ascii="Times New Roman" w:hAnsi="Times New Roman" w:cs="Times New Roman"/>
          <w:sz w:val="28"/>
          <w:szCs w:val="28"/>
        </w:rPr>
        <w:softHyphen/>
        <w:t xml:space="preserve">циала; отработка техник карьерного </w:t>
      </w:r>
      <w:proofErr w:type="spellStart"/>
      <w:r w:rsidRPr="00E0493B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E04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3B" w:rsidRPr="00E0493B" w:rsidRDefault="00E0493B" w:rsidP="00E0493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Задачи освоения дисциплины: </w:t>
      </w:r>
    </w:p>
    <w:p w:rsidR="00E0493B" w:rsidRPr="00E0493B" w:rsidRDefault="00E0493B" w:rsidP="00E0493B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 xml:space="preserve">          - познакомить студентов с технологиями разработки карьерной карты;</w:t>
      </w:r>
    </w:p>
    <w:p w:rsidR="00E0493B" w:rsidRPr="00E0493B" w:rsidRDefault="00E0493B" w:rsidP="00E0493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- изучить модель карьерных компетенций;</w:t>
      </w:r>
    </w:p>
    <w:p w:rsidR="00E0493B" w:rsidRPr="00E0493B" w:rsidRDefault="00E0493B" w:rsidP="00E0493B">
      <w:p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- сформировать навыки са</w:t>
      </w:r>
      <w:r w:rsidRPr="00E0493B">
        <w:rPr>
          <w:rFonts w:ascii="Times New Roman" w:hAnsi="Times New Roman" w:cs="Times New Roman"/>
          <w:sz w:val="28"/>
          <w:szCs w:val="28"/>
        </w:rPr>
        <w:softHyphen/>
        <w:t>модиагностики карьерных ресурсов и карьерных рисков.</w:t>
      </w:r>
    </w:p>
    <w:p w:rsidR="00E0493B" w:rsidRPr="00E0493B" w:rsidRDefault="00E0493B" w:rsidP="00E0493B">
      <w:p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62B38" w:rsidRDefault="007D6249" w:rsidP="007D6249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93B"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«Технологии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успешной </w:t>
      </w:r>
      <w:r w:rsidR="00E0493B"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карьеры</w:t>
      </w:r>
      <w:r w:rsidR="00362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62B38" w:rsidRPr="0036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части, формируемой участниками образовательных отношений и осваивается в </w:t>
      </w:r>
      <w:r w:rsidR="00362B3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семестре</w:t>
      </w:r>
      <w:r w:rsidR="00362B38" w:rsidRPr="0036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3B" w:rsidRPr="00E0493B" w:rsidRDefault="00E0493B" w:rsidP="007D6249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логически связана с предшествующими и последующими курсами учебного плана по направлениям подготовки бакалавров. </w:t>
      </w:r>
    </w:p>
    <w:p w:rsidR="007D6249" w:rsidRDefault="00E0493B" w:rsidP="007D6249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7D6249"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студент должен обладать первичными знаниями в области </w:t>
      </w:r>
      <w:r w:rsidR="007D6249" w:rsidRPr="007D624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философии, психологии, социологии</w:t>
      </w:r>
      <w:r w:rsidR="007D6249"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93B" w:rsidRPr="00E0493B" w:rsidRDefault="00E0493B" w:rsidP="007D6249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готовит будущих специалистов теоретически и методически к решению таких вопросов как алгоритм разработки карьерной стратегии; мотивация к профессиональному и личностному саморазвитию и самосовершенствованию; диагностика и оценка собственных карьерных компетенций.</w:t>
      </w:r>
    </w:p>
    <w:p w:rsidR="00E0493B" w:rsidRPr="00E0493B" w:rsidRDefault="007D6249" w:rsidP="007D62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B38" w:rsidRPr="0036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</w:t>
      </w:r>
    </w:p>
    <w:p w:rsidR="00E0493B" w:rsidRPr="007D6249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D624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- Менеджмент</w:t>
      </w:r>
    </w:p>
    <w:p w:rsidR="00E0493B" w:rsidRPr="007D6249" w:rsidRDefault="00E0493B" w:rsidP="00E049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7D624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- Государственное и муниципальное управление;</w:t>
      </w:r>
    </w:p>
    <w:p w:rsidR="00E0493B" w:rsidRPr="00E0493B" w:rsidRDefault="00E0493B" w:rsidP="00E0493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      -  Управление персоналом</w:t>
      </w:r>
    </w:p>
    <w:p w:rsidR="00E0493B" w:rsidRPr="00E0493B" w:rsidRDefault="00E0493B" w:rsidP="00E0493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 ПО ДИСЦИПЛИНЕ (МОДУЛЮ)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освоения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E04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 (УК): УК-6.</w:t>
      </w:r>
      <w:r w:rsidRPr="00E0493B">
        <w:rPr>
          <w:rFonts w:ascii="Times New Roman" w:hAnsi="Times New Roman" w:cs="Times New Roman"/>
          <w:sz w:val="28"/>
          <w:szCs w:val="28"/>
        </w:rPr>
        <w:t xml:space="preserve">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управлять своим </w:t>
      </w:r>
      <w:proofErr w:type="gram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временем,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выстраивать</w:t>
      </w:r>
      <w:proofErr w:type="gram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реализовывать траекторию саморазвития на основе принципов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течение всей жизни.</w:t>
      </w:r>
    </w:p>
    <w:p w:rsidR="00E0493B" w:rsidRPr="00E0493B" w:rsidRDefault="00E0493B" w:rsidP="00E04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общепрофессиональных (ОПК): нет</w:t>
      </w:r>
    </w:p>
    <w:p w:rsidR="00E0493B" w:rsidRPr="00E0493B" w:rsidRDefault="00E0493B" w:rsidP="00E04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 нет</w:t>
      </w:r>
    </w:p>
    <w:p w:rsidR="00E0493B" w:rsidRPr="00E0493B" w:rsidRDefault="00E0493B" w:rsidP="00E0493B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362B3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36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2242"/>
        <w:gridCol w:w="2245"/>
        <w:gridCol w:w="2788"/>
      </w:tblGrid>
      <w:tr w:rsidR="00E0493B" w:rsidRPr="00E0493B" w:rsidTr="00BD686B">
        <w:tc>
          <w:tcPr>
            <w:tcW w:w="2296" w:type="dxa"/>
            <w:vMerge w:val="restart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7275" w:type="dxa"/>
            <w:gridSpan w:val="3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обучения по дисциплине</w:t>
            </w:r>
          </w:p>
        </w:tc>
      </w:tr>
      <w:tr w:rsidR="00E0493B" w:rsidRPr="00E0493B" w:rsidTr="00BD686B">
        <w:tc>
          <w:tcPr>
            <w:tcW w:w="2296" w:type="dxa"/>
            <w:vMerge/>
          </w:tcPr>
          <w:p w:rsidR="00E0493B" w:rsidRPr="00E0493B" w:rsidRDefault="00E0493B" w:rsidP="00E04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245" w:type="dxa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788" w:type="dxa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(3)</w:t>
            </w:r>
          </w:p>
        </w:tc>
      </w:tr>
      <w:tr w:rsidR="00E0493B" w:rsidRPr="00E0493B" w:rsidTr="00BD686B">
        <w:tc>
          <w:tcPr>
            <w:tcW w:w="2296" w:type="dxa"/>
          </w:tcPr>
          <w:p w:rsidR="00E0493B" w:rsidRPr="00E0493B" w:rsidRDefault="00E0493B" w:rsidP="00E04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</w:t>
            </w:r>
            <w:r w:rsidRPr="00E0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управлять своим </w:t>
            </w:r>
            <w:proofErr w:type="gram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временем,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выстраивать</w:t>
            </w:r>
            <w:proofErr w:type="gram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реализовывать траекторию саморазвития на основе принципов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течение всей жизни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2" w:type="dxa"/>
            <w:tcBorders>
              <w:left w:val="single" w:sz="4" w:space="0" w:color="000000"/>
            </w:tcBorders>
            <w:shd w:val="clear" w:color="auto" w:fill="auto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факторы построения эффективной карьеры</w:t>
            </w:r>
          </w:p>
        </w:tc>
        <w:tc>
          <w:tcPr>
            <w:tcW w:w="2245" w:type="dxa"/>
            <w:tcBorders>
              <w:left w:val="single" w:sz="4" w:space="0" w:color="000000"/>
            </w:tcBorders>
            <w:shd w:val="clear" w:color="auto" w:fill="auto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диагностику и оценку собственных карьерных компетенций</w:t>
            </w: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мотивации к профессиональному и личностному саморазвитию и самосовершенствованию</w:t>
            </w:r>
          </w:p>
        </w:tc>
      </w:tr>
    </w:tbl>
    <w:p w:rsidR="00E0493B" w:rsidRPr="00E0493B" w:rsidRDefault="00E0493B" w:rsidP="00E04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93B" w:rsidRPr="00E0493B" w:rsidRDefault="00E0493B" w:rsidP="00E04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Общая трудоемкость элективной дисциплины «Технологии успешн</w:t>
      </w:r>
      <w:r w:rsidR="0036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деловой карьеры» составляет </w:t>
      </w:r>
      <w:r w:rsidRPr="00362B3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3</w:t>
      </w: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единицы, </w:t>
      </w:r>
      <w:r w:rsidRPr="00362B3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108</w:t>
      </w: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</w:t>
      </w:r>
      <w:r w:rsidRPr="00362B3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36</w:t>
      </w: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выделенных на контактную работу обучающихся с преподавателем (из них </w:t>
      </w:r>
      <w:r w:rsidRPr="00362B3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36</w:t>
      </w: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практические, семинарские занятия; </w:t>
      </w:r>
      <w:r w:rsidRPr="00362B38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72</w:t>
      </w:r>
      <w:r w:rsidRPr="00E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на самостоятельную работа обучающихся).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567"/>
        <w:gridCol w:w="709"/>
        <w:gridCol w:w="709"/>
        <w:gridCol w:w="708"/>
        <w:gridCol w:w="1988"/>
      </w:tblGrid>
      <w:tr w:rsidR="00E0493B" w:rsidRPr="00E0493B" w:rsidTr="00BD686B">
        <w:trPr>
          <w:trHeight w:val="145"/>
        </w:trPr>
        <w:tc>
          <w:tcPr>
            <w:tcW w:w="4786" w:type="dxa"/>
            <w:vMerge w:val="restart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Тема 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0493B" w:rsidRPr="00E0493B" w:rsidRDefault="00E0493B" w:rsidP="00E0493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E0493B" w:rsidRPr="00E0493B" w:rsidRDefault="00E0493B" w:rsidP="00E0493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теку-</w:t>
            </w:r>
            <w:proofErr w:type="spellStart"/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контроля успеваемости и</w:t>
            </w:r>
            <w:r w:rsidRPr="00E0493B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</w:tr>
      <w:tr w:rsidR="00E0493B" w:rsidRPr="00E0493B" w:rsidTr="00BD686B">
        <w:trPr>
          <w:cantSplit/>
          <w:trHeight w:val="503"/>
        </w:trPr>
        <w:tc>
          <w:tcPr>
            <w:tcW w:w="4786" w:type="dxa"/>
            <w:vMerge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93B" w:rsidRPr="00E0493B" w:rsidTr="00BD686B">
        <w:trPr>
          <w:trHeight w:val="385"/>
        </w:trPr>
        <w:tc>
          <w:tcPr>
            <w:tcW w:w="4786" w:type="dxa"/>
          </w:tcPr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Карьерное целеполагание и карьерное планирование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0493B" w:rsidRPr="00E0493B" w:rsidTr="00BD686B">
        <w:trPr>
          <w:trHeight w:val="385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Разработка модели построения профессиональной карьеры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Доклады, </w:t>
            </w:r>
          </w:p>
        </w:tc>
      </w:tr>
      <w:tr w:rsidR="00E0493B" w:rsidRPr="00E0493B" w:rsidTr="00BD686B">
        <w:trPr>
          <w:trHeight w:val="170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. Формирование и развитие карь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ерной компетентности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7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Доклады, </w:t>
            </w:r>
          </w:p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0493B" w:rsidRPr="00E0493B" w:rsidTr="00BD686B">
        <w:trPr>
          <w:trHeight w:val="640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Возможности и риски профессиональной карьеры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Опрос, контрольная работа</w:t>
            </w:r>
          </w:p>
        </w:tc>
      </w:tr>
      <w:tr w:rsidR="00E0493B" w:rsidRPr="00E0493B" w:rsidTr="00BD686B">
        <w:trPr>
          <w:trHeight w:val="640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Портфолио карьерного продвижения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93B" w:rsidRPr="00E0493B" w:rsidTr="00BD686B">
        <w:trPr>
          <w:trHeight w:val="640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Технологии карьерного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5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93B" w:rsidRPr="00E0493B" w:rsidTr="00BD686B">
        <w:trPr>
          <w:trHeight w:val="145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Мотивация карьеры и способы ее развития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7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0493B" w:rsidRPr="00E0493B" w:rsidTr="00BD686B">
        <w:trPr>
          <w:trHeight w:val="508"/>
        </w:trPr>
        <w:tc>
          <w:tcPr>
            <w:tcW w:w="4786" w:type="dxa"/>
          </w:tcPr>
          <w:p w:rsidR="00E0493B" w:rsidRPr="00E0493B" w:rsidRDefault="00E0493B" w:rsidP="00E04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Персональный «маркетинг» и «продажи» на рынке труда: основные правила</w:t>
            </w:r>
          </w:p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D686B" w:rsidRPr="00E0493B" w:rsidTr="00BD686B">
        <w:trPr>
          <w:trHeight w:val="642"/>
        </w:trPr>
        <w:tc>
          <w:tcPr>
            <w:tcW w:w="4786" w:type="dxa"/>
          </w:tcPr>
          <w:p w:rsidR="00BD686B" w:rsidRPr="00E0493B" w:rsidRDefault="00BD686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Карьерный PR: управление связями с влиятельными персонами как ресурс карьерного роста</w:t>
            </w:r>
          </w:p>
        </w:tc>
        <w:tc>
          <w:tcPr>
            <w:tcW w:w="567" w:type="dxa"/>
          </w:tcPr>
          <w:p w:rsidR="00BD686B" w:rsidRPr="007D6249" w:rsidRDefault="00BD686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D686B" w:rsidRPr="00362B38" w:rsidRDefault="00BD686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2</w:t>
            </w:r>
          </w:p>
        </w:tc>
        <w:tc>
          <w:tcPr>
            <w:tcW w:w="709" w:type="dxa"/>
          </w:tcPr>
          <w:p w:rsidR="00BD686B" w:rsidRPr="00362B38" w:rsidRDefault="00BD686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8" w:type="dxa"/>
          </w:tcPr>
          <w:p w:rsidR="00BD686B" w:rsidRPr="00362B38" w:rsidRDefault="00BD686B" w:rsidP="00BD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                     </w:t>
            </w:r>
          </w:p>
        </w:tc>
        <w:tc>
          <w:tcPr>
            <w:tcW w:w="1985" w:type="dxa"/>
          </w:tcPr>
          <w:p w:rsidR="00BD686B" w:rsidRPr="00E0493B" w:rsidRDefault="00BD686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0493B" w:rsidRPr="00E0493B" w:rsidTr="00BD686B">
        <w:trPr>
          <w:trHeight w:val="269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proofErr w:type="gram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личного карьерного договора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2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Доклады, опрос</w:t>
            </w:r>
          </w:p>
        </w:tc>
      </w:tr>
      <w:tr w:rsidR="00E0493B" w:rsidRPr="00E0493B" w:rsidTr="00BD686B">
        <w:trPr>
          <w:trHeight w:val="275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E0493B" w:rsidRPr="00E0493B" w:rsidTr="00BD686B">
        <w:trPr>
          <w:trHeight w:val="195"/>
        </w:trPr>
        <w:tc>
          <w:tcPr>
            <w:tcW w:w="478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E0493B" w:rsidRPr="007D6249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709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4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72</w:t>
            </w:r>
          </w:p>
        </w:tc>
        <w:tc>
          <w:tcPr>
            <w:tcW w:w="1989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362B38" w:rsidP="00362B38">
      <w:pPr>
        <w:tabs>
          <w:tab w:val="left" w:pos="3877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 – Матрица соотнесения разделов, тем учебной дисциплины (модуля) и формируемых компетенций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2"/>
          <w:sz w:val="6"/>
          <w:szCs w:val="6"/>
          <w:lang w:eastAsia="ru-RU"/>
        </w:rPr>
      </w:pPr>
    </w:p>
    <w:tbl>
      <w:tblPr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6"/>
        <w:gridCol w:w="890"/>
        <w:gridCol w:w="813"/>
        <w:gridCol w:w="942"/>
        <w:gridCol w:w="51"/>
      </w:tblGrid>
      <w:tr w:rsidR="00E0493B" w:rsidRPr="00E0493B" w:rsidTr="00BD686B">
        <w:trPr>
          <w:gridAfter w:val="1"/>
          <w:wAfter w:w="51" w:type="dxa"/>
          <w:cantSplit/>
          <w:trHeight w:val="20"/>
          <w:jc w:val="center"/>
        </w:trPr>
        <w:tc>
          <w:tcPr>
            <w:tcW w:w="5406" w:type="dxa"/>
            <w:vMerge w:val="restart"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i/>
                <w:iCs/>
              </w:rPr>
              <w:t>Темы, разделы дисциплины</w:t>
            </w:r>
          </w:p>
        </w:tc>
        <w:tc>
          <w:tcPr>
            <w:tcW w:w="890" w:type="dxa"/>
            <w:vMerge w:val="restart"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i/>
                <w:iCs/>
              </w:rPr>
              <w:t>Кол</w:t>
            </w:r>
            <w:r w:rsidRPr="00E0493B">
              <w:rPr>
                <w:rFonts w:ascii="Times New Roman" w:eastAsia="Calibri" w:hAnsi="Times New Roman" w:cs="Times New Roman"/>
                <w:i/>
                <w:iCs/>
                <w:lang w:val="en-US"/>
              </w:rPr>
              <w:t>-</w:t>
            </w:r>
            <w:r w:rsidRPr="00E0493B">
              <w:rPr>
                <w:rFonts w:ascii="Times New Roman" w:eastAsia="Calibri" w:hAnsi="Times New Roman" w:cs="Times New Roman"/>
                <w:i/>
                <w:iCs/>
              </w:rPr>
              <w:t>во</w:t>
            </w:r>
            <w:r w:rsidRPr="00E0493B">
              <w:rPr>
                <w:rFonts w:ascii="Times New Roman" w:eastAsia="Calibri" w:hAnsi="Times New Roman" w:cs="Times New Roman"/>
                <w:i/>
                <w:iCs/>
              </w:rPr>
              <w:br/>
              <w:t>часов</w:t>
            </w:r>
          </w:p>
        </w:tc>
        <w:tc>
          <w:tcPr>
            <w:tcW w:w="1755" w:type="dxa"/>
            <w:gridSpan w:val="2"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0493B">
              <w:rPr>
                <w:rFonts w:ascii="Times New Roman" w:eastAsia="Calibri" w:hAnsi="Times New Roman" w:cs="Times New Roman"/>
                <w:i/>
                <w:iCs/>
              </w:rPr>
              <w:t xml:space="preserve">Код компетенции </w:t>
            </w:r>
          </w:p>
        </w:tc>
      </w:tr>
      <w:tr w:rsidR="00E0493B" w:rsidRPr="00E0493B" w:rsidTr="00BD686B">
        <w:trPr>
          <w:cantSplit/>
          <w:trHeight w:val="20"/>
          <w:jc w:val="center"/>
        </w:trPr>
        <w:tc>
          <w:tcPr>
            <w:tcW w:w="5406" w:type="dxa"/>
            <w:vMerge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УК-6.</w:t>
            </w:r>
          </w:p>
        </w:tc>
        <w:tc>
          <w:tcPr>
            <w:tcW w:w="993" w:type="dxa"/>
            <w:gridSpan w:val="2"/>
            <w:vAlign w:val="center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общее кол-во компетенций</w:t>
            </w:r>
          </w:p>
        </w:tc>
      </w:tr>
      <w:tr w:rsidR="00E0493B" w:rsidRPr="00E0493B" w:rsidTr="00BD686B">
        <w:trPr>
          <w:trHeight w:val="411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1.. Карьерное целеполагание и карьерное планирование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10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330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Разработка модели построения профессиональной карьеры</w:t>
            </w:r>
          </w:p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12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311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Формирование и развитие карь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ерной компетентности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11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523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Возможности и риски профессиональной карьеры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10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20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Портфолио карьерного продвижения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12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20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Технологии карьерного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9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20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 Мотивация карьеры и способы ее развития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11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791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Персональный «маркетинг» и «продажи» на рынке труда: основные правила</w:t>
            </w:r>
          </w:p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7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379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Карьерный PR: управление связями с влиятельными персонами как ресурс карьерного роста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461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Составление личного карьерного договора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r w:rsidRPr="00E0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trHeight w:val="266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3B" w:rsidRPr="00E0493B" w:rsidTr="00BD686B">
        <w:trPr>
          <w:trHeight w:val="266"/>
          <w:jc w:val="center"/>
        </w:trPr>
        <w:tc>
          <w:tcPr>
            <w:tcW w:w="5406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0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108</w:t>
            </w:r>
          </w:p>
        </w:tc>
        <w:tc>
          <w:tcPr>
            <w:tcW w:w="813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каждой темы дисциплины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Cs/>
          <w:color w:val="000000"/>
          <w:spacing w:val="16"/>
          <w:sz w:val="23"/>
          <w:szCs w:val="23"/>
          <w:lang w:eastAsia="ru-RU"/>
        </w:rPr>
        <w:t>Тема 1.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Карьерное целеполагание и карьерное планирование</w:t>
      </w: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 деловая карьера. Эволюция представлений о карьере. Основные направления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карьеры. Карьера и профессионализм. Карьера 21 века – «карьера без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границ». Типологии карьерного развития. Нетрадиционные варианты карьерного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развития: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дауншифтинг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карьеры в российском бизнесе, государственном управлении и социальном секторе. Карьерная стратегия — элементы и подходы. Виды целеполагания в карьере. Анализ профессии и карьеры</w:t>
      </w: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модели построения профессиональной карьеры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основных моделей построения карьеры. Возможности и ограничения вертикальной и горизонтальной карьеры.</w:t>
      </w:r>
      <w:r w:rsidRPr="00E0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карьерной карты: стратегии и  этапы разработки. Управление карьерой: от специалиста до руководителя.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Карьерограмма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 карьерных моделей.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развитие карь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ерной компетентности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Понятие и сущность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ерной компетентности личности. Структура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ерной компетентности. Диагностика компонентов карьерной компетентности.</w:t>
      </w:r>
      <w:r w:rsidRPr="00E04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развития карьерной компетентности. Карьерные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антикомпетенции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карьерный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93B" w:rsidRPr="00E0493B" w:rsidRDefault="00E0493B" w:rsidP="00E049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Возможности и риски профессиональной карьеры</w:t>
      </w: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Реальные и воображаемые барьеры в реализации профессиональной карьеры. Факторы, способствующие успешной карьере. Факторы, сдерживающие карьерное развитие. Технологии представления карьерных возможностей и достижений. Диагностика карьерных рисков.</w:t>
      </w: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карьерного продвижения</w:t>
      </w: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Предназначение портфолио карьерного продвижения и его структура. Использование технологии портфолио в системе карьерного продвижения. Деловое резюме и правила его написания. Виды и структура резюме. Сопроводительные письма. Проверка резюме.</w:t>
      </w: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карьерного </w:t>
      </w:r>
      <w:proofErr w:type="spellStart"/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самоменеджмента</w:t>
      </w:r>
      <w:proofErr w:type="spellEnd"/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Понятие и сущность карьерного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самоменеджмента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Карьерный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E04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карьерного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самоменеджмента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карьерного потенциала. Карьерный SWOT–анализ.  Диагностика и развитие карьерной одаренности.</w:t>
      </w:r>
    </w:p>
    <w:p w:rsidR="00E0493B" w:rsidRPr="00E0493B" w:rsidRDefault="00E0493B" w:rsidP="00E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карьеры и способы ее развития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Мотивация в карьере. Карьерные якоря. Мотивационная матрица карьеры. Типы внутренней мотивации, присущие определенному этапу карьеры. Виды и формы карьерного стимулирования.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Антимотивационные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карьерного развития.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«маркетинг» и «продажи» на рынке труда: основные правила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Понятие и сущность персонального «маркетинга». Функции  персонального «маркетинга» в развитии карьеры. Факторы, влияющие на «продажи» на рынке труда. Инструменты персонального «маркетинга». Создание и развитие персонального бренда.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Карьерный PR: управление связями с влиятельными персонами как ресурс карьерного роста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карьеры через постоянные и  систематические контакты.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навык развития карьеры и профессионального успеха. Профессиональная идентичность и изменения карьеры. Баланс успехов и неудач в карьерном PR. 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10. 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личного карьерного договора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Пошаговая инструкция составления личного карьерного договора. Личный карьерный договор ка технология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карьеры. Структура личного карьерного договора. Оценка эффективности реализации личного карьерного договора.</w:t>
      </w:r>
    </w:p>
    <w:p w:rsidR="00E0493B" w:rsidRPr="00E0493B" w:rsidRDefault="00E0493B" w:rsidP="00E0493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before="120"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МЕТОДИЧЕСКИЕ УКАЗАНИЯ ПО ПРЕПОДАВАНИЮ </w:t>
      </w:r>
    </w:p>
    <w:p w:rsidR="00E0493B" w:rsidRPr="00E0493B" w:rsidRDefault="00E0493B" w:rsidP="00E0493B">
      <w:pPr>
        <w:spacing w:before="120" w:after="0" w:line="264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 (МОДУЛЯ)</w:t>
      </w:r>
    </w:p>
    <w:p w:rsidR="00E0493B" w:rsidRPr="00E0493B" w:rsidRDefault="00E0493B" w:rsidP="00E0493B">
      <w:pPr>
        <w:spacing w:before="120" w:after="0" w:line="264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для преподавателей по организации и проведению учебных занятий по дисциплине (модулю) </w:t>
      </w:r>
    </w:p>
    <w:p w:rsidR="00E0493B" w:rsidRPr="00E0493B" w:rsidRDefault="00E0493B" w:rsidP="00E0493B">
      <w:pPr>
        <w:spacing w:before="120"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дисциплине предусмотрены практические занятия. В процессе занятий решаются ситуационные задачи, используются методы кейс-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стади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проводится тестирование и опросы для оценивания промежуточных результатов обучения.</w:t>
      </w:r>
    </w:p>
    <w:p w:rsidR="00E0493B" w:rsidRPr="00E0493B" w:rsidRDefault="00E0493B" w:rsidP="00E0493B">
      <w:pPr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E0493B" w:rsidRPr="00E0493B" w:rsidRDefault="00E0493B" w:rsidP="00E0493B">
      <w:pPr>
        <w:tabs>
          <w:tab w:val="right" w:leader="underscore" w:pos="9639"/>
        </w:tabs>
        <w:spacing w:before="120"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над курсом студенты должны руководствоваться    информацией, содержащейся в списке рекомендованной литературы. Вопросы для самоконтроля, практические задания, задачи и тесты учащимся предлагает преподаватель дисциплины. </w:t>
      </w:r>
    </w:p>
    <w:p w:rsidR="00E0493B" w:rsidRPr="00E0493B" w:rsidRDefault="00E0493B" w:rsidP="00E0493B">
      <w:pPr>
        <w:tabs>
          <w:tab w:val="left" w:pos="42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занятию необходимо готовиться по вопросам для собеседования. Для подготовки используйте материал лекций, учебников и учебных пособий из раздела </w:t>
      </w:r>
      <w:r w:rsidRPr="00E04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Учебно-методическое и информационное обеспечение дисциплины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493B" w:rsidRPr="00E0493B" w:rsidRDefault="00E0493B" w:rsidP="00E0493B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4. 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самостоятельной работы обучающихся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5"/>
        <w:gridCol w:w="1182"/>
        <w:gridCol w:w="3777"/>
      </w:tblGrid>
      <w:tr w:rsidR="00E0493B" w:rsidRPr="00E0493B" w:rsidTr="00BD686B">
        <w:trPr>
          <w:jc w:val="center"/>
        </w:trPr>
        <w:tc>
          <w:tcPr>
            <w:tcW w:w="3455" w:type="dxa"/>
            <w:vAlign w:val="center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82" w:type="dxa"/>
            <w:vAlign w:val="center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Карьерное целеполагание и карьерное планирование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HiddenHorzOCR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доклада.</w:t>
            </w:r>
          </w:p>
        </w:tc>
      </w:tr>
      <w:tr w:rsidR="00E0493B" w:rsidRPr="00E0493B" w:rsidTr="00BD686B">
        <w:trPr>
          <w:trHeight w:val="528"/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Разработка модели построения профессиональной карьеры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Формирование и развитие карь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ерной компетентности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7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индивидуального практического задания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Возможности и риски профессиональной карьеры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индивидуального практического задания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Портфолио карьерного продвижения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практического задания 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Технологии карьерного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5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практического задания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Мотивация карьеры и способы ее развития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7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доклада.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 Персональный «маркетинг» и «продажи» на рынке труда: основные правила</w:t>
            </w:r>
          </w:p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Карьерный PR: управление связями с влиятельными персонами как ресурс карьерного роста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 вопросам к собеседованию.</w:t>
            </w:r>
          </w:p>
          <w:p w:rsidR="00E0493B" w:rsidRPr="00E0493B" w:rsidRDefault="00E0493B" w:rsidP="00E04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индивидуального практического задания </w:t>
            </w:r>
          </w:p>
        </w:tc>
      </w:tr>
      <w:tr w:rsidR="00E0493B" w:rsidRPr="00E0493B" w:rsidTr="00BD686B">
        <w:trPr>
          <w:jc w:val="center"/>
        </w:trPr>
        <w:tc>
          <w:tcPr>
            <w:tcW w:w="3455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4"/>
                <w:sz w:val="24"/>
                <w:szCs w:val="24"/>
                <w:lang w:eastAsia="ru-RU"/>
              </w:rPr>
              <w:t xml:space="preserve">Тема 10.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личного карьерного договора</w:t>
            </w:r>
          </w:p>
        </w:tc>
        <w:tc>
          <w:tcPr>
            <w:tcW w:w="1182" w:type="dxa"/>
          </w:tcPr>
          <w:p w:rsidR="00E0493B" w:rsidRPr="00362B38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62B3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3777" w:type="dxa"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по вопросам к собеседованию. </w:t>
            </w:r>
          </w:p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практического задания в командах</w:t>
            </w: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работы, самостоятельно выполняемые обучающимися при освоении дисциплины, не предусмотрены.</w:t>
      </w:r>
    </w:p>
    <w:p w:rsidR="00E0493B" w:rsidRPr="00E0493B" w:rsidRDefault="00E0493B" w:rsidP="00E049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Видами заданий для самостоятельной работы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быть: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чтение обязательной литературы;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письменных домашних заданий (упражнения, расчеты, разбор кейсов, подготовка практического анализа конкретных ситуаций (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ПАКСов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заданий по задаваемым на дом ситуациям);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индивидуальная (или групповая) подготовка к анализу конкретной ситуации;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подготовка презентаций домашних заданий;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подготовка групповых презентаций по отдельным вопросам курса.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контроль посещаемости практических,  контактных занятий; 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активности участия в дискуссиях на аудиторных и контактных занятиях (работа в мини-группах и общей аудитории);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подготовки студентами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ПАКСов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93B" w:rsidRPr="00E0493B" w:rsidRDefault="00E0493B" w:rsidP="00E04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оценка всех форм самостоятельной работы (тесты, упражнения, кейсы, и др.). 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</w:pPr>
    </w:p>
    <w:p w:rsidR="00E0493B" w:rsidRPr="00E0493B" w:rsidRDefault="00E0493B" w:rsidP="00E049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E0493B" w:rsidRPr="00E0493B" w:rsidRDefault="00E0493B" w:rsidP="00E0493B">
      <w:pPr>
        <w:tabs>
          <w:tab w:val="right" w:leader="underscore" w:pos="9639"/>
        </w:tabs>
        <w:spacing w:before="360" w:after="12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ВО реализация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предусматривает широкое использование в учебном процессе активных и интерактивных форм проведения занятий (деловых игр, разбор конкретных ситуаций, диспуты, круглые столы и пр.) в сочетании с внеаудиторной работой с целью формирования и развития требуемых компетенций обучающихся. 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0493B" w:rsidRPr="00E0493B" w:rsidRDefault="00E0493B" w:rsidP="00E0493B">
      <w:pPr>
        <w:tabs>
          <w:tab w:val="right" w:leader="underscore" w:pos="9639"/>
        </w:tabs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5 </w:t>
      </w:r>
    </w:p>
    <w:p w:rsidR="00E0493B" w:rsidRPr="00E0493B" w:rsidRDefault="00E0493B" w:rsidP="00E0493B">
      <w:pPr>
        <w:tabs>
          <w:tab w:val="right" w:leader="underscore" w:pos="9639"/>
        </w:tabs>
        <w:spacing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используемые при реализации учебных занятий</w:t>
      </w:r>
    </w:p>
    <w:tbl>
      <w:tblPr>
        <w:tblStyle w:val="23"/>
        <w:tblW w:w="9673" w:type="dxa"/>
        <w:jc w:val="center"/>
        <w:tblLook w:val="04A0" w:firstRow="1" w:lastRow="0" w:firstColumn="1" w:lastColumn="0" w:noHBand="0" w:noVBand="1"/>
      </w:tblPr>
      <w:tblGrid>
        <w:gridCol w:w="4695"/>
        <w:gridCol w:w="2835"/>
        <w:gridCol w:w="2109"/>
        <w:gridCol w:w="34"/>
      </w:tblGrid>
      <w:tr w:rsidR="00E0493B" w:rsidRPr="00E0493B" w:rsidTr="00BD686B">
        <w:trPr>
          <w:gridAfter w:val="1"/>
          <w:wAfter w:w="34" w:type="dxa"/>
          <w:jc w:val="center"/>
        </w:trPr>
        <w:tc>
          <w:tcPr>
            <w:tcW w:w="4695" w:type="dxa"/>
            <w:vMerge w:val="restart"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4944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  <w:vMerge/>
          </w:tcPr>
          <w:p w:rsidR="00E0493B" w:rsidRPr="00E0493B" w:rsidRDefault="00E0493B" w:rsidP="00E0493B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Карьерное целеполагание и карьерное планирование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тематические дискуссии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Разработка модели построения профессиональной карьеры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дискуссии,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Формирование и развитие карь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ерной компетентности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заданий, …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Возможности и риски профессиональной карьеры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конкретных ситуаций. Тестирование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Портфолио карьерного продвижения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Технологии карьерного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кейсы, проведение эвристической беседы.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Мотивация карьеры и способы ее развития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Тестирование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Персональный «маркетинг» и «продажи» на рынке труда: основные правила</w:t>
            </w:r>
          </w:p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анализ конкретных ситуаций.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Карьерный PR: управление связями с влиятельными персонами как ресурс карьерного роста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493B" w:rsidRPr="00E0493B" w:rsidTr="00BD686B">
        <w:trPr>
          <w:jc w:val="center"/>
        </w:trPr>
        <w:tc>
          <w:tcPr>
            <w:tcW w:w="4695" w:type="dxa"/>
          </w:tcPr>
          <w:p w:rsidR="00E0493B" w:rsidRPr="00E0493B" w:rsidRDefault="00E0493B" w:rsidP="00E04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Составление личного карьерного договора</w:t>
            </w:r>
          </w:p>
        </w:tc>
        <w:tc>
          <w:tcPr>
            <w:tcW w:w="2835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Итоговое тестирование</w:t>
            </w:r>
          </w:p>
        </w:tc>
        <w:tc>
          <w:tcPr>
            <w:tcW w:w="2143" w:type="dxa"/>
            <w:gridSpan w:val="2"/>
          </w:tcPr>
          <w:p w:rsidR="00E0493B" w:rsidRPr="00E0493B" w:rsidRDefault="00E0493B" w:rsidP="00E04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off-line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формах: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видеолекций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 контрольных работ и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)..</w:t>
      </w:r>
      <w:proofErr w:type="gramEnd"/>
    </w:p>
    <w:p w:rsidR="00E0493B" w:rsidRPr="00E0493B" w:rsidRDefault="00E0493B" w:rsidP="00E0493B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технологии: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учебного процесса в полном объеме используются возможности (рассылка заданий, предоставление выполненных работ, ответы на вопросы, ознакомление учащихся с оценками и </w:t>
      </w:r>
      <w:proofErr w:type="spellStart"/>
      <w:proofErr w:type="gram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="0036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«электронное образование»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информационные системы, сервисы и мессенджеры;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электронных библиотечных систем, доступ к которым предоставляется университетом;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 (рассылка заданий, материалов, ответы на вопросы);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:rsidR="00E0493B" w:rsidRPr="00E0493B" w:rsidRDefault="00E0493B" w:rsidP="00E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виртуальной обучающей среды (LМS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«Электронное образование») или иных информационных систем, сервисов и мессенджеров]</w:t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93B">
        <w:rPr>
          <w:rFonts w:ascii="Times New Roman" w:eastAsia="Calibri" w:hAnsi="Times New Roman" w:cs="Times New Roman"/>
          <w:b/>
          <w:bCs/>
          <w:sz w:val="24"/>
          <w:szCs w:val="24"/>
        </w:rPr>
        <w:t>6.3. Программное обеспечение,</w:t>
      </w:r>
      <w:r w:rsidRPr="00E049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0493B">
        <w:rPr>
          <w:rFonts w:ascii="Times New Roman" w:eastAsia="Calibri" w:hAnsi="Times New Roman" w:cs="Times New Roman"/>
          <w:b/>
          <w:sz w:val="24"/>
          <w:szCs w:val="24"/>
        </w:rPr>
        <w:t>современные профессиональные базы данных и</w:t>
      </w:r>
      <w:r w:rsidRPr="00E0493B">
        <w:rPr>
          <w:rFonts w:ascii="Times New Roman" w:eastAsia="Calibri" w:hAnsi="Times New Roman" w:cs="Times New Roman"/>
          <w:b/>
          <w:bCs/>
          <w:sz w:val="24"/>
          <w:szCs w:val="24"/>
        </w:rPr>
        <w:t> информационные справочные системы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E0493B">
        <w:rPr>
          <w:rFonts w:ascii="Times New Roman" w:eastAsia="Calibri" w:hAnsi="Times New Roman" w:cs="Times New Roman"/>
          <w:b/>
          <w:bCs/>
          <w:sz w:val="24"/>
          <w:szCs w:val="24"/>
        </w:rPr>
        <w:t>6.3.1. Программное обеспечение</w:t>
      </w:r>
    </w:p>
    <w:p w:rsidR="00E0493B" w:rsidRPr="00E0493B" w:rsidRDefault="00BD686B" w:rsidP="00E04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2023</w:t>
      </w:r>
      <w:r w:rsidR="00E0493B" w:rsidRPr="00E0493B">
        <w:rPr>
          <w:rFonts w:ascii="Times New Roman" w:eastAsia="Calibri" w:hAnsi="Times New Roman" w:cs="Times New Roman"/>
          <w:b/>
          <w:sz w:val="28"/>
          <w:szCs w:val="24"/>
        </w:rPr>
        <w:t>-202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="00E0493B" w:rsidRPr="00E0493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="00E0493B" w:rsidRPr="00E0493B">
        <w:rPr>
          <w:rFonts w:ascii="Times New Roman" w:eastAsia="Calibri" w:hAnsi="Times New Roman" w:cs="Times New Roman"/>
          <w:b/>
          <w:sz w:val="28"/>
          <w:szCs w:val="24"/>
        </w:rPr>
        <w:t>уч.г</w:t>
      </w:r>
      <w:proofErr w:type="spellEnd"/>
      <w:r w:rsidR="00E0493B" w:rsidRPr="00E0493B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651"/>
        <w:gridCol w:w="5920"/>
      </w:tblGrid>
      <w:tr w:rsidR="00E0493B" w:rsidRPr="00E0493B" w:rsidTr="00BD686B">
        <w:tc>
          <w:tcPr>
            <w:tcW w:w="1907" w:type="pct"/>
            <w:vAlign w:val="center"/>
            <w:hideMark/>
          </w:tcPr>
          <w:p w:rsidR="00E0493B" w:rsidRPr="00E0493B" w:rsidRDefault="00E0493B" w:rsidP="00E0493B">
            <w:pPr>
              <w:spacing w:before="120"/>
              <w:jc w:val="center"/>
              <w:rPr>
                <w:rFonts w:ascii="Times New Roman" w:eastAsia="Times New Roman" w:hAnsi="Times New Roman"/>
                <w:bCs/>
              </w:rPr>
            </w:pPr>
            <w:r w:rsidRPr="00E0493B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E0493B" w:rsidRPr="00E0493B" w:rsidRDefault="00E0493B" w:rsidP="00E0493B">
            <w:pPr>
              <w:spacing w:before="120"/>
              <w:jc w:val="center"/>
              <w:rPr>
                <w:rFonts w:ascii="Times New Roman" w:eastAsia="Times New Roman" w:hAnsi="Times New Roman"/>
                <w:bCs/>
              </w:rPr>
            </w:pPr>
            <w:r w:rsidRPr="00E0493B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0493B" w:rsidRPr="00E0493B" w:rsidTr="00BD686B">
        <w:tc>
          <w:tcPr>
            <w:tcW w:w="1907" w:type="pct"/>
            <w:hideMark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0493B" w:rsidRPr="00E0493B" w:rsidTr="00BD686B">
        <w:tc>
          <w:tcPr>
            <w:tcW w:w="1907" w:type="pct"/>
            <w:shd w:val="clear" w:color="auto" w:fill="auto"/>
            <w:hideMark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093" w:type="pct"/>
            <w:shd w:val="clear" w:color="auto" w:fill="auto"/>
            <w:hideMark/>
          </w:tcPr>
          <w:p w:rsidR="00E0493B" w:rsidRPr="00E0493B" w:rsidRDefault="00E0493B" w:rsidP="00E0493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0493B" w:rsidRPr="00E0493B" w:rsidRDefault="00E0493B" w:rsidP="00E0493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E0493B" w:rsidRPr="00E0493B" w:rsidTr="00BD686B">
        <w:tc>
          <w:tcPr>
            <w:tcW w:w="1907" w:type="pct"/>
            <w:hideMark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093" w:type="pct"/>
            <w:hideMark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0493B" w:rsidRPr="00E0493B" w:rsidTr="00BD686B">
        <w:tc>
          <w:tcPr>
            <w:tcW w:w="1907" w:type="pct"/>
          </w:tcPr>
          <w:p w:rsidR="00E0493B" w:rsidRPr="00E0493B" w:rsidRDefault="00E0493B" w:rsidP="00E0493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E0493B" w:rsidRPr="00E0493B" w:rsidRDefault="00E0493B" w:rsidP="00E0493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0493B" w:rsidRPr="00E0493B" w:rsidTr="00BD686B">
        <w:tc>
          <w:tcPr>
            <w:tcW w:w="1907" w:type="pct"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093" w:type="pct"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0493B" w:rsidRPr="00E0493B" w:rsidTr="00BD686B">
        <w:tc>
          <w:tcPr>
            <w:tcW w:w="1907" w:type="pct"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0493B" w:rsidRPr="00E0493B" w:rsidTr="00BD686B">
        <w:tc>
          <w:tcPr>
            <w:tcW w:w="1907" w:type="pct"/>
          </w:tcPr>
          <w:p w:rsidR="00E0493B" w:rsidRPr="00E0493B" w:rsidRDefault="00E0493B" w:rsidP="00E0493B">
            <w:pPr>
              <w:spacing w:before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E0493B" w:rsidRPr="00E0493B" w:rsidRDefault="00E0493B" w:rsidP="00E0493B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0493B" w:rsidRPr="00E0493B" w:rsidTr="00BD686B">
        <w:tc>
          <w:tcPr>
            <w:tcW w:w="1907" w:type="pct"/>
          </w:tcPr>
          <w:p w:rsidR="00E0493B" w:rsidRPr="00E0493B" w:rsidRDefault="00E0493B" w:rsidP="00E049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9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E049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E049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E0493B" w:rsidRPr="00E0493B" w:rsidRDefault="00E0493B" w:rsidP="00E0493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Free</w:t>
            </w:r>
            <w:proofErr w:type="spellEnd"/>
            <w:r w:rsidRPr="00E049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3" w:type="pct"/>
          </w:tcPr>
          <w:p w:rsidR="00E0493B" w:rsidRPr="00E0493B" w:rsidRDefault="00E0493B" w:rsidP="00E0493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</w:tbl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93B" w:rsidRPr="00E0493B" w:rsidRDefault="00E0493B" w:rsidP="00E0493B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0493B">
        <w:rPr>
          <w:rFonts w:ascii="Times New Roman" w:eastAsia="Calibri" w:hAnsi="Times New Roman" w:cs="Times New Roman"/>
          <w:b/>
          <w:bCs/>
          <w:sz w:val="24"/>
        </w:rPr>
        <w:t xml:space="preserve">6.3.2. Современные профессиональные базы данных и информационные справочные системы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789"/>
      </w:tblGrid>
      <w:tr w:rsidR="00E0493B" w:rsidRPr="00E0493B" w:rsidTr="00BD686B">
        <w:trPr>
          <w:trHeight w:val="7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E049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0493B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93B" w:rsidRPr="00E0493B" w:rsidRDefault="00E0493B" w:rsidP="00BD686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BD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3/2024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E0493B" w:rsidRPr="00E0493B" w:rsidRDefault="008C674D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  <w:hyperlink r:id="rId7" w:history="1"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8C674D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0493B" w:rsidRPr="00E049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93B" w:rsidRPr="00E0493B" w:rsidRDefault="00E0493B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8C674D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0493B"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0493B" w:rsidRPr="00E0493B" w:rsidRDefault="008C674D" w:rsidP="00E0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0493B" w:rsidRPr="00E0493B" w:rsidRDefault="008C674D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E0493B" w:rsidRPr="00E049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5" w:history="1">
              <w:r w:rsidRPr="00E049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E0493B" w:rsidRPr="00E0493B" w:rsidTr="00BD686B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6" w:history="1">
              <w:r w:rsidRPr="00E049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</w:tbl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93B" w:rsidRPr="00E0493B" w:rsidRDefault="00E0493B" w:rsidP="00E049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9"/>
      </w:tblGrid>
      <w:tr w:rsidR="00E0493B" w:rsidRPr="00E0493B" w:rsidTr="00BD686B">
        <w:trPr>
          <w:trHeight w:val="20"/>
        </w:trPr>
        <w:tc>
          <w:tcPr>
            <w:tcW w:w="1418" w:type="dxa"/>
            <w:vAlign w:val="center"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89" w:type="dxa"/>
            <w:vAlign w:val="center"/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493B" w:rsidRPr="00E0493B" w:rsidTr="00BD686B">
        <w:trPr>
          <w:trHeight w:val="20"/>
        </w:trPr>
        <w:tc>
          <w:tcPr>
            <w:tcW w:w="1418" w:type="dxa"/>
            <w:vMerge w:val="restart"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93B" w:rsidRPr="00E0493B" w:rsidRDefault="00E0493B" w:rsidP="00BD686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BD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 w:rsidR="00BD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0493B" w:rsidRPr="00E0493B" w:rsidRDefault="00E0493B" w:rsidP="00E049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</w:tc>
      </w:tr>
      <w:tr w:rsidR="00E0493B" w:rsidRPr="00E0493B" w:rsidTr="00BD686B">
        <w:trPr>
          <w:trHeight w:val="20"/>
        </w:trPr>
        <w:tc>
          <w:tcPr>
            <w:tcW w:w="1418" w:type="dxa"/>
            <w:vMerge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E049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r w:rsidRPr="00E049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E049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E0493B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E0493B" w:rsidRPr="00E0493B" w:rsidTr="00BD686B">
        <w:trPr>
          <w:trHeight w:val="20"/>
        </w:trPr>
        <w:tc>
          <w:tcPr>
            <w:tcW w:w="1418" w:type="dxa"/>
            <w:vMerge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9" w:history="1"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049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93B" w:rsidRPr="00E0493B" w:rsidTr="00BD686B">
        <w:trPr>
          <w:trHeight w:val="20"/>
        </w:trPr>
        <w:tc>
          <w:tcPr>
            <w:tcW w:w="1418" w:type="dxa"/>
            <w:vMerge/>
          </w:tcPr>
          <w:p w:rsidR="00E0493B" w:rsidRPr="00E0493B" w:rsidRDefault="00E0493B" w:rsidP="00E049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0493B" w:rsidRPr="00E0493B" w:rsidRDefault="00E0493B" w:rsidP="00E0493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20" w:history="1"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4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04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E0493B" w:rsidRPr="00E0493B" w:rsidRDefault="00E0493B" w:rsidP="00E0493B">
      <w:pPr>
        <w:tabs>
          <w:tab w:val="right" w:leader="underscore" w:pos="9639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(модулю) «Технологии успешной карьеры» проверяется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компетенции, указанной в разделе 3 настоящей программы. </w:t>
      </w:r>
      <w:proofErr w:type="spellStart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Этапность</w:t>
      </w:r>
      <w:proofErr w:type="spellEnd"/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данной компетенции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BD686B" w:rsidRDefault="00BD686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6. 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изучаемых разделов, тем дисциплины, результатов обучения по дисциплине и оценочных средств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6"/>
        <w:gridCol w:w="1679"/>
        <w:gridCol w:w="2341"/>
      </w:tblGrid>
      <w:tr w:rsidR="00E0493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раздел, темы   дисциплины (модуля)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E0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E0493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Pr="00E0493B" w:rsidRDefault="00E0493B" w:rsidP="00E0493B">
            <w:pPr>
              <w:widowControl w:val="0"/>
              <w:tabs>
                <w:tab w:val="num" w:pos="540"/>
                <w:tab w:val="left" w:pos="2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карьеры в российском бизнесе, государственном управлении и социальном секторе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493B" w:rsidRPr="00E0493B" w:rsidRDefault="00BD686B" w:rsidP="00E0493B">
            <w:pPr>
              <w:tabs>
                <w:tab w:val="num" w:pos="643"/>
              </w:tabs>
              <w:suppressAutoHyphens/>
              <w:spacing w:after="0" w:line="36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Доклад, сообщение, собеседование 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карьерой: от специалиста до руководителя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Собеседование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Карьерные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антикомпетенции</w:t>
            </w:r>
            <w:proofErr w:type="spellEnd"/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Кейс-задача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сдерживающие карьерное развитие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Доклад, сообщение,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Сопроводительные письма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Сообщение,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карьерного потенциала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Антимотивационные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карьерного развития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персонального «маркетинга»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Доклад, сообщение,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идентичность и изменения карьеры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Доклад, сообщение</w:t>
            </w:r>
          </w:p>
        </w:tc>
      </w:tr>
      <w:tr w:rsidR="00BD686B" w:rsidRPr="00E0493B" w:rsidTr="00BD686B">
        <w:trPr>
          <w:trHeight w:val="433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B" w:rsidRPr="00E0493B" w:rsidRDefault="00BD686B" w:rsidP="00BD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личного карьерного договора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686B" w:rsidRDefault="00BD686B" w:rsidP="00BD686B">
            <w:pPr>
              <w:jc w:val="center"/>
            </w:pPr>
            <w:r w:rsidRPr="008573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686B" w:rsidRPr="00E0493B" w:rsidRDefault="00BD686B" w:rsidP="00BD686B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Доклад, сообщение</w:t>
            </w:r>
          </w:p>
        </w:tc>
      </w:tr>
    </w:tbl>
    <w:p w:rsidR="00E0493B" w:rsidRPr="00E0493B" w:rsidRDefault="00E0493B" w:rsidP="00E0493B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E0493B" w:rsidRPr="00E0493B" w:rsidRDefault="00E0493B" w:rsidP="00E0493B">
      <w:pPr>
        <w:tabs>
          <w:tab w:val="right" w:leader="underscore" w:pos="9639"/>
        </w:tabs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7 </w:t>
      </w:r>
    </w:p>
    <w:p w:rsidR="00E0493B" w:rsidRPr="00E0493B" w:rsidRDefault="00E0493B" w:rsidP="00E0493B">
      <w:pPr>
        <w:tabs>
          <w:tab w:val="right" w:leader="underscore" w:pos="963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E0493B" w:rsidRPr="00E0493B" w:rsidTr="00BD686B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 существенные ошибки в его изложении,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E0493B" w:rsidRPr="00E0493B" w:rsidRDefault="00E0493B" w:rsidP="00E0493B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E0493B" w:rsidRPr="00E0493B" w:rsidTr="00BD686B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E0493B" w:rsidRPr="00E0493B" w:rsidRDefault="00E0493B" w:rsidP="00E049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отдельные, несистематизированные навыки, испытывает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E0493B" w:rsidRPr="00E0493B" w:rsidTr="00BD686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:rsidR="00E0493B" w:rsidRPr="00E0493B" w:rsidRDefault="00E0493B" w:rsidP="00E0493B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Контрольные задания и иные материалы, необходимые для оценки результатов обучения по дисциплине </w:t>
      </w:r>
    </w:p>
    <w:p w:rsidR="00E0493B" w:rsidRPr="00E0493B" w:rsidRDefault="00E0493B" w:rsidP="00E04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вопросы тестов</w:t>
      </w:r>
    </w:p>
    <w:p w:rsidR="00E0493B" w:rsidRPr="00E0493B" w:rsidRDefault="00E0493B" w:rsidP="00E0493B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профессиональной карьеры является: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развития себя как профессионала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выполнение определенной служебной роли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продвижение по служебной лестнице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изменение должностей</w:t>
      </w:r>
    </w:p>
    <w:p w:rsidR="00E0493B" w:rsidRPr="00E0493B" w:rsidRDefault="00E0493B" w:rsidP="00E049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карьера означает: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повышение в должности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выстраиваемый человеком жизненный путь на основе планов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расширение круга полномочий и обязанностей в рамках той же должности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карьера характеризуется: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расширением круга полномочий без смены должности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повышением в должности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дружескими отношениями с руководством</w:t>
      </w: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рынком труда понимают: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куплю и продажу товаров и услуг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общественные отношения, связанные с наймом и предложением рабочей силы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рынок сырья, материалов, товаров и услуг, ценных бумаг</w:t>
      </w: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труд выражает: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определенное количество занятых наемных работников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потребность работодателя в работниках, необходимых ему для создания товаров и услуг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цену рабочей силы</w:t>
      </w:r>
    </w:p>
    <w:p w:rsidR="00E0493B" w:rsidRPr="00E0493B" w:rsidRDefault="00E0493B" w:rsidP="00E0493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выбора устойчивой карьеры выступает: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стремление человека к власти;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склонность человека к конкретной профессиональной деятельности;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склонность к риску и переменам;</w:t>
      </w:r>
    </w:p>
    <w:p w:rsidR="00E0493B" w:rsidRPr="00E0493B" w:rsidRDefault="00E0493B" w:rsidP="00E0493B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стремление к разнообразию и профессионализации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  Этап карьеры определяется: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временным периодом развития личности 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фазой развития профессионала 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периодом овладения деятельностью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 все ответы правильные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</w:t>
      </w:r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Доверительные обращения руководителя к сотруднику есть проявления внутриорганизационной карьеры: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а) горизонтального типа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вертикального типа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E049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центростремительного типа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г) ступенчатого типа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Наиболее высокая профессиональная позиция (должность), на которую может претендовать конкретный сотрудник в данной организации, называется: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карьерным пространством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карьерной средой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карьерным тупиком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карьерным потолком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493B" w:rsidRPr="00E0493B" w:rsidRDefault="00E0493B" w:rsidP="00E0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задания к семинарским занятиям и самостоятельной работе.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Карьерное целеполагание и карьерное планирование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E0493B" w:rsidRPr="00E0493B" w:rsidRDefault="00E0493B" w:rsidP="00E0493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карьеры: подходы к исследованию профессиональной карьеры </w:t>
      </w:r>
    </w:p>
    <w:p w:rsidR="00E0493B" w:rsidRPr="00E0493B" w:rsidRDefault="00E0493B" w:rsidP="00E0493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карьеры</w:t>
      </w:r>
    </w:p>
    <w:p w:rsidR="00E0493B" w:rsidRPr="00E0493B" w:rsidRDefault="00E0493B" w:rsidP="00E0493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карьерного целеполагания и планирования</w:t>
      </w:r>
    </w:p>
    <w:p w:rsidR="00E0493B" w:rsidRPr="00E0493B" w:rsidRDefault="00E0493B" w:rsidP="00E049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 заданий: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0493B" w:rsidRPr="00E0493B" w:rsidRDefault="00E0493B" w:rsidP="00E049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Социально-культурное явление под названием «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дауншифтинг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существует уже несколько десятилетий. Это понятие применяют также к характеристике деловой карьеры. Каковы мотивы для </w:t>
      </w:r>
      <w:proofErr w:type="gram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карьерного 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дауншифтинга</w:t>
      </w:r>
      <w:proofErr w:type="spellEnd"/>
      <w:proofErr w:type="gram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493B" w:rsidRPr="00E0493B" w:rsidRDefault="00E0493B" w:rsidP="00E049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смысл индивидуального планирования карьеры?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Разработка модели построения профессиональной карьеры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</w:t>
      </w:r>
    </w:p>
    <w:p w:rsidR="00E0493B" w:rsidRPr="00E0493B" w:rsidRDefault="00E0493B" w:rsidP="00E0493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моделей построения карьеры</w:t>
      </w:r>
    </w:p>
    <w:p w:rsidR="00E0493B" w:rsidRPr="00E0493B" w:rsidRDefault="00E0493B" w:rsidP="00E0493B">
      <w:pPr>
        <w:numPr>
          <w:ilvl w:val="0"/>
          <w:numId w:val="22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карьерных моделей.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 задания:</w:t>
      </w:r>
    </w:p>
    <w:p w:rsidR="00E0493B" w:rsidRPr="00E0493B" w:rsidRDefault="00E0493B" w:rsidP="00E049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следующие модели карьеры с их характеристикой: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8054"/>
      </w:tblGrid>
      <w:tr w:rsidR="00E0493B" w:rsidRPr="00E0493B" w:rsidTr="00BD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«Трамплин»</w:t>
            </w:r>
          </w:p>
        </w:tc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по служебной лестнице до высшей управленческой должности; пребывание в этой должности вплоть до ухода на пенсию</w:t>
            </w:r>
          </w:p>
          <w:p w:rsidR="00E0493B" w:rsidRPr="00E0493B" w:rsidRDefault="00E0493B" w:rsidP="00E0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1376C5" wp14:editId="66C04426">
                      <wp:extent cx="303530" cy="303530"/>
                      <wp:effectExtent l="0" t="0" r="0" b="0"/>
                      <wp:docPr id="4" name="AutoShape 1" descr="Верн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35EBA" id="AutoShape 1" o:spid="_x0000_s1026" alt="Верно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493B" w:rsidRPr="00E0493B" w:rsidTr="00BD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последовательная и сравнительно быстрая смена разных функциональных должностей по горизонтали с вертикальным продвижением по служебной лестнице</w:t>
            </w:r>
          </w:p>
          <w:p w:rsidR="00E0493B" w:rsidRPr="00E0493B" w:rsidRDefault="00E0493B" w:rsidP="00E0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571DC2" wp14:editId="761D6581">
                      <wp:extent cx="303530" cy="303530"/>
                      <wp:effectExtent l="0" t="0" r="0" b="0"/>
                      <wp:docPr id="3" name="AutoShape 2" descr="Верн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D059D" id="AutoShape 2" o:spid="_x0000_s1026" alt="Верно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493B" w:rsidRPr="00E0493B" w:rsidTr="00BD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«Перепутье»</w:t>
            </w:r>
          </w:p>
        </w:tc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каждой должности ограниченный срок (до 5 лет) с последующей оценкой потенциала и принятием решения о повышении, сохранении или понижении должностного уровня</w:t>
            </w:r>
          </w:p>
          <w:p w:rsidR="00E0493B" w:rsidRPr="00E0493B" w:rsidRDefault="00E0493B" w:rsidP="00E0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DA3802" wp14:editId="37A3A3CE">
                      <wp:extent cx="303530" cy="303530"/>
                      <wp:effectExtent l="0" t="0" r="0" b="0"/>
                      <wp:docPr id="5" name="AutoShape 3" descr="Верн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4246A" id="AutoShape 3" o:spid="_x0000_s1026" alt="Верно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493B" w:rsidRPr="00E0493B" w:rsidTr="00BD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«Лестница»</w:t>
            </w:r>
          </w:p>
        </w:tc>
        <w:tc>
          <w:tcPr>
            <w:tcW w:w="0" w:type="auto"/>
            <w:vAlign w:val="center"/>
            <w:hideMark/>
          </w:tcPr>
          <w:p w:rsidR="00E0493B" w:rsidRPr="00E0493B" w:rsidRDefault="00E0493B" w:rsidP="00E0493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по служебной иерархии (рост потенциала работника; занимание высоких должностей, а затем постепенное снижение по служебной лестнице)</w:t>
            </w:r>
          </w:p>
          <w:p w:rsidR="00E0493B" w:rsidRPr="00E0493B" w:rsidRDefault="00E0493B" w:rsidP="00E0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C081BE" wp14:editId="323E412C">
                      <wp:extent cx="303530" cy="303530"/>
                      <wp:effectExtent l="0" t="0" r="0" b="0"/>
                      <wp:docPr id="6" name="AutoShape 4" descr="Верн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AFB5C" id="AutoShape 4" o:spid="_x0000_s1026" alt="Верно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D686B" w:rsidRDefault="00BD686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Формирование и развитие карь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ерной компетентности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ерной компетентности личности.</w:t>
      </w:r>
    </w:p>
    <w:p w:rsidR="00E0493B" w:rsidRPr="00E0493B" w:rsidRDefault="00E0493B" w:rsidP="00E0493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компонентов карьерной компетентности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задания:</w:t>
      </w:r>
    </w:p>
    <w:p w:rsidR="00E0493B" w:rsidRPr="00E0493B" w:rsidRDefault="00E0493B" w:rsidP="00E0493B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ситуаций, при которых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ерные  компетентности личности становятся определяющим фактором дальнейшего карьерного развития</w:t>
      </w:r>
    </w:p>
    <w:p w:rsidR="00E0493B" w:rsidRPr="00E0493B" w:rsidRDefault="00E0493B" w:rsidP="00E0493B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процесс формирования карьерной компетентности студентов в период обучения в вузе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Возможности и риски профессиональной карьеры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карьерных рисков</w:t>
      </w:r>
    </w:p>
    <w:p w:rsidR="00E0493B" w:rsidRPr="00E0493B" w:rsidRDefault="00E0493B" w:rsidP="00E049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карьерных рисков</w:t>
      </w:r>
    </w:p>
    <w:p w:rsidR="00E0493B" w:rsidRPr="00E0493B" w:rsidRDefault="00E0493B" w:rsidP="00E049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минимизации карьерных рисков</w:t>
      </w:r>
    </w:p>
    <w:p w:rsidR="00E0493B" w:rsidRPr="00E0493B" w:rsidRDefault="00E0493B" w:rsidP="00E0493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задания:</w:t>
      </w:r>
    </w:p>
    <w:p w:rsidR="00E0493B" w:rsidRPr="00E0493B" w:rsidRDefault="00E0493B" w:rsidP="00E0493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карьерных рисков чаще всего используют такие методы как: метод проверочного листа (контрольного, чек-листа); метод «Что будет, если...?»; матричный метод; метод «Оценка влияния человеческого фактора». Используя любой из предложенных методов, проведите анализ риской Вашей будущей профессиональной карьеры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Портфолио карьерного продвижения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правила формирования портфолио карьерного продвижения</w:t>
      </w:r>
    </w:p>
    <w:p w:rsidR="00E0493B" w:rsidRPr="00E0493B" w:rsidRDefault="00E0493B" w:rsidP="00E049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делового резюме</w:t>
      </w:r>
    </w:p>
    <w:p w:rsidR="00E0493B" w:rsidRPr="00E0493B" w:rsidRDefault="00E0493B" w:rsidP="00E0493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Сопроводительные письма и их роль в карьерном продвижении</w:t>
      </w:r>
    </w:p>
    <w:p w:rsidR="00E0493B" w:rsidRPr="00E0493B" w:rsidRDefault="00E0493B" w:rsidP="00E049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задания:</w:t>
      </w:r>
    </w:p>
    <w:p w:rsidR="00E0493B" w:rsidRPr="00E0493B" w:rsidRDefault="00E0493B" w:rsidP="00E049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Представьте характеристику документов, которые могут быть включены в портфолио  для карьерного продвижения</w:t>
      </w:r>
    </w:p>
    <w:p w:rsidR="00E0493B" w:rsidRPr="00E0493B" w:rsidRDefault="00E0493B" w:rsidP="00E049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Технологии карьерного </w:t>
      </w:r>
      <w:proofErr w:type="spellStart"/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самоменеджмента</w:t>
      </w:r>
      <w:proofErr w:type="spellEnd"/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Вопросы для обсуждения на семинарском занятии: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сущность карьерного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самоменеджмента</w:t>
      </w:r>
      <w:proofErr w:type="spellEnd"/>
    </w:p>
    <w:p w:rsidR="00E0493B" w:rsidRPr="00E0493B" w:rsidRDefault="00E0493B" w:rsidP="00E0493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Карьерный SWOT–анализ</w:t>
      </w:r>
    </w:p>
    <w:p w:rsidR="00E0493B" w:rsidRPr="00E0493B" w:rsidRDefault="00E0493B" w:rsidP="00E0493B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задания: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Проведите индивидуальный SWOT-анализ и SWOT-синтез возможностей и рисков вашей профессиональной карьере. Результаты самооценки могут быть представлены в виде резюме или презентации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Мотивация карьеры и способы ее развития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матрица карьеры</w:t>
      </w:r>
    </w:p>
    <w:p w:rsidR="00E0493B" w:rsidRPr="00E0493B" w:rsidRDefault="00E0493B" w:rsidP="00E0493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якоря</w:t>
      </w: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</w:t>
      </w: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Мотивационный профиль карьеры состоит  из следующих специфических шкал: 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"Познание и Интерес" - потребность в интересной работе, в получении удовольствия от процесса труда, в приобретении и использовании новых знаний и умений.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"Определенность" - потребность в стабильности, постоянстве, уверенности в будущем, определенности, социальной защищенности.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"Здоровье и Комфорт" - потребность в безопасности, гигиене и эргономике условий труда, сбалансированном графике и нормированном рабочем дне.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"Творчество и Независимость" - потребность в оригинальности и нестандартности, автономности и независимости, импровизации, творческой самореализации.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sults"/>
      <w:bookmarkEnd w:id="1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"Деньги" - потребность в достатке, финансовой состоятельности и благополучие, денежных вознаграждениях и поощрениях, высокой заработной плате.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"Взаимоотношения" - потребность в принятии коллективом, дружественной атмосфере и микроклимате, общении и отношениях с другими людьми, командной и коллективной деятельности, развитии и поддержании взаимоотношений на работе.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"Преодоление и Рост" - потребность в риске и активности, новых и трудновыполнимых задачах, разностороннем развитии, карьерном продвижении, инициативности.</w:t>
      </w:r>
    </w:p>
    <w:p w:rsidR="00E0493B" w:rsidRPr="00E0493B" w:rsidRDefault="00E0493B" w:rsidP="00E0493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"Престиж" - потребность в статусе, определенном положении, высоком престиже деятельности либо организации, общественной значимость и признании.</w:t>
      </w:r>
    </w:p>
    <w:p w:rsidR="00E0493B" w:rsidRPr="00E0493B" w:rsidRDefault="00E0493B" w:rsidP="00E049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значимость каждой шкалы лично для Вас от 1 до 10, где 1- незначимо, а 10 очень значимо.</w:t>
      </w:r>
    </w:p>
    <w:p w:rsidR="00E0493B" w:rsidRPr="00E0493B" w:rsidRDefault="00E0493B" w:rsidP="00E0493B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«Мои достижения»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i/>
          <w:sz w:val="28"/>
          <w:szCs w:val="28"/>
        </w:rPr>
        <w:t>Ход упражнения</w:t>
      </w:r>
      <w:r w:rsidRPr="00E0493B">
        <w:rPr>
          <w:rFonts w:ascii="Times New Roman" w:hAnsi="Times New Roman" w:cs="Times New Roman"/>
          <w:sz w:val="28"/>
          <w:szCs w:val="28"/>
        </w:rPr>
        <w:t>. Приглашаются 5 участников, им предлагается вспомнить и записать свои самые значительные достижения, то, чем они гордятся, в рабочую тетрадь: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1) за последний год;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2) за последний квартал;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3) за последний месяц;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4) за последнюю неделю.</w:t>
      </w:r>
    </w:p>
    <w:p w:rsidR="00E0493B" w:rsidRPr="00E0493B" w:rsidRDefault="00E0493B" w:rsidP="00E049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hAnsi="Times New Roman" w:cs="Times New Roman"/>
          <w:sz w:val="28"/>
          <w:szCs w:val="28"/>
        </w:rPr>
        <w:t>Через 10 минут все по очереди озвучивают их, остальные участники их поддерживают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Персональный «маркетинг» и «продажи» на рынке труда: основные правила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 персонального «маркетинга» в развитии карьеры. </w:t>
      </w:r>
    </w:p>
    <w:p w:rsidR="00E0493B" w:rsidRPr="00E0493B" w:rsidRDefault="00E0493B" w:rsidP="00E0493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личного бренда</w:t>
      </w:r>
    </w:p>
    <w:p w:rsidR="00E0493B" w:rsidRPr="00E0493B" w:rsidRDefault="00E0493B" w:rsidP="00E049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</w:t>
      </w:r>
    </w:p>
    <w:p w:rsidR="00E0493B" w:rsidRPr="00E0493B" w:rsidRDefault="00E0493B" w:rsidP="00E049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Упражнение «Карта желаний»</w:t>
      </w:r>
    </w:p>
    <w:p w:rsidR="00E0493B" w:rsidRPr="00E0493B" w:rsidRDefault="00E0493B" w:rsidP="00E049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hAnsi="Times New Roman" w:cs="Times New Roman"/>
          <w:sz w:val="28"/>
          <w:szCs w:val="28"/>
        </w:rPr>
        <w:t xml:space="preserve">  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жизненных и карьерных целей и развитие рефлексивных умений участники рисуют карту желаний. Работа выполняется на первом этапе индивидуально, а затем происходит обсуждение рисунков в малых группах.</w:t>
      </w:r>
    </w:p>
    <w:p w:rsidR="00E0493B" w:rsidRPr="00E0493B" w:rsidRDefault="00E0493B" w:rsidP="00E0493B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493B">
        <w:rPr>
          <w:rFonts w:ascii="Times New Roman" w:hAnsi="Times New Roman" w:cs="Times New Roman"/>
          <w:sz w:val="28"/>
          <w:szCs w:val="28"/>
        </w:rPr>
        <w:t>Упражнение «5 вопросов»</w:t>
      </w:r>
    </w:p>
    <w:p w:rsidR="00E0493B" w:rsidRPr="00E0493B" w:rsidRDefault="00E0493B" w:rsidP="00E049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повторения и закрепления изученного материала. Участники делятся на 2 группы. Задача каждой -  написать 5 вопросов по изученному материалу. Через 5 минут каждая группа зачитывает по одному вопросу другой группе. Еще через минуту группы должны дать ответ. Выигрывает та, которая ответит наиболее полно на большее количество вопросов. 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Карьерный PR: управление связями с влиятельными персонами как ресурс карьерного роста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навык развития карьеры и профессионального успеха</w:t>
      </w:r>
    </w:p>
    <w:p w:rsidR="00E0493B" w:rsidRPr="00E0493B" w:rsidRDefault="00E0493B" w:rsidP="00E0493B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успехов и неудач в карьерном PR. </w:t>
      </w:r>
    </w:p>
    <w:p w:rsidR="00E0493B" w:rsidRPr="00E0493B" w:rsidRDefault="00E0493B" w:rsidP="00E0493B">
      <w:pPr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</w:t>
      </w:r>
    </w:p>
    <w:p w:rsidR="00E0493B" w:rsidRPr="00E0493B" w:rsidRDefault="00E0493B" w:rsidP="00E0493B">
      <w:pPr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кейс «Мажор»</w:t>
      </w:r>
    </w:p>
    <w:p w:rsidR="00E0493B" w:rsidRPr="00E0493B" w:rsidRDefault="00E0493B" w:rsidP="00E049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Ольга Соловьева, начальник абонентского отдела компании «Каркас» шла сегодня на работу с предчувствием, что что-то должно произойти, хотя по всем показателям ее сотрудники опять к концу месяца должны были стать лучшими. Отдел отличался высокой работоспособностью и профессионализмом, в чем была немалая личная заслуга Ольги. Более того, ее очень ценил шеф </w:t>
      </w:r>
      <w:bookmarkStart w:id="2" w:name="_Hlk67329970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Иванович</w:t>
      </w:r>
      <w:bookmarkEnd w:id="2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считая, что карьерное продвижение в компании ей гарантировано. Когда Ольга вошла в отдел, раздался телефонный звонок, и секретарь сказала, что Михаил Иванович просит ее зайти. Выяснилось, что друг шефа еще со студенческих времен, обратился к нему с просьбой взять на работу своего сына, который недавно окончил вуз, даже стажировался за рубежом, поработал в 2 компаниях, но «не сложилось...». Парень мажор, так как папа,  управляющий банка, но очень хочет, чтобы его сына «научили уму разуму». Ольга поняла, что ее ожидает,  и вспомнила про свое предчувствие. Михаил Иванович сказал, что эту просьбу он может адресовать только Ольге, и завтра у нее в отделе появится новый сотрудник.  Андрей, так зовут протеже, уже несколько недель работает в отделе, но по своим правилам. Например, в отделе принято не уходить с работы, пока не завершено оформление заявки. Андрей же встает и уходит ровно в 17.30, как только окончен рабочий день. Ольга сама за него завершает оформление или поручает кому из сотрудников. Долго такая ситуация продолжаться не может, и Ольга это понимает. Более того, сотрудники уже начинают высказывать недовольство по отношению к мажору.  </w:t>
      </w:r>
    </w:p>
    <w:p w:rsidR="00E0493B" w:rsidRPr="00E0493B" w:rsidRDefault="00E0493B" w:rsidP="00E049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E0493B" w:rsidRPr="00E0493B" w:rsidRDefault="00E0493B" w:rsidP="00E0493B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ли Андрей реализовать успешную деловую карьеру в компании «Каркас»?</w:t>
      </w:r>
    </w:p>
    <w:p w:rsidR="00E0493B" w:rsidRPr="00E0493B" w:rsidRDefault="00E0493B" w:rsidP="00E0493B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 на месте Ольги?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Составление личного карьерного договора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семинарском занятии: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карьерный договор ка технология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карьеры</w:t>
      </w:r>
    </w:p>
    <w:p w:rsidR="00E0493B" w:rsidRPr="00E0493B" w:rsidRDefault="00E0493B" w:rsidP="00E0493B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личного карьерного договора.</w:t>
      </w:r>
    </w:p>
    <w:p w:rsidR="00E0493B" w:rsidRPr="00E0493B" w:rsidRDefault="00E0493B" w:rsidP="00E049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задания</w:t>
      </w:r>
    </w:p>
    <w:p w:rsidR="00E0493B" w:rsidRPr="00E0493B" w:rsidRDefault="00E0493B" w:rsidP="00E0493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Упражнение «Составление личного карьерного договора»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Ход упражнения. Участникам необходимо индивиду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и самостоятельно составить и записать все пункты карьерного договора. Затем преподаватель дает обратную связь и у участников  есть еще 10 минут на внесение необхо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корректировок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Методы проведения практических занятий и  семинаров (контактных часов):</w:t>
      </w:r>
      <w:r w:rsidRPr="00E0493B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E0493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решение практикующих упражнений и задач (простых и сложных заданий), обсуждение и решение практических конкретных и аналитических ситуаций – кейсов, консультации по темам курса, обсуждение и проверка домашних заданий, консультации по разработке отдельных разделов.</w:t>
      </w:r>
    </w:p>
    <w:p w:rsidR="00E0493B" w:rsidRPr="00E0493B" w:rsidRDefault="00E0493B" w:rsidP="00E049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E0493B" w:rsidRPr="00E0493B" w:rsidRDefault="00E0493B" w:rsidP="00E049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Примерные вопросы для  зачета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Понятие, сущность и этапы деловой карьеры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Типологии карьерного развития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Карьерное целеполагание и карьерное планирование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варианты карьерного развития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целеполагания в карьере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основных моделей построения карьеры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карьерной карты: стратегии и  этапы разработки.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карьерных моделей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ерной компетентности личности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карь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ерной компетентности</w:t>
      </w:r>
    </w:p>
    <w:p w:rsidR="00BD686B" w:rsidRPr="00E0493B" w:rsidRDefault="00E0493B" w:rsidP="00E0493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Карьерные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антикомпетенции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карьерный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86B" w:rsidRPr="00E0493B" w:rsidRDefault="00E0493B" w:rsidP="00E0493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воображаемые барьеры в реализации профессиональной карьеры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карьерных моделей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портфолио карьерного продвижения и его структура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структура делового резюме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сущность карьерного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самоменеджмента</w:t>
      </w:r>
      <w:proofErr w:type="spellEnd"/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матрица карьеры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 персонального «маркетинга» в развитии карьеры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навык развития карьеры и профессионального успеха</w:t>
      </w:r>
    </w:p>
    <w:p w:rsidR="00E0493B" w:rsidRPr="00E0493B" w:rsidRDefault="00E0493B" w:rsidP="00E0493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карьерный договор ка технология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карьеры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BD686B" w:rsidRDefault="00BD686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 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tbl>
      <w:tblPr>
        <w:tblStyle w:val="31"/>
        <w:tblW w:w="9639" w:type="dxa"/>
        <w:jc w:val="center"/>
        <w:tblLook w:val="04A0" w:firstRow="1" w:lastRow="0" w:firstColumn="1" w:lastColumn="0" w:noHBand="0" w:noVBand="1"/>
      </w:tblPr>
      <w:tblGrid>
        <w:gridCol w:w="559"/>
        <w:gridCol w:w="1845"/>
        <w:gridCol w:w="3351"/>
        <w:gridCol w:w="2423"/>
        <w:gridCol w:w="1461"/>
      </w:tblGrid>
      <w:tr w:rsidR="00E0493B" w:rsidRPr="00E0493B" w:rsidTr="00BD686B">
        <w:trPr>
          <w:tblHeader/>
          <w:jc w:val="center"/>
        </w:trPr>
        <w:tc>
          <w:tcPr>
            <w:tcW w:w="559" w:type="dxa"/>
            <w:vAlign w:val="center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Align w:val="center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3351" w:type="dxa"/>
            <w:vAlign w:val="center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423" w:type="dxa"/>
            <w:vAlign w:val="center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</w:t>
            </w: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1" w:type="dxa"/>
            <w:vAlign w:val="center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Время выполнения</w:t>
            </w: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E0493B" w:rsidRPr="00E0493B" w:rsidTr="00BD686B">
        <w:trPr>
          <w:jc w:val="center"/>
        </w:trPr>
        <w:tc>
          <w:tcPr>
            <w:tcW w:w="9639" w:type="dxa"/>
            <w:gridSpan w:val="5"/>
          </w:tcPr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</w:t>
            </w:r>
            <w:r w:rsidRPr="00E0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управлять своим </w:t>
            </w:r>
            <w:proofErr w:type="gram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временем,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выстраивать</w:t>
            </w:r>
            <w:proofErr w:type="gram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реализовывать траекторию саморазвития на основе принципов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течение всей жизни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3351" w:type="dxa"/>
          </w:tcPr>
          <w:p w:rsidR="00E0493B" w:rsidRPr="00E0493B" w:rsidRDefault="00E0493B" w:rsidP="00BD6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самоопределение </w:t>
            </w:r>
            <w:proofErr w:type="gramStart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это: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) получение должностных привилегий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политическое самоопределение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осознание человеком культуры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выбор профессиональной деятельности человеком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человека влияют на карьеру: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а) высокие амбиции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желание быть лидером во всем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креативность и творческий подход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все названные качества влияют на карьеру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E0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на рынке труда осуществляется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а) посредством обмена на основе спроса и предложения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за счёт эффективного использования рабочей силы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в) за счёт ограниченности экономических ресурсов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посредством вложения капиталов с целью последующего получения прибыли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BD6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рынке труда можно </w:t>
            </w:r>
            <w:proofErr w:type="gramStart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купить: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) оборудование, необходимое рабочим для трудовой деятельности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право на использование способностей работника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способности человека, необходимые для создания материальных ценностей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работника, обладающего необходимыми трудовыми навыками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BD6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Закончите предложение: «Если в течение длительного времени происходят ухудшения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карьере, этот тип карьерного процесса называется...</w:t>
            </w:r>
            <w:proofErr w:type="gramStart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)регрессивный;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б)поэтапный;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в)прогрессивный;</w:t>
            </w: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застой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351" w:type="dxa"/>
          </w:tcPr>
          <w:p w:rsidR="00E0493B" w:rsidRPr="00E0493B" w:rsidRDefault="00E0493B" w:rsidP="00E049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планированием деловой карьеры?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планированием карьеры понимают постановку карьерных целей и определение способов их достижения. Планирование профессиональной карьеры работника осуществляется на двух уровнях: индивидуальном и организационном.</w:t>
            </w: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планирования карьеры важным является формирование целей карьеры на основе принципов целеполагания, разработанных на основе SMART. Раскройте эти принципы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идет о следующих принципах: -конкретность, базовая характеристика цели, дающая возможность ясно видеть ее; измеримость, мера карьерного успеха, который появится при достижении поставленных целей (например, уровень дохода, соотношение затраченного времени, сил, других ресурсов и отдачи в виде материальных благ и пр.); достижимость, представления о желаемом результате (что именно будет, когда вы достигнете цели, кто и что вас будет окружать, по каким признакам вы и другие люди об этом могут узнать); реалистичность, четкое осознание не только своих карьерных возможностей, но и возможностей рынка труда в целом и условий карьерного развития в конкретной организации в частности;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заданность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времени, сроки достижения цели (краткосрочные, среднесрочные и долгосрочные) с определением меры успеха в каждый промежуточный период профессиональной деятельности;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технологии карьерного планирования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эффективной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(портфолио карьерного продвижения, резюме); технологии определения оптимального карьерного пути (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карьерограммы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карты карьеры); технологии оптимизации постановки карьерных целей и процесса разработки планов карьеры.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493B" w:rsidRPr="00E0493B" w:rsidTr="00BD686B">
        <w:trPr>
          <w:jc w:val="center"/>
        </w:trPr>
        <w:tc>
          <w:tcPr>
            <w:tcW w:w="559" w:type="dxa"/>
          </w:tcPr>
          <w:p w:rsidR="00E0493B" w:rsidRPr="00E0493B" w:rsidRDefault="00E0493B" w:rsidP="00E0493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0493B" w:rsidRPr="00E0493B" w:rsidRDefault="00E0493B" w:rsidP="00E0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информация должна содержаться в карьерном </w:t>
            </w: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портфолио?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характеристику нестабильной деловой карьеры</w:t>
            </w:r>
          </w:p>
        </w:tc>
        <w:tc>
          <w:tcPr>
            <w:tcW w:w="2423" w:type="dxa"/>
          </w:tcPr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информация, список пройденных учебных курсов, мастер-классов, список </w:t>
            </w:r>
            <w:proofErr w:type="spellStart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любых должностей, где на практике применяются навыки лидерства, основные достижения, описание полученного опыта и сформированных компетенций, рекомендации преподавателей, руководителей курсовых, дипломных работ, производственных практик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деловая карьера связана со сменой занятости периодом безработицы, или переменной профессии, общей профессиональной переориентацией</w:t>
            </w:r>
          </w:p>
          <w:p w:rsidR="00E0493B" w:rsidRPr="00E0493B" w:rsidRDefault="00E0493B" w:rsidP="00E0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93B" w:rsidRPr="00E0493B" w:rsidRDefault="00E0493B" w:rsidP="00E04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93B" w:rsidRPr="00E0493B" w:rsidRDefault="00E0493B" w:rsidP="00E04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</w:t>
            </w:r>
          </w:p>
        </w:tc>
      </w:tr>
    </w:tbl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Методические материалы, определяющие процедуры оценивания результатов обучения по дисциплине (модулю)</w:t>
      </w: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4C" w:rsidRDefault="00D0094C" w:rsidP="00E0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4C" w:rsidRDefault="00D0094C" w:rsidP="00E0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теста:</w:t>
      </w:r>
    </w:p>
    <w:p w:rsidR="00E0493B" w:rsidRPr="00E0493B" w:rsidRDefault="00E0493B" w:rsidP="00E049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процент правильно выполненных заданий составляет 90-100%;</w:t>
      </w:r>
    </w:p>
    <w:p w:rsidR="00E0493B" w:rsidRPr="00E0493B" w:rsidRDefault="00E0493B" w:rsidP="00E049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студенту, если процент правильно выполненных заданий составляет 70-89%;</w:t>
      </w:r>
    </w:p>
    <w:p w:rsidR="00E0493B" w:rsidRPr="00E0493B" w:rsidRDefault="00E0493B" w:rsidP="00E049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студенту, если процент правильно выполненных заданий составляет 60-69%;</w:t>
      </w:r>
    </w:p>
    <w:p w:rsidR="00E0493B" w:rsidRPr="00E0493B" w:rsidRDefault="00E0493B" w:rsidP="00E049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 студенту, если процент правильно выполненных заданий составляет меньше 50%.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ответа на вопросы семинарского занятия учитывается: насколько свободно студент владеет материалом; актуальность представляемого материала; уровень ответов на поставленные по теме сообщения вопросы и др.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итоговой оценки (по рейтингу) учитывается: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(студент получает бонусные баллы, если за время семестра не пропустил ни одно занятие);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семинарских занятиях;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всех контрольных работ и заданий;</w:t>
      </w:r>
    </w:p>
    <w:p w:rsidR="00E0493B" w:rsidRPr="00E0493B" w:rsidRDefault="00E0493B" w:rsidP="00E0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научной деятельности кафедры и университета (студент получает бонусные баллы за участие в научной конференции, публикацию статей и т.д.).</w:t>
      </w:r>
    </w:p>
    <w:p w:rsidR="00E0493B" w:rsidRPr="00E0493B" w:rsidRDefault="00E0493B" w:rsidP="00E04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493B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10 </w:t>
      </w:r>
    </w:p>
    <w:p w:rsidR="00E0493B" w:rsidRPr="00E0493B" w:rsidRDefault="00E0493B" w:rsidP="00E04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93B">
        <w:rPr>
          <w:rFonts w:ascii="Times New Roman" w:eastAsia="Calibri" w:hAnsi="Times New Roman" w:cs="Times New Roman"/>
          <w:b/>
          <w:sz w:val="24"/>
          <w:szCs w:val="24"/>
        </w:rPr>
        <w:t>Шкала перевода рейтинговых баллов в итоговую оценку за семестр по дисциплине (модулю)</w:t>
      </w:r>
    </w:p>
    <w:tbl>
      <w:tblPr>
        <w:tblW w:w="7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</w:tblGrid>
      <w:tr w:rsidR="00E0493B" w:rsidRPr="00E0493B" w:rsidTr="00BD686B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4-балльной шкале</w:t>
            </w: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3B" w:rsidRPr="00E0493B" w:rsidTr="00BD686B">
        <w:trPr>
          <w:jc w:val="center"/>
        </w:trPr>
        <w:tc>
          <w:tcPr>
            <w:tcW w:w="3810" w:type="dxa"/>
            <w:shd w:val="clear" w:color="auto" w:fill="auto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0493B" w:rsidRPr="00E0493B" w:rsidRDefault="00E0493B" w:rsidP="00E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3B">
              <w:rPr>
                <w:rFonts w:ascii="Times New Roman" w:eastAsia="Calibri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E0493B" w:rsidRPr="00E0493B" w:rsidRDefault="00E0493B" w:rsidP="00E04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E0493B" w:rsidRPr="00E0493B" w:rsidRDefault="00E0493B" w:rsidP="00E0493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УЧЕБНО-МЕТОДИЧЕСКОЕ И ИНФОРМАЦИОННОЕ ОБЕСПЕЧЕНИЕ ДИСЦИПЛИНЫ (МОДУЛЯ)</w:t>
      </w:r>
    </w:p>
    <w:p w:rsidR="00E0493B" w:rsidRPr="00E0493B" w:rsidRDefault="00E0493B" w:rsidP="005A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8.1. Основная литература </w:t>
      </w:r>
    </w:p>
    <w:p w:rsidR="00E0493B" w:rsidRPr="00E0493B" w:rsidRDefault="00E0493B" w:rsidP="005A1A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Громова Е.М.,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Беркутова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Горшкова Т.А. Профессиональная карьера: путь к успеху: Науч.-метод. пособие. – Ульяновск: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УлГПУ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124 с. </w:t>
      </w:r>
    </w:p>
    <w:p w:rsidR="00E0493B" w:rsidRPr="00E0493B" w:rsidRDefault="00E0493B" w:rsidP="005A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Джонс Р. Как сделать карьеру: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для всех: Пер. с англ. – Челябинск: Урал ЛТД, 2010.</w:t>
      </w:r>
    </w:p>
    <w:p w:rsidR="00E0493B" w:rsidRPr="00E0493B" w:rsidRDefault="00E0493B" w:rsidP="005A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Дмитриева А.Н. Планирование карьеры и само-PR на рынке труда [Электронный ресурс]. – URL: http://www.rabotajob.ru/articles/5/ 4.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Могилёвкин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Карьерный рост: диагностика, технология, тренинг: 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2020.</w:t>
      </w:r>
    </w:p>
    <w:p w:rsidR="00D73DC3" w:rsidRDefault="00D73DC3" w:rsidP="005A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Николаева А. Планирование карьеры и само-PR на рынке труда [Электронный ресурс]. – URL: http://www.jobhunter.ru/¬articles_other_7.htm</w:t>
      </w:r>
    </w:p>
    <w:p w:rsidR="00E0493B" w:rsidRPr="00E0493B" w:rsidRDefault="00E0493B" w:rsidP="00E04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2.Травин В.В., Дятлов В.А. Планирование карьеры [Электронный ресурс]. – URL: http://emsu.ru/ms/view.asp?c=608&amp;p=1</w:t>
      </w:r>
    </w:p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8.3. Интернет-ресурсы, необходимые для освоения дисциплины (модуля) </w:t>
      </w:r>
    </w:p>
    <w:p w:rsidR="00E0493B" w:rsidRPr="00E0493B" w:rsidRDefault="00E0493B" w:rsidP="00E0493B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-справочная правовая система «Гарант»  </w:t>
      </w:r>
      <w:hyperlink r:id="rId21" w:history="1">
        <w:r w:rsidRPr="00E0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https://www.garant.ru</w:t>
        </w:r>
      </w:hyperlink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93B" w:rsidRPr="00E0493B" w:rsidRDefault="00E0493B" w:rsidP="00E0493B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правовая система «Консультант+» </w:t>
      </w:r>
      <w:hyperlink r:id="rId22" w:history="1">
        <w:r w:rsidRPr="00E0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</w:p>
    <w:p w:rsidR="00E0493B" w:rsidRPr="00E0493B" w:rsidRDefault="00E0493B" w:rsidP="00E0493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«Консультант студента»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E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3" w:tgtFrame="_blank" w:history="1">
        <w:r w:rsidRPr="00E049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E0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049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E0493B" w:rsidRPr="00E0493B" w:rsidRDefault="00E0493B" w:rsidP="00E049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3B" w:rsidRPr="00E0493B" w:rsidRDefault="00E0493B" w:rsidP="00E0493B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E0493B" w:rsidRPr="00E0493B" w:rsidRDefault="00E0493B" w:rsidP="00E0493B">
      <w:pPr>
        <w:tabs>
          <w:tab w:val="right" w:leader="underscore" w:pos="9639"/>
        </w:tabs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hAnsi="Times New Roman" w:cs="Times New Roman"/>
          <w:sz w:val="24"/>
          <w:szCs w:val="24"/>
          <w:lang w:eastAsia="ru-RU"/>
        </w:rPr>
        <w:t>Для проведения занятий по дисциплине «Государственное регулирование экономики»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E0493B" w:rsidRPr="00E0493B" w:rsidRDefault="00E0493B" w:rsidP="00E0493B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E0493B" w:rsidRPr="00E0493B" w:rsidRDefault="00E0493B" w:rsidP="00E0493B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93B" w:rsidRPr="00E0493B" w:rsidRDefault="00E0493B" w:rsidP="00E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D7" w:rsidRDefault="00860CD7"/>
    <w:sectPr w:rsidR="00860CD7" w:rsidSect="00B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BCEC0EE"/>
    <w:name w:val="WW8Num2"/>
    <w:lvl w:ilvl="0">
      <w:start w:val="1"/>
      <w:numFmt w:val="decimal"/>
      <w:pStyle w:val="a"/>
      <w:lvlText w:val="%1."/>
      <w:lvlJc w:val="left"/>
      <w:pPr>
        <w:tabs>
          <w:tab w:val="num" w:pos="965"/>
        </w:tabs>
        <w:ind w:left="965" w:hanging="25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51" w:hanging="360"/>
      </w:pPr>
    </w:lvl>
    <w:lvl w:ilvl="2" w:tentative="1">
      <w:start w:val="1"/>
      <w:numFmt w:val="lowerRoman"/>
      <w:lvlText w:val="%3."/>
      <w:lvlJc w:val="right"/>
      <w:pPr>
        <w:ind w:left="2171" w:hanging="180"/>
      </w:pPr>
    </w:lvl>
    <w:lvl w:ilvl="3" w:tentative="1">
      <w:start w:val="1"/>
      <w:numFmt w:val="decimal"/>
      <w:lvlText w:val="%4."/>
      <w:lvlJc w:val="left"/>
      <w:pPr>
        <w:ind w:left="2891" w:hanging="360"/>
      </w:pPr>
    </w:lvl>
    <w:lvl w:ilvl="4" w:tentative="1">
      <w:start w:val="1"/>
      <w:numFmt w:val="lowerLetter"/>
      <w:lvlText w:val="%5."/>
      <w:lvlJc w:val="left"/>
      <w:pPr>
        <w:ind w:left="3611" w:hanging="360"/>
      </w:pPr>
    </w:lvl>
    <w:lvl w:ilvl="5" w:tentative="1">
      <w:start w:val="1"/>
      <w:numFmt w:val="lowerRoman"/>
      <w:lvlText w:val="%6."/>
      <w:lvlJc w:val="right"/>
      <w:pPr>
        <w:ind w:left="4331" w:hanging="180"/>
      </w:pPr>
    </w:lvl>
    <w:lvl w:ilvl="6" w:tentative="1">
      <w:start w:val="1"/>
      <w:numFmt w:val="decimal"/>
      <w:lvlText w:val="%7."/>
      <w:lvlJc w:val="left"/>
      <w:pPr>
        <w:ind w:left="5051" w:hanging="360"/>
      </w:pPr>
    </w:lvl>
    <w:lvl w:ilvl="7" w:tentative="1">
      <w:start w:val="1"/>
      <w:numFmt w:val="lowerLetter"/>
      <w:lvlText w:val="%8."/>
      <w:lvlJc w:val="left"/>
      <w:pPr>
        <w:ind w:left="5771" w:hanging="360"/>
      </w:pPr>
    </w:lvl>
    <w:lvl w:ilvl="8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3C7265C"/>
    <w:multiLevelType w:val="hybridMultilevel"/>
    <w:tmpl w:val="83BC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450"/>
    <w:multiLevelType w:val="hybridMultilevel"/>
    <w:tmpl w:val="EB9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472"/>
    <w:multiLevelType w:val="hybridMultilevel"/>
    <w:tmpl w:val="6652E304"/>
    <w:lvl w:ilvl="0" w:tplc="CD4E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30EE"/>
    <w:multiLevelType w:val="hybridMultilevel"/>
    <w:tmpl w:val="748CAC0C"/>
    <w:lvl w:ilvl="0" w:tplc="421203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07577"/>
    <w:multiLevelType w:val="hybridMultilevel"/>
    <w:tmpl w:val="449EEAB2"/>
    <w:lvl w:ilvl="0" w:tplc="D004BB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1601513"/>
    <w:multiLevelType w:val="hybridMultilevel"/>
    <w:tmpl w:val="B226F750"/>
    <w:lvl w:ilvl="0" w:tplc="720C97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22224C"/>
    <w:multiLevelType w:val="hybridMultilevel"/>
    <w:tmpl w:val="D90650D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1F03"/>
    <w:multiLevelType w:val="hybridMultilevel"/>
    <w:tmpl w:val="F32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0D75"/>
    <w:multiLevelType w:val="multilevel"/>
    <w:tmpl w:val="C55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24DC8"/>
    <w:multiLevelType w:val="multilevel"/>
    <w:tmpl w:val="55E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C5CA5"/>
    <w:multiLevelType w:val="hybridMultilevel"/>
    <w:tmpl w:val="AC54BDDE"/>
    <w:lvl w:ilvl="0" w:tplc="735E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01C83"/>
    <w:multiLevelType w:val="multilevel"/>
    <w:tmpl w:val="204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D09A8"/>
    <w:multiLevelType w:val="hybridMultilevel"/>
    <w:tmpl w:val="372C1858"/>
    <w:lvl w:ilvl="0" w:tplc="47BA3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06C7"/>
    <w:multiLevelType w:val="multilevel"/>
    <w:tmpl w:val="680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D3B7C"/>
    <w:multiLevelType w:val="hybridMultilevel"/>
    <w:tmpl w:val="2F345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626A"/>
    <w:multiLevelType w:val="multilevel"/>
    <w:tmpl w:val="956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70EBE"/>
    <w:multiLevelType w:val="hybridMultilevel"/>
    <w:tmpl w:val="F168AECC"/>
    <w:lvl w:ilvl="0" w:tplc="7AFEC1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10046F"/>
    <w:multiLevelType w:val="hybridMultilevel"/>
    <w:tmpl w:val="730E74D4"/>
    <w:lvl w:ilvl="0" w:tplc="2936649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0D76E0"/>
    <w:multiLevelType w:val="hybridMultilevel"/>
    <w:tmpl w:val="6128B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4411CD"/>
    <w:multiLevelType w:val="hybridMultilevel"/>
    <w:tmpl w:val="4DF2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9BA"/>
    <w:multiLevelType w:val="hybridMultilevel"/>
    <w:tmpl w:val="99E6AECE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6723"/>
    <w:multiLevelType w:val="hybridMultilevel"/>
    <w:tmpl w:val="DE10C79E"/>
    <w:lvl w:ilvl="0" w:tplc="E07ECC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5BB311A"/>
    <w:multiLevelType w:val="multilevel"/>
    <w:tmpl w:val="001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608FC"/>
    <w:multiLevelType w:val="hybridMultilevel"/>
    <w:tmpl w:val="30547630"/>
    <w:lvl w:ilvl="0" w:tplc="22A21D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89F0662"/>
    <w:multiLevelType w:val="multilevel"/>
    <w:tmpl w:val="21DA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8" w15:restartNumberingAfterBreak="0">
    <w:nsid w:val="5C1F4B64"/>
    <w:multiLevelType w:val="hybridMultilevel"/>
    <w:tmpl w:val="BAB41730"/>
    <w:lvl w:ilvl="0" w:tplc="7C4AC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5B410B"/>
    <w:multiLevelType w:val="hybridMultilevel"/>
    <w:tmpl w:val="D520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A5041"/>
    <w:multiLevelType w:val="hybridMultilevel"/>
    <w:tmpl w:val="E41E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23BA"/>
    <w:multiLevelType w:val="hybridMultilevel"/>
    <w:tmpl w:val="0634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45A1B"/>
    <w:multiLevelType w:val="multilevel"/>
    <w:tmpl w:val="111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6752C"/>
    <w:multiLevelType w:val="hybridMultilevel"/>
    <w:tmpl w:val="D01E9D9A"/>
    <w:lvl w:ilvl="0" w:tplc="B3AC4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A377BE"/>
    <w:multiLevelType w:val="hybridMultilevel"/>
    <w:tmpl w:val="090450CA"/>
    <w:lvl w:ilvl="0" w:tplc="3F0AF73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31BD"/>
    <w:multiLevelType w:val="hybridMultilevel"/>
    <w:tmpl w:val="01C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63498"/>
    <w:multiLevelType w:val="hybridMultilevel"/>
    <w:tmpl w:val="CCCE8BBA"/>
    <w:lvl w:ilvl="0" w:tplc="B840ED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4618"/>
    <w:multiLevelType w:val="hybridMultilevel"/>
    <w:tmpl w:val="79229870"/>
    <w:lvl w:ilvl="0" w:tplc="26668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83669D"/>
    <w:multiLevelType w:val="hybridMultilevel"/>
    <w:tmpl w:val="3EA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3"/>
  </w:num>
  <w:num w:numId="5">
    <w:abstractNumId w:val="21"/>
  </w:num>
  <w:num w:numId="6">
    <w:abstractNumId w:val="34"/>
  </w:num>
  <w:num w:numId="7">
    <w:abstractNumId w:val="8"/>
  </w:num>
  <w:num w:numId="8">
    <w:abstractNumId w:val="23"/>
  </w:num>
  <w:num w:numId="9">
    <w:abstractNumId w:val="16"/>
  </w:num>
  <w:num w:numId="10">
    <w:abstractNumId w:val="10"/>
  </w:num>
  <w:num w:numId="11">
    <w:abstractNumId w:val="14"/>
  </w:num>
  <w:num w:numId="12">
    <w:abstractNumId w:val="30"/>
  </w:num>
  <w:num w:numId="13">
    <w:abstractNumId w:val="38"/>
  </w:num>
  <w:num w:numId="14">
    <w:abstractNumId w:val="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5"/>
  </w:num>
  <w:num w:numId="20">
    <w:abstractNumId w:val="13"/>
  </w:num>
  <w:num w:numId="21">
    <w:abstractNumId w:val="18"/>
  </w:num>
  <w:num w:numId="22">
    <w:abstractNumId w:val="29"/>
  </w:num>
  <w:num w:numId="23">
    <w:abstractNumId w:val="36"/>
  </w:num>
  <w:num w:numId="24">
    <w:abstractNumId w:val="33"/>
  </w:num>
  <w:num w:numId="25">
    <w:abstractNumId w:val="26"/>
  </w:num>
  <w:num w:numId="26">
    <w:abstractNumId w:val="35"/>
  </w:num>
  <w:num w:numId="27">
    <w:abstractNumId w:val="19"/>
  </w:num>
  <w:num w:numId="28">
    <w:abstractNumId w:val="28"/>
  </w:num>
  <w:num w:numId="29">
    <w:abstractNumId w:val="37"/>
  </w:num>
  <w:num w:numId="30">
    <w:abstractNumId w:val="6"/>
  </w:num>
  <w:num w:numId="31">
    <w:abstractNumId w:val="31"/>
  </w:num>
  <w:num w:numId="32">
    <w:abstractNumId w:val="24"/>
  </w:num>
  <w:num w:numId="33">
    <w:abstractNumId w:val="32"/>
  </w:num>
  <w:num w:numId="34">
    <w:abstractNumId w:val="22"/>
  </w:num>
  <w:num w:numId="35">
    <w:abstractNumId w:val="17"/>
  </w:num>
  <w:num w:numId="36">
    <w:abstractNumId w:val="7"/>
  </w:num>
  <w:num w:numId="37">
    <w:abstractNumId w:val="9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F0"/>
    <w:rsid w:val="00362B38"/>
    <w:rsid w:val="005A1A4B"/>
    <w:rsid w:val="007D6249"/>
    <w:rsid w:val="00860CD7"/>
    <w:rsid w:val="008C674D"/>
    <w:rsid w:val="00BD686B"/>
    <w:rsid w:val="00D0094C"/>
    <w:rsid w:val="00D73DC3"/>
    <w:rsid w:val="00D96DF0"/>
    <w:rsid w:val="00E0493B"/>
    <w:rsid w:val="00F2631C"/>
    <w:rsid w:val="00F9733D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A199-A7F9-41ED-A556-0CDC2F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049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049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0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0493B"/>
  </w:style>
  <w:style w:type="character" w:styleId="a5">
    <w:name w:val="footnote reference"/>
    <w:semiHidden/>
    <w:rsid w:val="00E0493B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E049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E0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E04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rsid w:val="00E0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uiPriority w:val="99"/>
    <w:rsid w:val="00E0493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E0493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E0493B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E0493B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E049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E04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E0493B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E0493B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qFormat/>
    <w:rsid w:val="00E0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3"/>
    <w:uiPriority w:val="59"/>
    <w:rsid w:val="00E04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0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1"/>
    <w:rsid w:val="00E049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">
    <w:name w:val="Normal (Web)"/>
    <w:basedOn w:val="a1"/>
    <w:rsid w:val="00E0493B"/>
    <w:pPr>
      <w:numPr>
        <w:numId w:val="3"/>
      </w:num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тиль"/>
    <w:rsid w:val="00E0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rsid w:val="00E049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E049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049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0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2"/>
    <w:uiPriority w:val="99"/>
    <w:rsid w:val="00E0493B"/>
    <w:rPr>
      <w:color w:val="0000FF"/>
      <w:u w:val="single"/>
    </w:rPr>
  </w:style>
  <w:style w:type="table" w:customStyle="1" w:styleId="110">
    <w:name w:val="Сетка таблицы11"/>
    <w:basedOn w:val="a3"/>
    <w:next w:val="af1"/>
    <w:uiPriority w:val="59"/>
    <w:rsid w:val="00E04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E049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E049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3"/>
    <w:next w:val="af1"/>
    <w:uiPriority w:val="59"/>
    <w:rsid w:val="00E04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locked/>
    <w:rsid w:val="00E049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f1"/>
    <w:uiPriority w:val="59"/>
    <w:rsid w:val="00E0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1"/>
    <w:uiPriority w:val="59"/>
    <w:rsid w:val="00E0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2"/>
    <w:rsid w:val="00E0493B"/>
  </w:style>
  <w:style w:type="character" w:styleId="af7">
    <w:name w:val="Strong"/>
    <w:basedOn w:val="a2"/>
    <w:uiPriority w:val="22"/>
    <w:qFormat/>
    <w:rsid w:val="00E0493B"/>
    <w:rPr>
      <w:b/>
      <w:bCs/>
    </w:rPr>
  </w:style>
  <w:style w:type="character" w:styleId="af8">
    <w:name w:val="Emphasis"/>
    <w:basedOn w:val="a2"/>
    <w:uiPriority w:val="20"/>
    <w:qFormat/>
    <w:rsid w:val="00E04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s://biblio.asu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lenovo\Downloads\&#1069;&#1083;&#1077;&#1082;&#1090;&#1088;&#1086;&#1085;&#1085;&#1086;-&#1073;&#1080;&#1073;&#1083;&#1080;&#1086;&#1090;&#1077;&#1095;&#1085;&#1072;&#1103;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Алексеевна Еремицкая</cp:lastModifiedBy>
  <cp:revision>11</cp:revision>
  <dcterms:created xsi:type="dcterms:W3CDTF">2023-01-30T07:29:00Z</dcterms:created>
  <dcterms:modified xsi:type="dcterms:W3CDTF">2023-10-25T09:32:00Z</dcterms:modified>
</cp:coreProperties>
</file>