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4" w:rsidRPr="00F02425" w:rsidRDefault="00D13352" w:rsidP="00F513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335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23D7765" wp14:editId="0B19FD77">
            <wp:simplePos x="0" y="0"/>
            <wp:positionH relativeFrom="margin">
              <wp:align>left</wp:align>
            </wp:positionH>
            <wp:positionV relativeFrom="paragraph">
              <wp:posOffset>60960</wp:posOffset>
            </wp:positionV>
            <wp:extent cx="2876550" cy="1567815"/>
            <wp:effectExtent l="0" t="0" r="0" b="0"/>
            <wp:wrapSquare wrapText="bothSides"/>
            <wp:docPr id="2" name="Рисунок 2" descr="Z:\Отдел сетевого взаимод с консорц и бизнес-структурами\Импортозамещение\для сайта\СХ и аквакультура\4_aquaponic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Отдел сетевого взаимод с консорц и бизнес-структурами\Импортозамещение\для сайта\СХ и аквакультура\4_aquaponics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498" cy="157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374" w:rsidRPr="00F02425">
        <w:rPr>
          <w:rFonts w:ascii="Times New Roman" w:hAnsi="Times New Roman"/>
          <w:b/>
          <w:sz w:val="28"/>
          <w:szCs w:val="28"/>
        </w:rPr>
        <w:t xml:space="preserve">Технологии совместного выращивания объектов </w:t>
      </w:r>
      <w:proofErr w:type="spellStart"/>
      <w:r w:rsidR="00F51374" w:rsidRPr="00F02425">
        <w:rPr>
          <w:rFonts w:ascii="Times New Roman" w:hAnsi="Times New Roman"/>
          <w:b/>
          <w:sz w:val="28"/>
          <w:szCs w:val="28"/>
        </w:rPr>
        <w:t>аквакультуры</w:t>
      </w:r>
      <w:proofErr w:type="spellEnd"/>
      <w:r w:rsidR="00F51374" w:rsidRPr="00F02425">
        <w:rPr>
          <w:rFonts w:ascii="Times New Roman" w:hAnsi="Times New Roman"/>
          <w:b/>
          <w:sz w:val="28"/>
          <w:szCs w:val="28"/>
        </w:rPr>
        <w:t xml:space="preserve"> и сельскохозяйственных растений в условиях </w:t>
      </w:r>
      <w:proofErr w:type="spellStart"/>
      <w:r w:rsidR="00F51374" w:rsidRPr="00F02425">
        <w:rPr>
          <w:rFonts w:ascii="Times New Roman" w:hAnsi="Times New Roman"/>
          <w:b/>
          <w:sz w:val="28"/>
          <w:szCs w:val="28"/>
        </w:rPr>
        <w:t>аквапонных</w:t>
      </w:r>
      <w:proofErr w:type="spellEnd"/>
      <w:r w:rsidR="00F51374" w:rsidRPr="00F02425">
        <w:rPr>
          <w:rFonts w:ascii="Times New Roman" w:hAnsi="Times New Roman"/>
          <w:b/>
          <w:sz w:val="28"/>
          <w:szCs w:val="28"/>
        </w:rPr>
        <w:t xml:space="preserve"> систем.</w:t>
      </w:r>
    </w:p>
    <w:p w:rsidR="00C13D88" w:rsidRPr="00F02425" w:rsidRDefault="00C13D88" w:rsidP="00C13D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6B2E" w:rsidRPr="00F02425" w:rsidRDefault="00C13D88" w:rsidP="00651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425">
        <w:rPr>
          <w:rFonts w:ascii="Times New Roman" w:hAnsi="Times New Roman"/>
          <w:b/>
          <w:sz w:val="28"/>
          <w:szCs w:val="28"/>
        </w:rPr>
        <w:t xml:space="preserve">Описание: </w:t>
      </w:r>
      <w:r w:rsidR="008A6B2E" w:rsidRPr="00F02425">
        <w:rPr>
          <w:rFonts w:ascii="Times New Roman" w:hAnsi="Times New Roman"/>
          <w:sz w:val="28"/>
          <w:szCs w:val="28"/>
        </w:rPr>
        <w:t xml:space="preserve">В настоящее время в Российской Федерации </w:t>
      </w:r>
      <w:proofErr w:type="spellStart"/>
      <w:r w:rsidR="008A6B2E" w:rsidRPr="00F02425">
        <w:rPr>
          <w:rFonts w:ascii="Times New Roman" w:hAnsi="Times New Roman"/>
          <w:sz w:val="28"/>
          <w:szCs w:val="28"/>
        </w:rPr>
        <w:t>аквапоника</w:t>
      </w:r>
      <w:proofErr w:type="spellEnd"/>
      <w:r w:rsidR="008A6B2E" w:rsidRPr="00F02425">
        <w:rPr>
          <w:rFonts w:ascii="Times New Roman" w:hAnsi="Times New Roman"/>
          <w:sz w:val="28"/>
          <w:szCs w:val="28"/>
        </w:rPr>
        <w:t xml:space="preserve">, сочетающая выращивание гидробионтов с культивированием растений без грунта, занимает не более 7% доли рынка рыбной продукции, что свидетельствует о несомненно большом потенциале развития данной отрасли сельского хозяйства. </w:t>
      </w:r>
    </w:p>
    <w:p w:rsidR="00C13D88" w:rsidRPr="00F02425" w:rsidRDefault="00651C5D" w:rsidP="00651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425">
        <w:rPr>
          <w:rFonts w:ascii="Times New Roman" w:hAnsi="Times New Roman"/>
          <w:sz w:val="28"/>
          <w:szCs w:val="28"/>
        </w:rPr>
        <w:t>Т</w:t>
      </w:r>
      <w:r w:rsidR="00C13D88" w:rsidRPr="00F02425">
        <w:rPr>
          <w:rFonts w:ascii="Times New Roman" w:hAnsi="Times New Roman"/>
          <w:sz w:val="28"/>
          <w:szCs w:val="28"/>
        </w:rPr>
        <w:t>ехнологии совместного выращивания гидробионтов и сельскохозяйственных культур, в частности подбор наиболее продуктивных схем культивирования или их совокупности, плотности посадки рыб/беспозвоночных, норм кормления и др.</w:t>
      </w:r>
      <w:r w:rsidR="003D1363" w:rsidRPr="00F02425">
        <w:rPr>
          <w:rFonts w:ascii="Times New Roman" w:hAnsi="Times New Roman"/>
          <w:sz w:val="28"/>
          <w:szCs w:val="28"/>
        </w:rPr>
        <w:t xml:space="preserve"> позволяю</w:t>
      </w:r>
      <w:r w:rsidRPr="00F02425">
        <w:rPr>
          <w:rFonts w:ascii="Times New Roman" w:hAnsi="Times New Roman"/>
          <w:sz w:val="28"/>
          <w:szCs w:val="28"/>
        </w:rPr>
        <w:t>т</w:t>
      </w:r>
      <w:r w:rsidR="003D1363" w:rsidRPr="00F02425">
        <w:rPr>
          <w:rFonts w:ascii="Times New Roman" w:hAnsi="Times New Roman"/>
          <w:sz w:val="28"/>
          <w:szCs w:val="28"/>
        </w:rPr>
        <w:t xml:space="preserve"> осуществить получение высококачественной товарной продукции с наименьшими финансовыми затратами.</w:t>
      </w:r>
    </w:p>
    <w:p w:rsidR="00651C5D" w:rsidRPr="00F02425" w:rsidRDefault="00651C5D" w:rsidP="00651C5D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F02425">
        <w:rPr>
          <w:rFonts w:ascii="Times New Roman" w:hAnsi="Times New Roman"/>
          <w:sz w:val="28"/>
          <w:szCs w:val="28"/>
        </w:rPr>
        <w:t xml:space="preserve">АГУ предлагает технологию и конструкцию опытно-промышленной </w:t>
      </w:r>
      <w:proofErr w:type="spellStart"/>
      <w:r w:rsidRPr="00F02425">
        <w:rPr>
          <w:rFonts w:ascii="Times New Roman" w:hAnsi="Times New Roman"/>
          <w:sz w:val="28"/>
          <w:szCs w:val="28"/>
        </w:rPr>
        <w:t>аквапонной</w:t>
      </w:r>
      <w:proofErr w:type="spellEnd"/>
      <w:r w:rsidRPr="00F02425">
        <w:rPr>
          <w:rFonts w:ascii="Times New Roman" w:hAnsi="Times New Roman"/>
          <w:sz w:val="28"/>
          <w:szCs w:val="28"/>
        </w:rPr>
        <w:t xml:space="preserve"> технологической установки для выращивания </w:t>
      </w:r>
      <w:proofErr w:type="spellStart"/>
      <w:r w:rsidRPr="00F02425">
        <w:rPr>
          <w:rFonts w:ascii="Times New Roman" w:hAnsi="Times New Roman"/>
          <w:sz w:val="28"/>
          <w:szCs w:val="28"/>
        </w:rPr>
        <w:t>хояйственно</w:t>
      </w:r>
      <w:proofErr w:type="spellEnd"/>
      <w:r w:rsidRPr="00F02425">
        <w:rPr>
          <w:rFonts w:ascii="Times New Roman" w:hAnsi="Times New Roman"/>
          <w:sz w:val="28"/>
          <w:szCs w:val="28"/>
        </w:rPr>
        <w:t>-полезных растений в симбиозе с рыбами и ракообразными.</w:t>
      </w:r>
    </w:p>
    <w:p w:rsidR="008A6B2E" w:rsidRPr="00F02425" w:rsidRDefault="008A6B2E" w:rsidP="00C13D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3D88" w:rsidRPr="00F02425" w:rsidRDefault="00C13D88" w:rsidP="00C13D8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02425">
        <w:rPr>
          <w:rFonts w:ascii="Times New Roman" w:hAnsi="Times New Roman"/>
          <w:b/>
          <w:sz w:val="28"/>
          <w:szCs w:val="28"/>
        </w:rPr>
        <w:t>Зарубежные аналоги:</w:t>
      </w:r>
      <w:r w:rsidRPr="00F02425">
        <w:rPr>
          <w:rFonts w:ascii="Times New Roman" w:hAnsi="Times New Roman"/>
          <w:i/>
          <w:sz w:val="28"/>
          <w:szCs w:val="28"/>
        </w:rPr>
        <w:t xml:space="preserve"> </w:t>
      </w:r>
      <w:r w:rsidRPr="00F02425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технология комбинированного выращивания сельскохозяйственных растений и объектов </w:t>
      </w:r>
      <w:proofErr w:type="spellStart"/>
      <w:r w:rsidRPr="00F02425">
        <w:rPr>
          <w:rFonts w:ascii="Times New Roman" w:eastAsia="Times New Roman" w:hAnsi="Times New Roman"/>
          <w:sz w:val="28"/>
          <w:szCs w:val="28"/>
          <w:lang w:eastAsia="ru-RU"/>
        </w:rPr>
        <w:t>аквакультуры</w:t>
      </w:r>
      <w:proofErr w:type="spellEnd"/>
      <w:r w:rsidRPr="00F02425">
        <w:rPr>
          <w:rFonts w:ascii="Times New Roman" w:eastAsia="Times New Roman" w:hAnsi="Times New Roman"/>
          <w:sz w:val="28"/>
          <w:szCs w:val="28"/>
          <w:lang w:eastAsia="ru-RU"/>
        </w:rPr>
        <w:t xml:space="preserve"> (Испания, Дания, Италия, Венгрия, страны Юго-Восточной Азии, США)</w:t>
      </w:r>
    </w:p>
    <w:p w:rsidR="00C13D88" w:rsidRPr="00F02425" w:rsidRDefault="00C13D88" w:rsidP="00C13D8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D1363" w:rsidRPr="00F02425" w:rsidRDefault="00C13D88" w:rsidP="008A6B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2425">
        <w:rPr>
          <w:b/>
          <w:sz w:val="28"/>
          <w:szCs w:val="28"/>
        </w:rPr>
        <w:t>Конкурентные преимущества:</w:t>
      </w:r>
      <w:r w:rsidRPr="00F02425">
        <w:rPr>
          <w:sz w:val="28"/>
          <w:szCs w:val="28"/>
        </w:rPr>
        <w:t xml:space="preserve"> </w:t>
      </w:r>
      <w:r w:rsidR="008A6B2E" w:rsidRPr="00F02425">
        <w:rPr>
          <w:sz w:val="28"/>
          <w:szCs w:val="28"/>
        </w:rPr>
        <w:t xml:space="preserve">Создание и апробация эффективной схемы кормления позволит осуществить получение высококачественной товарной продукции гидробионтов с наименьшими финансовыми затратами. </w:t>
      </w:r>
    </w:p>
    <w:p w:rsidR="008A6B2E" w:rsidRPr="00F02425" w:rsidRDefault="00651C5D" w:rsidP="008A6B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2425">
        <w:rPr>
          <w:color w:val="34333C"/>
          <w:spacing w:val="1"/>
          <w:sz w:val="28"/>
          <w:szCs w:val="28"/>
        </w:rPr>
        <w:t xml:space="preserve">Основными преимуществами </w:t>
      </w:r>
      <w:proofErr w:type="spellStart"/>
      <w:r w:rsidRPr="00F02425">
        <w:rPr>
          <w:color w:val="34333C"/>
          <w:spacing w:val="1"/>
          <w:sz w:val="28"/>
          <w:szCs w:val="28"/>
        </w:rPr>
        <w:t>аквапоники</w:t>
      </w:r>
      <w:proofErr w:type="spellEnd"/>
      <w:r w:rsidRPr="00F02425">
        <w:rPr>
          <w:color w:val="34333C"/>
          <w:spacing w:val="1"/>
          <w:sz w:val="28"/>
          <w:szCs w:val="28"/>
        </w:rPr>
        <w:t xml:space="preserve"> являются </w:t>
      </w:r>
      <w:r w:rsidRPr="00F02425">
        <w:rPr>
          <w:color w:val="212121"/>
          <w:sz w:val="28"/>
          <w:szCs w:val="28"/>
        </w:rPr>
        <w:t xml:space="preserve">многоцелевое использование системы и </w:t>
      </w:r>
      <w:proofErr w:type="spellStart"/>
      <w:r w:rsidRPr="00F02425">
        <w:rPr>
          <w:color w:val="212121"/>
          <w:sz w:val="28"/>
          <w:szCs w:val="28"/>
        </w:rPr>
        <w:t>многопрофильность</w:t>
      </w:r>
      <w:proofErr w:type="spellEnd"/>
      <w:r w:rsidRPr="00F02425">
        <w:rPr>
          <w:color w:val="212121"/>
          <w:sz w:val="28"/>
          <w:szCs w:val="28"/>
        </w:rPr>
        <w:t xml:space="preserve"> продукции. </w:t>
      </w:r>
      <w:r w:rsidR="008A6B2E" w:rsidRPr="00F02425">
        <w:rPr>
          <w:sz w:val="28"/>
          <w:szCs w:val="28"/>
        </w:rPr>
        <w:t xml:space="preserve">Отсутствие необходимости применения гербицидов и пестицидов, а также удобрений при данном типе деятельности, во-первых, снижает стоимость конечной сельскохозяйственной продукции, во-вторых, повышает ее </w:t>
      </w:r>
      <w:proofErr w:type="spellStart"/>
      <w:r w:rsidR="008A6B2E" w:rsidRPr="00F02425">
        <w:rPr>
          <w:sz w:val="28"/>
          <w:szCs w:val="28"/>
        </w:rPr>
        <w:t>экологичность</w:t>
      </w:r>
      <w:proofErr w:type="spellEnd"/>
      <w:r w:rsidR="008A6B2E" w:rsidRPr="00F02425">
        <w:rPr>
          <w:sz w:val="28"/>
          <w:szCs w:val="28"/>
        </w:rPr>
        <w:t xml:space="preserve">. </w:t>
      </w:r>
    </w:p>
    <w:p w:rsidR="00651C5D" w:rsidRPr="00F02425" w:rsidRDefault="008A6B2E" w:rsidP="00651C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2425">
        <w:rPr>
          <w:sz w:val="28"/>
          <w:szCs w:val="28"/>
        </w:rPr>
        <w:t xml:space="preserve">При использовании </w:t>
      </w:r>
      <w:proofErr w:type="spellStart"/>
      <w:r w:rsidRPr="00F02425">
        <w:rPr>
          <w:sz w:val="28"/>
          <w:szCs w:val="28"/>
        </w:rPr>
        <w:t>аквапоники</w:t>
      </w:r>
      <w:proofErr w:type="spellEnd"/>
      <w:r w:rsidRPr="00F02425">
        <w:rPr>
          <w:sz w:val="28"/>
          <w:szCs w:val="28"/>
        </w:rPr>
        <w:t xml:space="preserve">, в отличие от почвенного выращивания, доля необходимого </w:t>
      </w:r>
      <w:proofErr w:type="spellStart"/>
      <w:r w:rsidRPr="00F02425">
        <w:rPr>
          <w:sz w:val="28"/>
          <w:szCs w:val="28"/>
        </w:rPr>
        <w:t>водообеспечения</w:t>
      </w:r>
      <w:proofErr w:type="spellEnd"/>
      <w:r w:rsidRPr="00F02425">
        <w:rPr>
          <w:sz w:val="28"/>
          <w:szCs w:val="28"/>
        </w:rPr>
        <w:t xml:space="preserve"> сокращается практически на 90%, что особенно актуально для засушливых регионов. </w:t>
      </w:r>
      <w:r w:rsidR="00651C5D" w:rsidRPr="00F02425">
        <w:rPr>
          <w:sz w:val="28"/>
          <w:szCs w:val="28"/>
        </w:rPr>
        <w:t>А величина получаемой продукции растений на одинаковой площади практически в два раза выше, чем при почвенном выращивании.</w:t>
      </w:r>
    </w:p>
    <w:p w:rsidR="008A6B2E" w:rsidRPr="00F02425" w:rsidRDefault="008A6B2E" w:rsidP="004B18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B18D1" w:rsidRDefault="00416CBB" w:rsidP="004B1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Контактная информация: </w:t>
      </w:r>
      <w:bookmarkStart w:id="0" w:name="_GoBack"/>
      <w:r w:rsidR="004B18D1">
        <w:rPr>
          <w:rFonts w:ascii="Times New Roman" w:hAnsi="Times New Roman"/>
          <w:sz w:val="28"/>
          <w:szCs w:val="28"/>
        </w:rPr>
        <w:t xml:space="preserve">Письменная Ольга Анатольевна – к.б.н., старший научный сотрудник зеркальной лаборатории </w:t>
      </w:r>
      <w:proofErr w:type="spellStart"/>
      <w:r w:rsidR="004B18D1"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 w:rsidR="004B18D1">
        <w:rPr>
          <w:rFonts w:ascii="Times New Roman" w:hAnsi="Times New Roman"/>
          <w:sz w:val="28"/>
          <w:szCs w:val="28"/>
        </w:rPr>
        <w:t xml:space="preserve"> кластера</w:t>
      </w:r>
    </w:p>
    <w:p w:rsidR="004B18D1" w:rsidRDefault="004B18D1" w:rsidP="004B1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8 927 282 19 84</w:t>
      </w:r>
    </w:p>
    <w:p w:rsidR="004B18D1" w:rsidRPr="00F02425" w:rsidRDefault="004B18D1" w:rsidP="004B18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047E">
        <w:rPr>
          <w:rFonts w:ascii="Times New Roman" w:hAnsi="Times New Roman"/>
          <w:sz w:val="28"/>
          <w:szCs w:val="28"/>
        </w:rPr>
        <w:t>olga-pismennaya@mail.ru</w:t>
      </w:r>
    </w:p>
    <w:bookmarkEnd w:id="0"/>
    <w:p w:rsidR="00651C5D" w:rsidRPr="00F02425" w:rsidRDefault="00651C5D" w:rsidP="00416C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651C5D" w:rsidRPr="00F02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C5B71"/>
    <w:multiLevelType w:val="hybridMultilevel"/>
    <w:tmpl w:val="1F8C9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A3E8A"/>
    <w:multiLevelType w:val="hybridMultilevel"/>
    <w:tmpl w:val="DCEE1A54"/>
    <w:lvl w:ilvl="0" w:tplc="CC903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01761"/>
    <w:multiLevelType w:val="hybridMultilevel"/>
    <w:tmpl w:val="8F1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F138C"/>
    <w:multiLevelType w:val="hybridMultilevel"/>
    <w:tmpl w:val="86F6FDF2"/>
    <w:lvl w:ilvl="0" w:tplc="890C19C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E14BD"/>
    <w:multiLevelType w:val="hybridMultilevel"/>
    <w:tmpl w:val="1472A57C"/>
    <w:lvl w:ilvl="0" w:tplc="1BEA2632">
      <w:start w:val="1"/>
      <w:numFmt w:val="decimal"/>
      <w:lvlText w:val="%1."/>
      <w:lvlJc w:val="left"/>
      <w:pPr>
        <w:ind w:left="356" w:hanging="236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C56A0BA6">
      <w:start w:val="1"/>
      <w:numFmt w:val="decimal"/>
      <w:lvlText w:val="%2."/>
      <w:lvlJc w:val="left"/>
      <w:pPr>
        <w:ind w:left="827" w:hanging="241"/>
        <w:jc w:val="right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2" w:tplc="1D48BCB0">
      <w:numFmt w:val="none"/>
      <w:lvlText w:val=""/>
      <w:lvlJc w:val="left"/>
      <w:pPr>
        <w:tabs>
          <w:tab w:val="num" w:pos="360"/>
        </w:tabs>
      </w:pPr>
    </w:lvl>
    <w:lvl w:ilvl="3" w:tplc="30DE4016">
      <w:start w:val="1"/>
      <w:numFmt w:val="decimal"/>
      <w:lvlText w:val="%4."/>
      <w:lvlJc w:val="left"/>
      <w:pPr>
        <w:ind w:left="1493" w:hanging="236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4" w:tplc="EA64C6E8">
      <w:numFmt w:val="bullet"/>
      <w:lvlText w:val="•"/>
      <w:lvlJc w:val="left"/>
      <w:pPr>
        <w:ind w:left="1500" w:hanging="236"/>
      </w:pPr>
      <w:rPr>
        <w:rFonts w:hint="default"/>
        <w:lang w:val="ru-RU" w:eastAsia="en-US" w:bidi="ar-SA"/>
      </w:rPr>
    </w:lvl>
    <w:lvl w:ilvl="5" w:tplc="5C221FF4">
      <w:numFmt w:val="bullet"/>
      <w:lvlText w:val="•"/>
      <w:lvlJc w:val="left"/>
      <w:pPr>
        <w:ind w:left="2804" w:hanging="236"/>
      </w:pPr>
      <w:rPr>
        <w:rFonts w:hint="default"/>
        <w:lang w:val="ru-RU" w:eastAsia="en-US" w:bidi="ar-SA"/>
      </w:rPr>
    </w:lvl>
    <w:lvl w:ilvl="6" w:tplc="2ECA6CCE">
      <w:numFmt w:val="bullet"/>
      <w:lvlText w:val="•"/>
      <w:lvlJc w:val="left"/>
      <w:pPr>
        <w:ind w:left="4108" w:hanging="236"/>
      </w:pPr>
      <w:rPr>
        <w:rFonts w:hint="default"/>
        <w:lang w:val="ru-RU" w:eastAsia="en-US" w:bidi="ar-SA"/>
      </w:rPr>
    </w:lvl>
    <w:lvl w:ilvl="7" w:tplc="92CC471C">
      <w:numFmt w:val="bullet"/>
      <w:lvlText w:val="•"/>
      <w:lvlJc w:val="left"/>
      <w:pPr>
        <w:ind w:left="5413" w:hanging="236"/>
      </w:pPr>
      <w:rPr>
        <w:rFonts w:hint="default"/>
        <w:lang w:val="ru-RU" w:eastAsia="en-US" w:bidi="ar-SA"/>
      </w:rPr>
    </w:lvl>
    <w:lvl w:ilvl="8" w:tplc="73EA4504">
      <w:numFmt w:val="bullet"/>
      <w:lvlText w:val="•"/>
      <w:lvlJc w:val="left"/>
      <w:pPr>
        <w:ind w:left="6717" w:hanging="236"/>
      </w:pPr>
      <w:rPr>
        <w:rFonts w:hint="default"/>
        <w:lang w:val="ru-RU" w:eastAsia="en-US" w:bidi="ar-SA"/>
      </w:rPr>
    </w:lvl>
  </w:abstractNum>
  <w:abstractNum w:abstractNumId="5">
    <w:nsid w:val="6E434BC3"/>
    <w:multiLevelType w:val="hybridMultilevel"/>
    <w:tmpl w:val="EE1C4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04E17"/>
    <w:multiLevelType w:val="hybridMultilevel"/>
    <w:tmpl w:val="46EC5524"/>
    <w:lvl w:ilvl="0" w:tplc="C4C2BB42">
      <w:start w:val="1"/>
      <w:numFmt w:val="decimal"/>
      <w:lvlText w:val="%1."/>
      <w:lvlJc w:val="left"/>
      <w:pPr>
        <w:ind w:left="1254" w:hanging="237"/>
        <w:jc w:val="right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52702318">
      <w:numFmt w:val="bullet"/>
      <w:lvlText w:val="•"/>
      <w:lvlJc w:val="left"/>
      <w:pPr>
        <w:ind w:left="2066" w:hanging="237"/>
      </w:pPr>
      <w:rPr>
        <w:rFonts w:hint="default"/>
        <w:lang w:val="ru-RU" w:eastAsia="en-US" w:bidi="ar-SA"/>
      </w:rPr>
    </w:lvl>
    <w:lvl w:ilvl="2" w:tplc="AB0C9DC6">
      <w:numFmt w:val="bullet"/>
      <w:lvlText w:val="•"/>
      <w:lvlJc w:val="left"/>
      <w:pPr>
        <w:ind w:left="2873" w:hanging="237"/>
      </w:pPr>
      <w:rPr>
        <w:rFonts w:hint="default"/>
        <w:lang w:val="ru-RU" w:eastAsia="en-US" w:bidi="ar-SA"/>
      </w:rPr>
    </w:lvl>
    <w:lvl w:ilvl="3" w:tplc="46FCAB4A">
      <w:numFmt w:val="bullet"/>
      <w:lvlText w:val="•"/>
      <w:lvlJc w:val="left"/>
      <w:pPr>
        <w:ind w:left="3679" w:hanging="237"/>
      </w:pPr>
      <w:rPr>
        <w:rFonts w:hint="default"/>
        <w:lang w:val="ru-RU" w:eastAsia="en-US" w:bidi="ar-SA"/>
      </w:rPr>
    </w:lvl>
    <w:lvl w:ilvl="4" w:tplc="E8BE5814">
      <w:numFmt w:val="bullet"/>
      <w:lvlText w:val="•"/>
      <w:lvlJc w:val="left"/>
      <w:pPr>
        <w:ind w:left="4486" w:hanging="237"/>
      </w:pPr>
      <w:rPr>
        <w:rFonts w:hint="default"/>
        <w:lang w:val="ru-RU" w:eastAsia="en-US" w:bidi="ar-SA"/>
      </w:rPr>
    </w:lvl>
    <w:lvl w:ilvl="5" w:tplc="8E3AB368">
      <w:numFmt w:val="bullet"/>
      <w:lvlText w:val="•"/>
      <w:lvlJc w:val="left"/>
      <w:pPr>
        <w:ind w:left="5293" w:hanging="237"/>
      </w:pPr>
      <w:rPr>
        <w:rFonts w:hint="default"/>
        <w:lang w:val="ru-RU" w:eastAsia="en-US" w:bidi="ar-SA"/>
      </w:rPr>
    </w:lvl>
    <w:lvl w:ilvl="6" w:tplc="462C784C">
      <w:numFmt w:val="bullet"/>
      <w:lvlText w:val="•"/>
      <w:lvlJc w:val="left"/>
      <w:pPr>
        <w:ind w:left="6099" w:hanging="237"/>
      </w:pPr>
      <w:rPr>
        <w:rFonts w:hint="default"/>
        <w:lang w:val="ru-RU" w:eastAsia="en-US" w:bidi="ar-SA"/>
      </w:rPr>
    </w:lvl>
    <w:lvl w:ilvl="7" w:tplc="57B8A7FA">
      <w:numFmt w:val="bullet"/>
      <w:lvlText w:val="•"/>
      <w:lvlJc w:val="left"/>
      <w:pPr>
        <w:ind w:left="6906" w:hanging="237"/>
      </w:pPr>
      <w:rPr>
        <w:rFonts w:hint="default"/>
        <w:lang w:val="ru-RU" w:eastAsia="en-US" w:bidi="ar-SA"/>
      </w:rPr>
    </w:lvl>
    <w:lvl w:ilvl="8" w:tplc="D3D4ED8A">
      <w:numFmt w:val="bullet"/>
      <w:lvlText w:val="•"/>
      <w:lvlJc w:val="left"/>
      <w:pPr>
        <w:ind w:left="7713" w:hanging="23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FB"/>
    <w:rsid w:val="000264F8"/>
    <w:rsid w:val="000A0990"/>
    <w:rsid w:val="000C53CB"/>
    <w:rsid w:val="000D4F48"/>
    <w:rsid w:val="000E2903"/>
    <w:rsid w:val="000E7421"/>
    <w:rsid w:val="000F0A62"/>
    <w:rsid w:val="0010740C"/>
    <w:rsid w:val="0021691A"/>
    <w:rsid w:val="0021763C"/>
    <w:rsid w:val="00245E5C"/>
    <w:rsid w:val="00250700"/>
    <w:rsid w:val="002B3F66"/>
    <w:rsid w:val="002F3A9F"/>
    <w:rsid w:val="003D1363"/>
    <w:rsid w:val="00416CBB"/>
    <w:rsid w:val="00437B2D"/>
    <w:rsid w:val="004567E8"/>
    <w:rsid w:val="00486DD6"/>
    <w:rsid w:val="004A751A"/>
    <w:rsid w:val="004B18D1"/>
    <w:rsid w:val="004D11DE"/>
    <w:rsid w:val="00525B10"/>
    <w:rsid w:val="005654CE"/>
    <w:rsid w:val="005F3DEB"/>
    <w:rsid w:val="00615909"/>
    <w:rsid w:val="00630546"/>
    <w:rsid w:val="0065066C"/>
    <w:rsid w:val="00651C5D"/>
    <w:rsid w:val="006541CE"/>
    <w:rsid w:val="00772A7B"/>
    <w:rsid w:val="00782D75"/>
    <w:rsid w:val="008014A0"/>
    <w:rsid w:val="00883EFC"/>
    <w:rsid w:val="008A6B2E"/>
    <w:rsid w:val="008E621A"/>
    <w:rsid w:val="00900327"/>
    <w:rsid w:val="0091153C"/>
    <w:rsid w:val="0093265F"/>
    <w:rsid w:val="009416F9"/>
    <w:rsid w:val="009500AE"/>
    <w:rsid w:val="00972CE0"/>
    <w:rsid w:val="00973AB9"/>
    <w:rsid w:val="009D37A0"/>
    <w:rsid w:val="00A36A1D"/>
    <w:rsid w:val="00A47090"/>
    <w:rsid w:val="00A8006B"/>
    <w:rsid w:val="00AB4AD8"/>
    <w:rsid w:val="00AF31CB"/>
    <w:rsid w:val="00B05043"/>
    <w:rsid w:val="00B40690"/>
    <w:rsid w:val="00C13D88"/>
    <w:rsid w:val="00C53A13"/>
    <w:rsid w:val="00C83CA1"/>
    <w:rsid w:val="00CC63C1"/>
    <w:rsid w:val="00CE2151"/>
    <w:rsid w:val="00D13352"/>
    <w:rsid w:val="00D20896"/>
    <w:rsid w:val="00D665FB"/>
    <w:rsid w:val="00D71745"/>
    <w:rsid w:val="00D7660B"/>
    <w:rsid w:val="00D95EEB"/>
    <w:rsid w:val="00DB046F"/>
    <w:rsid w:val="00DB229A"/>
    <w:rsid w:val="00DB7905"/>
    <w:rsid w:val="00DC0C33"/>
    <w:rsid w:val="00E43A98"/>
    <w:rsid w:val="00E60D67"/>
    <w:rsid w:val="00E63BEE"/>
    <w:rsid w:val="00E85599"/>
    <w:rsid w:val="00EA7741"/>
    <w:rsid w:val="00EF4BF7"/>
    <w:rsid w:val="00F02425"/>
    <w:rsid w:val="00F40C01"/>
    <w:rsid w:val="00F51374"/>
    <w:rsid w:val="00F626EF"/>
    <w:rsid w:val="00F6425B"/>
    <w:rsid w:val="00F66476"/>
    <w:rsid w:val="00FA08E5"/>
    <w:rsid w:val="00FB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5E191-ECBE-4D3E-89FB-C7E40390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42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1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2507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0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0C33"/>
    <w:rPr>
      <w:rFonts w:ascii="Segoe UI" w:eastAsia="Calibr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972C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5"/>
      <w:szCs w:val="25"/>
    </w:rPr>
  </w:style>
  <w:style w:type="character" w:customStyle="1" w:styleId="a8">
    <w:name w:val="Основной текст Знак"/>
    <w:basedOn w:val="a0"/>
    <w:link w:val="a7"/>
    <w:uiPriority w:val="1"/>
    <w:rsid w:val="00972CE0"/>
    <w:rPr>
      <w:rFonts w:ascii="Times New Roman" w:eastAsia="Times New Roman" w:hAnsi="Times New Roman" w:cs="Times New Roman"/>
      <w:sz w:val="25"/>
      <w:szCs w:val="25"/>
    </w:rPr>
  </w:style>
  <w:style w:type="paragraph" w:customStyle="1" w:styleId="Default">
    <w:name w:val="Default"/>
    <w:rsid w:val="00883E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v.rybakina</dc:creator>
  <cp:keywords/>
  <dc:description/>
  <cp:lastModifiedBy>Пользователь</cp:lastModifiedBy>
  <cp:revision>17</cp:revision>
  <cp:lastPrinted>2022-03-16T12:31:00Z</cp:lastPrinted>
  <dcterms:created xsi:type="dcterms:W3CDTF">2022-03-16T11:13:00Z</dcterms:created>
  <dcterms:modified xsi:type="dcterms:W3CDTF">2022-04-28T07:42:00Z</dcterms:modified>
</cp:coreProperties>
</file>