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F8" w:rsidRDefault="002559F8" w:rsidP="002559F8">
      <w:pPr>
        <w:pStyle w:val="2"/>
        <w:jc w:val="center"/>
      </w:pPr>
      <w:r>
        <w:t>Декоративно-прикладное искусство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"/>
        <w:gridCol w:w="45"/>
        <w:gridCol w:w="982"/>
        <w:gridCol w:w="63"/>
        <w:gridCol w:w="8107"/>
      </w:tblGrid>
      <w:tr w:rsidR="00121B9D" w:rsidRPr="00121B9D" w:rsidTr="00AF300F">
        <w:trPr>
          <w:tblCellSpacing w:w="15" w:type="dxa"/>
        </w:trPr>
        <w:tc>
          <w:tcPr>
            <w:tcW w:w="1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85.12, К 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Константинова, С.С.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  <w:t>   История декоративно-прикладного искусства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конспект лекций. - Ростов н/Д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Феникс, 2004. - 187 с. - (Сессия без депрессии). - ISBN 5-222-05223-0: 33-00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33-00.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</w:r>
            <w:r w:rsidR="00121B9D" w:rsidRPr="0012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121B9D">
              <w:rPr>
                <w:rFonts w:ascii="Times New Roman" w:hAnsi="Times New Roman" w:cs="Times New Roman"/>
                <w:sz w:val="24"/>
              </w:rPr>
              <w:t>5; </w:t>
            </w:r>
          </w:p>
        </w:tc>
      </w:tr>
      <w:tr w:rsidR="00121B9D" w:rsidRPr="00121B9D" w:rsidTr="00AF300F">
        <w:trPr>
          <w:tblCellSpacing w:w="15" w:type="dxa"/>
        </w:trPr>
        <w:tc>
          <w:tcPr>
            <w:tcW w:w="1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85.12, М 79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Моран</w:t>
            </w:r>
            <w:proofErr w:type="spellEnd"/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, Анри де.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  <w:t>   История декоративно-прикладного искусства: От древнейших времен до наших дней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с прил. ст. Ж.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Гассио-Талабо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 о дизайне: Пер. с фр. - М.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Изд-во В. Шевчук, 2012. - 643 с. : ил. - ISBN 978-5-94232-090-4: 494-00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494-00.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</w:r>
            <w:r w:rsidR="00121B9D" w:rsidRPr="0012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121B9D">
              <w:rPr>
                <w:rFonts w:ascii="Times New Roman" w:hAnsi="Times New Roman" w:cs="Times New Roman"/>
                <w:sz w:val="24"/>
              </w:rPr>
              <w:t>1; </w:t>
            </w:r>
          </w:p>
        </w:tc>
      </w:tr>
      <w:tr w:rsidR="00121B9D" w:rsidRPr="00121B9D" w:rsidTr="00AF300F">
        <w:trPr>
          <w:tblCellSpacing w:w="15" w:type="dxa"/>
        </w:trPr>
        <w:tc>
          <w:tcPr>
            <w:tcW w:w="1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85.12, Ф 753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Фокина, Л.В.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  <w:t>   История декоративно-прикладного искусства : учеб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>особие. - Ростов н/Д : Феникс, 2009. - 241 с., 16 л. ил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. : 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>ил. - (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Высш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образование). - ISBN 978-5-222-14376-6: 406-00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406-00.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</w:r>
            <w:r w:rsidR="00121B9D" w:rsidRPr="0012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121B9D">
              <w:rPr>
                <w:rFonts w:ascii="Times New Roman" w:hAnsi="Times New Roman" w:cs="Times New Roman"/>
                <w:sz w:val="24"/>
              </w:rPr>
              <w:t>2; </w:t>
            </w:r>
          </w:p>
        </w:tc>
      </w:tr>
      <w:tr w:rsidR="00121B9D" w:rsidRPr="00121B9D" w:rsidTr="00AF300F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85.154,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Соколова, М.С.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  <w:t>   Художественная роспись по дереву. Технология народных художественных промысло</w:t>
            </w:r>
            <w:bookmarkStart w:id="0" w:name="_GoBack"/>
            <w:bookmarkEnd w:id="0"/>
            <w:r w:rsidRPr="00121B9D">
              <w:rPr>
                <w:rFonts w:ascii="Times New Roman" w:hAnsi="Times New Roman" w:cs="Times New Roman"/>
                <w:sz w:val="24"/>
              </w:rPr>
              <w:t>в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рек. М-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вом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 образования и науки РФ в качестве учеб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для студ. вузов. - М.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ВЛАДОС, 2005. - 304 с. : рис. + 16 с.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цв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вкл. - (Учеб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>особ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для вузов). - ISBN 5-691-00556-1: 93-00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93-00.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</w:r>
            <w:r w:rsidR="00121B9D"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21B9D" w:rsidRPr="0012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121B9D">
              <w:rPr>
                <w:rFonts w:ascii="Times New Roman" w:hAnsi="Times New Roman" w:cs="Times New Roman"/>
                <w:sz w:val="24"/>
              </w:rPr>
              <w:t>6; </w:t>
            </w:r>
          </w:p>
        </w:tc>
      </w:tr>
      <w:tr w:rsidR="00121B9D" w:rsidRPr="00121B9D" w:rsidTr="00AF300F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51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85.143(3), И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59F8" w:rsidRPr="00121B9D" w:rsidRDefault="002559F8" w:rsidP="00121B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9D">
              <w:rPr>
                <w:rFonts w:ascii="Times New Roman" w:hAnsi="Times New Roman" w:cs="Times New Roman"/>
                <w:sz w:val="24"/>
              </w:rPr>
              <w:t>   </w:t>
            </w:r>
            <w:r w:rsidRPr="00121B9D">
              <w:rPr>
                <w:rFonts w:ascii="Times New Roman" w:hAnsi="Times New Roman" w:cs="Times New Roman"/>
                <w:b/>
                <w:bCs/>
                <w:sz w:val="24"/>
              </w:rPr>
              <w:t>Изобразительное искусство Туркменистана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Живопись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.С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>кульптура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. Графика. Декоративно-прикладное искусство. [Альбом] / Вступ. ст. А.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Аннаева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; Дизайн К.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Коловершина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- М.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Галарт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, 2012. - 152 с. : ил. - (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Межгос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. фонд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гуманит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>. сотрудничества гос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.-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участников СНГ (МФГС). </w:t>
            </w:r>
            <w:proofErr w:type="spellStart"/>
            <w:r w:rsidRPr="00121B9D">
              <w:rPr>
                <w:rFonts w:ascii="Times New Roman" w:hAnsi="Times New Roman" w:cs="Times New Roman"/>
                <w:sz w:val="24"/>
              </w:rPr>
              <w:t>Междунар</w:t>
            </w:r>
            <w:proofErr w:type="spellEnd"/>
            <w:r w:rsidRPr="00121B9D">
              <w:rPr>
                <w:rFonts w:ascii="Times New Roman" w:hAnsi="Times New Roman" w:cs="Times New Roman"/>
                <w:sz w:val="24"/>
              </w:rPr>
              <w:t xml:space="preserve">. конфедерация Союза художников. 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>Союз художников Туркменистана).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- ISBN 978-5-269-01141-7: 150-00, 405-00</w:t>
            </w:r>
            <w:proofErr w:type="gramStart"/>
            <w:r w:rsidRPr="00121B9D">
              <w:rPr>
                <w:rFonts w:ascii="Times New Roman" w:hAnsi="Times New Roman" w:cs="Times New Roman"/>
                <w:sz w:val="24"/>
              </w:rPr>
              <w:t xml:space="preserve"> :</w:t>
            </w:r>
            <w:proofErr w:type="gramEnd"/>
            <w:r w:rsidRPr="00121B9D">
              <w:rPr>
                <w:rFonts w:ascii="Times New Roman" w:hAnsi="Times New Roman" w:cs="Times New Roman"/>
                <w:sz w:val="24"/>
              </w:rPr>
              <w:t xml:space="preserve"> 150-00, 405-00.</w:t>
            </w:r>
            <w:r w:rsidRPr="00121B9D">
              <w:rPr>
                <w:rFonts w:ascii="Times New Roman" w:hAnsi="Times New Roman" w:cs="Times New Roman"/>
                <w:sz w:val="24"/>
              </w:rPr>
              <w:br/>
            </w:r>
            <w:r w:rsidR="00121B9D" w:rsidRPr="0012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экз.: </w:t>
            </w:r>
            <w:r w:rsidRPr="00121B9D">
              <w:rPr>
                <w:rFonts w:ascii="Times New Roman" w:hAnsi="Times New Roman" w:cs="Times New Roman"/>
                <w:sz w:val="24"/>
              </w:rPr>
              <w:t>2; </w:t>
            </w:r>
          </w:p>
        </w:tc>
      </w:tr>
    </w:tbl>
    <w:p w:rsidR="0006354C" w:rsidRDefault="0006354C"/>
    <w:p w:rsidR="008E2BA0" w:rsidRDefault="00990A32" w:rsidP="008E2B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8E2BA0" w:rsidRPr="008E2BA0">
        <w:rPr>
          <w:rFonts w:ascii="Times New Roman" w:hAnsi="Times New Roman" w:cs="Times New Roman"/>
          <w:b/>
          <w:sz w:val="24"/>
          <w:szCs w:val="24"/>
        </w:rPr>
        <w:t>Декоративно-прикладное искусство</w:t>
      </w:r>
      <w:r w:rsidR="008E2BA0" w:rsidRPr="008E2BA0">
        <w:rPr>
          <w:rFonts w:ascii="Times New Roman" w:hAnsi="Times New Roman" w:cs="Times New Roman"/>
          <w:sz w:val="24"/>
          <w:szCs w:val="24"/>
        </w:rPr>
        <w:t xml:space="preserve">: Понятия. Этапы развития [Электронный ресурс] / </w:t>
      </w:r>
      <w:proofErr w:type="spellStart"/>
      <w:r w:rsidR="008E2BA0" w:rsidRPr="008E2BA0">
        <w:rPr>
          <w:rFonts w:ascii="Times New Roman" w:hAnsi="Times New Roman" w:cs="Times New Roman"/>
          <w:sz w:val="24"/>
          <w:szCs w:val="24"/>
        </w:rPr>
        <w:t>Кошаев</w:t>
      </w:r>
      <w:proofErr w:type="spellEnd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 В.Б. - М.</w:t>
      </w:r>
      <w:proofErr w:type="gramStart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 ВЛАДОС, 2014. - </w:t>
      </w:r>
      <w:hyperlink r:id="rId5" w:history="1">
        <w:r w:rsidR="008E2BA0" w:rsidRPr="00661376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http://www.studentlibrary.ru/book/ISBN9785691015311.html</w:t>
        </w:r>
      </w:hyperlink>
    </w:p>
    <w:p w:rsidR="008E2BA0" w:rsidRDefault="00990A32" w:rsidP="008E2B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8E2BA0" w:rsidRPr="008E2BA0">
        <w:rPr>
          <w:rFonts w:ascii="Times New Roman" w:hAnsi="Times New Roman" w:cs="Times New Roman"/>
          <w:b/>
          <w:sz w:val="24"/>
          <w:szCs w:val="24"/>
        </w:rPr>
        <w:t>Народные художественные промыслы и декоративно-прикладное искусство</w:t>
      </w:r>
      <w:r w:rsidR="008E2BA0" w:rsidRPr="008E2BA0">
        <w:rPr>
          <w:rFonts w:ascii="Times New Roman" w:hAnsi="Times New Roman" w:cs="Times New Roman"/>
          <w:sz w:val="24"/>
          <w:szCs w:val="24"/>
        </w:rPr>
        <w:t xml:space="preserve"> [Электронный ресурс]: учеб</w:t>
      </w:r>
      <w:proofErr w:type="gramStart"/>
      <w:r w:rsidR="008E2BA0" w:rsidRPr="008E2BA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E2BA0" w:rsidRPr="008E2BA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особие / Г.Ф. </w:t>
      </w:r>
      <w:proofErr w:type="spellStart"/>
      <w:r w:rsidR="008E2BA0" w:rsidRPr="008E2BA0">
        <w:rPr>
          <w:rFonts w:ascii="Times New Roman" w:hAnsi="Times New Roman" w:cs="Times New Roman"/>
          <w:sz w:val="24"/>
          <w:szCs w:val="24"/>
        </w:rPr>
        <w:t>Шауро</w:t>
      </w:r>
      <w:proofErr w:type="spellEnd"/>
      <w:r w:rsidR="008E2BA0" w:rsidRPr="008E2BA0">
        <w:rPr>
          <w:rFonts w:ascii="Times New Roman" w:hAnsi="Times New Roman" w:cs="Times New Roman"/>
          <w:sz w:val="24"/>
          <w:szCs w:val="24"/>
        </w:rPr>
        <w:t xml:space="preserve">, Л.О. Малахова - Минск : РИПО, 2015. - </w:t>
      </w:r>
      <w:hyperlink r:id="rId6" w:history="1">
        <w:r w:rsidR="008E2BA0" w:rsidRPr="00661376">
          <w:rPr>
            <w:rStyle w:val="a3"/>
            <w:rFonts w:ascii="Times New Roman" w:hAnsi="Times New Roman" w:cs="Times New Roman"/>
            <w:sz w:val="24"/>
            <w:szCs w:val="24"/>
          </w:rPr>
          <w:t>http://www.studentlibrary.ru/book/ISBN9789855035399.html</w:t>
        </w:r>
      </w:hyperlink>
    </w:p>
    <w:p w:rsidR="008E2BA0" w:rsidRPr="008E2BA0" w:rsidRDefault="008E2BA0" w:rsidP="008E2BA0">
      <w:pPr>
        <w:rPr>
          <w:rFonts w:ascii="Times New Roman" w:hAnsi="Times New Roman" w:cs="Times New Roman"/>
          <w:sz w:val="24"/>
          <w:szCs w:val="24"/>
        </w:rPr>
      </w:pPr>
    </w:p>
    <w:p w:rsidR="008E2BA0" w:rsidRDefault="008E2BA0" w:rsidP="008E2BA0">
      <w:pPr>
        <w:rPr>
          <w:rFonts w:ascii="Times New Roman" w:hAnsi="Times New Roman" w:cs="Times New Roman"/>
          <w:sz w:val="24"/>
          <w:szCs w:val="24"/>
        </w:rPr>
      </w:pPr>
    </w:p>
    <w:p w:rsidR="008E2BA0" w:rsidRPr="008E2BA0" w:rsidRDefault="008E2BA0" w:rsidP="008E2BA0">
      <w:pPr>
        <w:rPr>
          <w:rFonts w:ascii="Times New Roman" w:hAnsi="Times New Roman" w:cs="Times New Roman"/>
          <w:sz w:val="24"/>
          <w:szCs w:val="24"/>
        </w:rPr>
      </w:pPr>
    </w:p>
    <w:sectPr w:rsidR="008E2BA0" w:rsidRPr="008E2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F8"/>
    <w:rsid w:val="0006354C"/>
    <w:rsid w:val="00121B9D"/>
    <w:rsid w:val="002559F8"/>
    <w:rsid w:val="0029686C"/>
    <w:rsid w:val="005064C2"/>
    <w:rsid w:val="008E2BA0"/>
    <w:rsid w:val="00990A32"/>
    <w:rsid w:val="00B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F8"/>
  </w:style>
  <w:style w:type="paragraph" w:styleId="2">
    <w:name w:val="heading 2"/>
    <w:basedOn w:val="a"/>
    <w:link w:val="20"/>
    <w:uiPriority w:val="9"/>
    <w:qFormat/>
    <w:rsid w:val="00255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9F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E2B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F8"/>
  </w:style>
  <w:style w:type="paragraph" w:styleId="2">
    <w:name w:val="heading 2"/>
    <w:basedOn w:val="a"/>
    <w:link w:val="20"/>
    <w:uiPriority w:val="9"/>
    <w:qFormat/>
    <w:rsid w:val="002559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59F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8E2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5035399.html" TargetMode="External"/><Relationship Id="rId5" Type="http://schemas.openxmlformats.org/officeDocument/2006/relationships/hyperlink" Target="http://www.studentlibrary.ru/book/ISBN97856910153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2019-01-18T11:18:00Z</dcterms:created>
  <dcterms:modified xsi:type="dcterms:W3CDTF">2019-02-05T09:57:00Z</dcterms:modified>
</cp:coreProperties>
</file>