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7D" w:rsidRDefault="00970B7D" w:rsidP="00970B7D">
      <w:pPr>
        <w:pStyle w:val="2"/>
        <w:jc w:val="center"/>
      </w:pPr>
      <w:r>
        <w:t>Конструирование в дизайне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943"/>
        <w:gridCol w:w="8214"/>
      </w:tblGrid>
      <w:tr w:rsidR="00970B7D" w:rsidRPr="005115D8" w:rsidTr="00EA0B03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0B7D" w:rsidRPr="005115D8" w:rsidRDefault="00970B7D" w:rsidP="00262CE6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15D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0B7D" w:rsidRPr="005115D8" w:rsidRDefault="00970B7D" w:rsidP="00262CE6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15D8">
              <w:rPr>
                <w:rFonts w:ascii="Times New Roman" w:hAnsi="Times New Roman" w:cs="Times New Roman"/>
                <w:sz w:val="24"/>
              </w:rPr>
              <w:t>30.18, К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0B7D" w:rsidRPr="005115D8" w:rsidRDefault="00970B7D" w:rsidP="00262CE6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15D8">
              <w:rPr>
                <w:rFonts w:ascii="Times New Roman" w:hAnsi="Times New Roman" w:cs="Times New Roman"/>
                <w:b/>
                <w:bCs/>
                <w:sz w:val="24"/>
              </w:rPr>
              <w:t>Квасов, А.С.</w:t>
            </w:r>
            <w:r w:rsidRPr="005115D8">
              <w:rPr>
                <w:rFonts w:ascii="Times New Roman" w:hAnsi="Times New Roman" w:cs="Times New Roman"/>
                <w:sz w:val="24"/>
              </w:rPr>
              <w:br/>
              <w:t>   Основы художественного конструирования промышленных изделий : доп. УМО вузов РФ по образованию в обл. дизайна и изобразительных искусств в качестве учеб</w:t>
            </w:r>
            <w:proofErr w:type="gramStart"/>
            <w:r w:rsidRPr="005115D8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5115D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5115D8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5115D8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5115D8">
              <w:rPr>
                <w:rFonts w:ascii="Times New Roman" w:hAnsi="Times New Roman" w:cs="Times New Roman"/>
                <w:sz w:val="24"/>
              </w:rPr>
              <w:t>. для студ. вузов, ... по спец. 052400 Дизайн. - М.</w:t>
            </w:r>
            <w:proofErr w:type="gramStart"/>
            <w:r w:rsidRPr="005115D8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5115D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115D8">
              <w:rPr>
                <w:rFonts w:ascii="Times New Roman" w:hAnsi="Times New Roman" w:cs="Times New Roman"/>
                <w:sz w:val="24"/>
              </w:rPr>
              <w:t>Гардарики</w:t>
            </w:r>
            <w:proofErr w:type="spellEnd"/>
            <w:r w:rsidRPr="005115D8">
              <w:rPr>
                <w:rFonts w:ascii="Times New Roman" w:hAnsi="Times New Roman" w:cs="Times New Roman"/>
                <w:sz w:val="24"/>
              </w:rPr>
              <w:t>, 2006. - 95 с. - ISBN 5-8297-0264-9: 149-88, 130-23 : 149-88, 130-23.</w:t>
            </w:r>
            <w:r w:rsidRPr="005115D8">
              <w:rPr>
                <w:rFonts w:ascii="Times New Roman" w:hAnsi="Times New Roman" w:cs="Times New Roman"/>
                <w:sz w:val="24"/>
              </w:rPr>
              <w:br/>
            </w:r>
            <w:r w:rsidR="00262CE6">
              <w:rPr>
                <w:rFonts w:ascii="Times New Roman" w:hAnsi="Times New Roman" w:cs="Times New Roman"/>
                <w:sz w:val="24"/>
              </w:rPr>
              <w:t xml:space="preserve">Кол-во </w:t>
            </w:r>
            <w:proofErr w:type="spellStart"/>
            <w:proofErr w:type="gramStart"/>
            <w:r w:rsidR="00262CE6">
              <w:rPr>
                <w:rFonts w:ascii="Times New Roman" w:hAnsi="Times New Roman" w:cs="Times New Roman"/>
                <w:sz w:val="24"/>
              </w:rPr>
              <w:t>экз</w:t>
            </w:r>
            <w:proofErr w:type="spellEnd"/>
            <w:proofErr w:type="gramEnd"/>
            <w:r w:rsidR="00262CE6">
              <w:rPr>
                <w:rFonts w:ascii="Times New Roman" w:hAnsi="Times New Roman" w:cs="Times New Roman"/>
                <w:sz w:val="24"/>
              </w:rPr>
              <w:t xml:space="preserve">: </w:t>
            </w:r>
            <w:r w:rsidRPr="005115D8">
              <w:rPr>
                <w:rFonts w:ascii="Times New Roman" w:hAnsi="Times New Roman" w:cs="Times New Roman"/>
                <w:sz w:val="24"/>
              </w:rPr>
              <w:t>7; </w:t>
            </w:r>
          </w:p>
        </w:tc>
      </w:tr>
    </w:tbl>
    <w:p w:rsidR="0006354C" w:rsidRDefault="0006354C"/>
    <w:p w:rsidR="00DA5E90" w:rsidRPr="00262CE6" w:rsidRDefault="00EA0B03">
      <w:pPr>
        <w:rPr>
          <w:rFonts w:ascii="Times New Roman" w:hAnsi="Times New Roman" w:cs="Times New Roman"/>
          <w:sz w:val="28"/>
          <w:szCs w:val="28"/>
        </w:rPr>
      </w:pPr>
      <w:r w:rsidRPr="00262CE6">
        <w:rPr>
          <w:rFonts w:ascii="Times New Roman" w:hAnsi="Times New Roman" w:cs="Times New Roman"/>
          <w:sz w:val="28"/>
          <w:szCs w:val="28"/>
        </w:rPr>
        <w:t xml:space="preserve">2. </w:t>
      </w:r>
      <w:r w:rsidR="00DA5E90" w:rsidRPr="00262CE6">
        <w:rPr>
          <w:rFonts w:ascii="Times New Roman" w:hAnsi="Times New Roman" w:cs="Times New Roman"/>
          <w:sz w:val="28"/>
          <w:szCs w:val="28"/>
        </w:rPr>
        <w:t>Техника и технология СМИ: Художественное конструирование газеты и журнала [Электронный ресурс]: Учеб</w:t>
      </w:r>
      <w:proofErr w:type="gramStart"/>
      <w:r w:rsidR="00DA5E90" w:rsidRPr="00262C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A5E90" w:rsidRPr="00262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5E90" w:rsidRPr="00262C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A5E90" w:rsidRPr="00262CE6">
        <w:rPr>
          <w:rFonts w:ascii="Times New Roman" w:hAnsi="Times New Roman" w:cs="Times New Roman"/>
          <w:sz w:val="28"/>
          <w:szCs w:val="28"/>
        </w:rPr>
        <w:t xml:space="preserve">особие / Галкин С.И. - М. : Аспект Пресс, 2008. - </w:t>
      </w:r>
      <w:hyperlink r:id="rId5" w:history="1">
        <w:r w:rsidRPr="00262CE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http://www.studentlibrary.ru/book/ISBN9785756703825.html</w:t>
        </w:r>
      </w:hyperlink>
    </w:p>
    <w:p w:rsidR="00EA0B03" w:rsidRDefault="00EA0B03">
      <w:bookmarkStart w:id="0" w:name="_GoBack"/>
      <w:bookmarkEnd w:id="0"/>
    </w:p>
    <w:sectPr w:rsidR="00EA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7D"/>
    <w:rsid w:val="0006354C"/>
    <w:rsid w:val="00262CE6"/>
    <w:rsid w:val="0029686C"/>
    <w:rsid w:val="005064C2"/>
    <w:rsid w:val="00640524"/>
    <w:rsid w:val="00970B7D"/>
    <w:rsid w:val="00D650F4"/>
    <w:rsid w:val="00DA5E90"/>
    <w:rsid w:val="00EA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7D"/>
  </w:style>
  <w:style w:type="paragraph" w:styleId="2">
    <w:name w:val="heading 2"/>
    <w:basedOn w:val="a"/>
    <w:link w:val="20"/>
    <w:uiPriority w:val="9"/>
    <w:qFormat/>
    <w:rsid w:val="00970B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B7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A0B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7D"/>
  </w:style>
  <w:style w:type="paragraph" w:styleId="2">
    <w:name w:val="heading 2"/>
    <w:basedOn w:val="a"/>
    <w:link w:val="20"/>
    <w:uiPriority w:val="9"/>
    <w:qFormat/>
    <w:rsid w:val="00970B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0B7D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A0B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5670382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2019-01-18T11:17:00Z</dcterms:created>
  <dcterms:modified xsi:type="dcterms:W3CDTF">2019-02-05T08:01:00Z</dcterms:modified>
</cp:coreProperties>
</file>