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E05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52580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3ABA34F2" w14:textId="77777777" w:rsidR="00B92124" w:rsidRPr="00A372C0" w:rsidRDefault="00B92124" w:rsidP="00B92124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DF4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318C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92124" w:rsidRPr="00A372C0" w14:paraId="7978DAA6" w14:textId="77777777" w:rsidTr="00014B14">
        <w:trPr>
          <w:trHeight w:val="1373"/>
        </w:trPr>
        <w:tc>
          <w:tcPr>
            <w:tcW w:w="4644" w:type="dxa"/>
          </w:tcPr>
          <w:p w14:paraId="14359DA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7EDE8AE" w14:textId="0228C2A4" w:rsidR="00B92124" w:rsidRPr="00A372C0" w:rsidRDefault="00562EB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AB9DDE" wp14:editId="1EA16379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231775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D045353" w14:textId="295021AD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19FD5126" w14:textId="79053BE3" w:rsidR="00B92124" w:rsidRPr="00A372C0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261EE8E9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9FEC6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FBA62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E343E" w14:textId="77777777"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4D704E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7E46F67" w14:textId="7300C6D5" w:rsidR="00B92124" w:rsidRPr="00A372C0" w:rsidRDefault="00562EB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AF4087" wp14:editId="1927D216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407035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4192BFEC" w14:textId="36443DBA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35D9A417" w14:textId="3026F683"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C68F96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4E239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7D92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343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4E438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401B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820334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44C186FB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ДЕЯТЕЛЬНОСТИ </w:t>
      </w:r>
    </w:p>
    <w:p w14:paraId="4F6421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92124" w:rsidRPr="002640D6" w14:paraId="4576171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F6BCEAC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5E46F81" w14:textId="77777777" w:rsidR="00B92124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57968B97" w14:textId="247ED0CE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124" w:rsidRPr="002640D6" w14:paraId="32A58FAA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5FC0A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A6E28C6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F1EFB90" w14:textId="77777777" w:rsidR="00B92124" w:rsidRPr="002640D6" w:rsidRDefault="00B92124" w:rsidP="00014B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2640D6" w14:paraId="3FAC60DD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854A1F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79472D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B92124" w:rsidRPr="002640D6" w14:paraId="5C5AF540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0CDE1E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2FB20AF4" w14:textId="77777777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B92124" w:rsidRPr="002640D6" w14:paraId="54AC7325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7F8473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F08EE58" w14:textId="63E58831"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B92124" w:rsidRPr="008B2AEE" w14:paraId="1FA18061" w14:textId="77777777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6CA2FB9" w14:textId="77777777"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4595D1E1" w14:textId="285AAABC" w:rsidR="00B92124" w:rsidRPr="008B2AEE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4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11C6C256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2075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BD95C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E626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19C7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6A868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771B3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1CAA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82E5A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709B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7A5C" w14:textId="2275B9DA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244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B91D198" w14:textId="77777777" w:rsidR="00B92124" w:rsidRPr="00A372C0" w:rsidRDefault="00B92124" w:rsidP="00B92124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br w:type="page"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lastRenderedPageBreak/>
        <w:t xml:space="preserve">ЦЕЛИ И ЗАДАЧИ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НАУЧНО-ИССЛЕДОВАТЕЛЬСКОЙ ДЕЯТЕЛЬНОСТИ</w:t>
      </w:r>
    </w:p>
    <w:p w14:paraId="64229A92" w14:textId="77777777" w:rsidR="00B92124" w:rsidRPr="00A372C0" w:rsidRDefault="00B92124" w:rsidP="00B92124">
      <w:pPr>
        <w:spacing w:before="24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1E90B187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1.1.Целями научно-исследовательской деятельности (далее – НИД) обучающихся являются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научно-педагогических кадров,  способных  творчески  применять  в  образовательной  и  исследовательской деятельности современные научные знания для решения задач инновационного развития и модернизации высшего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проведения научного исследования, необходимого для подготовки и защиты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F73D65" w14:textId="77777777" w:rsidR="00B92124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НИД: </w:t>
      </w:r>
    </w:p>
    <w:p w14:paraId="3AFB0BC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способности  совершенствовать  и  развивать  свой интеллектуальный и общекультурный уровень, в том числе путём изучения современных 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лингвистики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FED09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обзора и анализа научной литературы, а также умения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14:paraId="09942245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направления, сферы научного поиска и темы научного исследования;</w:t>
      </w:r>
    </w:p>
    <w:p w14:paraId="12F37182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с  актуальными  научными  проблемами  в  рамках выбранной темы исследования;</w:t>
      </w:r>
    </w:p>
    <w:p w14:paraId="205643CC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  обосновывать   актуальность, теоретическую  и  практическую  значимость  избранной  темы  научного исследования;</w:t>
      </w:r>
    </w:p>
    <w:p w14:paraId="2873AC19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практике теоретических знаний по организации поиска и первичного анализа информационных материалов, формированию базы исследования;</w:t>
      </w:r>
    </w:p>
    <w:p w14:paraId="789DFD64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навыков  научно-исследовательской  работы  и  её планирования;</w:t>
      </w:r>
    </w:p>
    <w:p w14:paraId="600EDC03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 способности   проводить   самостоятельные исследования в соответствии с разработанной программой;</w:t>
      </w:r>
    </w:p>
    <w:p w14:paraId="351B54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умений и навыков сбора эмпирического материала и его теоретического  обобщения,  выдвижения  научных  гипотез,  их  развития  в теоретические системы и обоснования;</w:t>
      </w:r>
    </w:p>
    <w:p w14:paraId="7485A48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исследовательской и аналитической работы над собранным материалом;</w:t>
      </w:r>
    </w:p>
    <w:p w14:paraId="46062D81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результатов проведённого исследования научному сообществу  в  виде  статьи  или  доклада  и  публичное  обсуждение промежуточных результатов научных исследований аспирантов;</w:t>
      </w:r>
    </w:p>
    <w:p w14:paraId="760C92F0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навыкам  подготовки  аналитических  обзоров,  научных статей и докладов;</w:t>
      </w:r>
    </w:p>
    <w:p w14:paraId="5B6E02AA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методике  ведения  научных  диспутов,  дискуссий, презентаций и обсуждений научных исследований, подготовки и написания научных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66908C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презентации результатов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838088" w14:textId="77777777" w:rsidR="00B92124" w:rsidRPr="00A372C0" w:rsidRDefault="00B92124" w:rsidP="00B92124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МЕСТО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1DE6B601" w14:textId="77777777" w:rsidR="00B92124" w:rsidRPr="00A372C0" w:rsidRDefault="00B92124" w:rsidP="00B9212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В СТРУКТУРЕ ОПОП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</w:t>
      </w:r>
    </w:p>
    <w:p w14:paraId="36E0FA9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96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FB1FF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 Программа НИД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14:paraId="10072DA4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14:paraId="7E6EA273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55B069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 Для осуществления НИД необходимы следующие знания, умения и навыки, формируемые предшествующими дисциплинами и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855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4019CA84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концептологии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Академическое письмо; Педагогическая практика, Практика по получению профессиональных умений и опыта профессиональной деятельности</w:t>
      </w:r>
    </w:p>
    <w:p w14:paraId="387B122E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53B96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филологии, лингвистики и в смежных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BD146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14097C"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156444"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знания</w:t>
      </w:r>
    </w:p>
    <w:p w14:paraId="29180D7F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средств  получения,  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области филологии, лингвистики и в смежных сферах гуманитарного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 анализа,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информации, 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путей  ее  достижения в  области  филологии,  лингвистики  и  в  смежных 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A9B47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 (модулей),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практик,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 и навыки, формируемые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НИД:</w:t>
      </w:r>
    </w:p>
    <w:p w14:paraId="69B3C579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</w:t>
      </w:r>
      <w:r w:rsidRPr="00855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практика, Практика по получению профессиональных умений и опыта профессиональной деятельности</w:t>
      </w:r>
    </w:p>
    <w:p w14:paraId="30ABB0E0" w14:textId="77777777"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AD518C" w14:textId="77777777"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251E4F5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66A2A" w14:textId="77777777" w:rsidR="00B92124" w:rsidRPr="00A372C0" w:rsidRDefault="00B92124" w:rsidP="00B921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Pr="00A37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B3918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 к  критическому  анализу  и  оценке  современных  научных достижений, генерированию новых идей при решении исследовательских и практических задач, в том числе в междисциплинарных облас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(УК-1)</w:t>
      </w:r>
      <w:r w:rsidRPr="00A372C0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15E26101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уки (УК-2); </w:t>
      </w:r>
    </w:p>
    <w:p w14:paraId="28B013FE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 участвовать   в   работе   российских   и   международных исследовательских  коллективов  по  решению  научных  и  научно-образовательных  зада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(УК-3);</w:t>
      </w:r>
    </w:p>
    <w:p w14:paraId="05FBCCB2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использовать  современные  методы  и  технологии  научной коммуникации на государственном и иностранном язы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(УК-4);</w:t>
      </w:r>
    </w:p>
    <w:p w14:paraId="27E87ED7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(УК-5);</w:t>
      </w:r>
    </w:p>
    <w:p w14:paraId="1D56BE19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 самостоятельно   осуществлять  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3C77D35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(ПК-1);</w:t>
      </w:r>
    </w:p>
    <w:p w14:paraId="371B0F9B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(ПК-2);</w:t>
      </w:r>
    </w:p>
    <w:p w14:paraId="24326D60" w14:textId="77777777"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(ПК-3).</w:t>
      </w:r>
    </w:p>
    <w:p w14:paraId="3D9ABAF7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4AF770" w14:textId="77777777" w:rsidR="00D31801" w:rsidRDefault="00D31801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36D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 </w:t>
      </w:r>
    </w:p>
    <w:p w14:paraId="4285C997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2124" w:rsidRPr="00A372C0" w14:paraId="5D6CE5D2" w14:textId="77777777" w:rsidTr="00014B14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219387C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33CD135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Планируемые результаты </w:t>
            </w:r>
            <w:r w:rsidRPr="00A372C0">
              <w:rPr>
                <w:rFonts w:ascii="Times New Roman" w:eastAsia="Times New Roman" w:hAnsi="Times New Roman" w:cs="Times New Roman"/>
                <w:lang w:val="x-none" w:eastAsia="ru-RU"/>
              </w:rPr>
              <w:t>осуществления НИД</w:t>
            </w:r>
          </w:p>
        </w:tc>
      </w:tr>
      <w:tr w:rsidR="00B92124" w:rsidRPr="00A372C0" w14:paraId="250E88B4" w14:textId="77777777" w:rsidTr="00014B14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35B99FFA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D3B08D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CD01EB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36314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B92124" w:rsidRPr="00A372C0" w14:paraId="514876D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99F3589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2BD5A1F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3DB22D8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788AC5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B92124" w:rsidRPr="00A372C0" w14:paraId="58354BAB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640341CF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6C00952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D6651F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0963E4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B92124" w:rsidRPr="00A372C0" w14:paraId="3D86F00C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A4B73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14:paraId="3D166A04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методы,   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14:paraId="1FEDE08A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14:paraId="03CBD3BF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B92124" w:rsidRPr="00A372C0" w14:paraId="343E29A4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CB3D5E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14:paraId="1A21B4B8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A82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18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B92124" w:rsidRPr="00A372C0" w14:paraId="6DECF653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4FD04B0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14:paraId="04DA115A" w14:textId="77777777" w:rsidR="00B92124" w:rsidRPr="00CF72EF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2393" w:type="dxa"/>
            <w:shd w:val="clear" w:color="auto" w:fill="auto"/>
          </w:tcPr>
          <w:p w14:paraId="3CD84EB6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;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</w:p>
          <w:p w14:paraId="51506B9E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proofErr w:type="gramStart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проявлять  инициативу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самостоятельность  в  разнообразной деятельности</w:t>
            </w:r>
          </w:p>
        </w:tc>
        <w:tc>
          <w:tcPr>
            <w:tcW w:w="2393" w:type="dxa"/>
            <w:shd w:val="clear" w:color="auto" w:fill="auto"/>
          </w:tcPr>
          <w:p w14:paraId="153D5B87" w14:textId="77777777"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целереализации</w:t>
            </w:r>
            <w:proofErr w:type="spellEnd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и оценки результатов деятельности по решению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профессиональных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задач; 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</w:t>
            </w:r>
            <w:proofErr w:type="gramEnd"/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модификации  существующих  и  разработки  новых  методов исследования,  исходя  из  задач  научно-исследовательской  и педагогической деятельности</w:t>
            </w:r>
          </w:p>
        </w:tc>
      </w:tr>
      <w:tr w:rsidR="00B92124" w:rsidRPr="00A372C0" w14:paraId="2195EA0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36B2B568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14:paraId="00E615F3" w14:textId="77777777"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15E4C37A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042BDBA5" w14:textId="77777777"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B92124" w:rsidRPr="00A372C0" w14:paraId="31CF4440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0F3FB64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14:paraId="1A412FBB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51D0D7E9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3F7E5F7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683E0E7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2FBEE8D7" w14:textId="77777777" w:rsidR="00B92124" w:rsidRPr="00CF72EF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9F75D9E" w14:textId="77777777"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B92124" w:rsidRPr="00A372C0" w14:paraId="6E08A256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777A1A85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ПК-2</w:t>
            </w:r>
          </w:p>
        </w:tc>
        <w:tc>
          <w:tcPr>
            <w:tcW w:w="2393" w:type="dxa"/>
          </w:tcPr>
          <w:p w14:paraId="2258674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393" w:type="dxa"/>
          </w:tcPr>
          <w:p w14:paraId="347E546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393" w:type="dxa"/>
          </w:tcPr>
          <w:p w14:paraId="6D79A05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B92124" w:rsidRPr="00A372C0" w14:paraId="27F24E72" w14:textId="77777777" w:rsidTr="00014B14">
        <w:trPr>
          <w:jc w:val="center"/>
        </w:trPr>
        <w:tc>
          <w:tcPr>
            <w:tcW w:w="2392" w:type="dxa"/>
            <w:shd w:val="clear" w:color="auto" w:fill="auto"/>
          </w:tcPr>
          <w:p w14:paraId="5C48A5C4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ПК-3</w:t>
            </w:r>
          </w:p>
        </w:tc>
        <w:tc>
          <w:tcPr>
            <w:tcW w:w="2393" w:type="dxa"/>
          </w:tcPr>
          <w:p w14:paraId="6A0C3907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393" w:type="dxa"/>
          </w:tcPr>
          <w:p w14:paraId="71F49FCD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393" w:type="dxa"/>
          </w:tcPr>
          <w:p w14:paraId="50A368A4" w14:textId="77777777"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навыками структурирования научных и учебных 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15B8305A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 И</w:t>
      </w:r>
      <w:proofErr w:type="gramEnd"/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НИД</w:t>
      </w:r>
    </w:p>
    <w:p w14:paraId="5623A45E" w14:textId="2597E26B" w:rsidR="00B92124" w:rsidRPr="00A372C0" w:rsidRDefault="00B92124" w:rsidP="00B921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НИД обучающихся составляет </w:t>
      </w:r>
      <w:r w:rsidR="002449C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единиц, продолжительность </w:t>
      </w:r>
      <w:proofErr w:type="gramStart"/>
      <w:r w:rsidR="002449C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 w:rsidR="002449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037606" w14:textId="77777777" w:rsidR="00D31801" w:rsidRDefault="00D31801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5826A" w14:textId="77777777" w:rsidR="00B92124" w:rsidRPr="00A372C0" w:rsidRDefault="00B92124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4148F54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осуществления 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B92124" w:rsidRPr="00A372C0" w14:paraId="13A4372F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7D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348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08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Семестр/</w:t>
            </w:r>
          </w:p>
          <w:p w14:paraId="3AD77558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73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Трудоем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- кость</w:t>
            </w:r>
            <w:proofErr w:type="gram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DC2B88E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544" w14:textId="77777777"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7D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B92124" w:rsidRPr="00A372C0" w14:paraId="4852BD7C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C2C5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7F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16383623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</w:t>
            </w: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должны быть опубликованы основные научные результаты диссертации на соискание ученой степени кандидата наук; </w:t>
            </w:r>
          </w:p>
          <w:p w14:paraId="05818C4C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5F00032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6E07" w14:textId="65235F1F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1/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233E0A04" w14:textId="167686EB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1E12FE8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73B" w14:textId="0F335F72" w:rsidR="00B92124" w:rsidRPr="002449CE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</w:t>
            </w:r>
            <w:r w:rsidR="002449C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6FDFE4FF" w14:textId="5639C7A1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2449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006C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DC1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43344BF5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19C58190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22D4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DE4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92B492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CA1C8A4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59B0EE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9766CB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079" w14:textId="387675AD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3/</w:t>
            </w:r>
            <w:r w:rsidR="002449CE">
              <w:rPr>
                <w:rFonts w:ascii="Times New Roman" w:eastAsia="Times New Roman" w:hAnsi="Times New Roman" w:cs="Times New Roman"/>
              </w:rPr>
              <w:t>6</w:t>
            </w:r>
          </w:p>
          <w:p w14:paraId="5734DCEB" w14:textId="1C53EDB5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4/</w:t>
            </w:r>
            <w:r w:rsidR="002449C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0D8" w14:textId="4B1A2019" w:rsidR="00B92124" w:rsidRPr="002449CE" w:rsidRDefault="002449C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43EEF068" w14:textId="0BB36229" w:rsidR="00B92124" w:rsidRPr="002449CE" w:rsidRDefault="002449C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99A0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72C7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95B2C76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14:paraId="24B34B78" w14:textId="77777777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ADB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0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7960129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75B723F7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0DEBC29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2894676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04ED63E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7DF8D7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lastRenderedPageBreak/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34A9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5/2</w:t>
            </w:r>
          </w:p>
          <w:p w14:paraId="7AB10817" w14:textId="6BB16317"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6/</w:t>
            </w:r>
            <w:r w:rsidR="002449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4C3E" w14:textId="77777777" w:rsidR="00B92124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  <w:p w14:paraId="5EC9EA52" w14:textId="7CDBD9A9" w:rsidR="00B92124" w:rsidRPr="002449CE" w:rsidRDefault="002449CE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91D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C189" w14:textId="77777777"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14:paraId="5C4380DB" w14:textId="77777777"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</w:tbl>
    <w:p w14:paraId="673C6179" w14:textId="77777777"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745B1E" w14:textId="77777777"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D8408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132F8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 </w:t>
      </w:r>
    </w:p>
    <w:p w14:paraId="457D347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И ПРОМЕЖУТОЧНОЙ АТТЕСТАЦИИ ПО </w:t>
      </w:r>
    </w:p>
    <w:p w14:paraId="6F52103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14:paraId="3A460D04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E1AE9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170B28E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НИД проверяется сформированность у обучающихся компетенций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последовательным достижением результатов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содержательно связанных между собой разделов (этапов).</w:t>
      </w:r>
    </w:p>
    <w:p w14:paraId="222DBC21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F970206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Соответствие разделов/этапов НИД, </w:t>
      </w:r>
    </w:p>
    <w:p w14:paraId="6F35775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B92124" w:rsidRPr="00A372C0" w14:paraId="1D6BFC1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F6824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27E3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20F5FE3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5A27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D394D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92124" w:rsidRPr="00A372C0" w14:paraId="11BB0829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C6C4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2C1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" w:name="_Hlk29045196"/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14:paraId="20F03A01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14:paraId="3AEE0A30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14:paraId="590994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966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EC" w14:textId="77777777" w:rsidR="00B92124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014A12A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A372C0" w14:paraId="7CE3343E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BEC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C67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29045242"/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2"/>
          <w:p w14:paraId="501946F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4C38F59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29045257"/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3"/>
          <w:p w14:paraId="0D5F3695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18BD9F50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конференциях (по теме научного исследования) вузовского, </w:t>
            </w:r>
            <w:r w:rsidRPr="00047587">
              <w:rPr>
                <w:rFonts w:ascii="Times New Roman" w:eastAsia="Times New Roman" w:hAnsi="Times New Roman" w:cs="Times New Roman"/>
              </w:rPr>
              <w:lastRenderedPageBreak/>
              <w:t>межвузовского, регионального и иного уровня;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7D8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УК-1, УК-2,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8943C2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28F93E99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705241" w14:paraId="3D50444D" w14:textId="77777777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255C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178E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14:paraId="66FA9A52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14:paraId="36FF1FAB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14:paraId="746EC1D4" w14:textId="77777777"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14:paraId="580ED2A2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BB36AFD" w14:textId="77777777"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29045286"/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1C5975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A66A" w14:textId="77777777"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CD9D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14:paraId="7EDEFDAD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14:paraId="4BB6C27E" w14:textId="77777777"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</w:tbl>
    <w:p w14:paraId="17AF4BCE" w14:textId="77777777" w:rsidR="00B92124" w:rsidRPr="00A372C0" w:rsidRDefault="00B92124" w:rsidP="00B921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FBEF35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E14A821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конференциях</w:t>
      </w: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</w:p>
    <w:p w14:paraId="2982FF10" w14:textId="77777777"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17FD312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</w:p>
    <w:p w14:paraId="3FD10D3D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B92124" w:rsidRPr="00A372C0" w14:paraId="5B9E8D49" w14:textId="77777777" w:rsidTr="00014B14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C3BC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F6AF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B92124" w:rsidRPr="00A372C0" w14:paraId="2D406F3A" w14:textId="77777777" w:rsidTr="00014B14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1111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BA6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выполнены в срок задания (виды работ), определенные научным руководителем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соответствии с планом работы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622CE2D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 результаты научной деятельности (статьи, тезисы докладов, зарегистрированные заявки на гранты и др.);</w:t>
            </w:r>
          </w:p>
          <w:p w14:paraId="204C6160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B92124" w:rsidRPr="00A372C0" w14:paraId="34E47086" w14:textId="77777777" w:rsidTr="00014B1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543" w14:textId="77777777"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4FDE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в срок не выполнены;  </w:t>
            </w:r>
          </w:p>
          <w:p w14:paraId="2F9FB7CA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представлены результаты научной деятельности (статьи, тезисы докладов, заявки на гранты и др.);</w:t>
            </w:r>
          </w:p>
          <w:p w14:paraId="1D5A8671" w14:textId="77777777"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14:paraId="3ABD857E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1130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711B0CD1" w14:textId="77777777" w:rsidR="00B92124" w:rsidRPr="00151199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средства:</w:t>
      </w:r>
    </w:p>
    <w:p w14:paraId="35C7987A" w14:textId="77777777" w:rsidR="00B92124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45313F2F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журналах из перечня ВАК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Требования:</w:t>
      </w:r>
      <w:r w:rsidRPr="00151199">
        <w:t xml:space="preserve"> </w:t>
      </w: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Элементы издательского оформления статей включают в себя:</w:t>
      </w:r>
    </w:p>
    <w:p w14:paraId="0D51D72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сведения об авторе;</w:t>
      </w:r>
    </w:p>
    <w:p w14:paraId="17B6B36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других лицах, участвовавших в подготовке статьи;</w:t>
      </w:r>
    </w:p>
    <w:p w14:paraId="570E3D67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заглавие статьи;</w:t>
      </w:r>
    </w:p>
    <w:p w14:paraId="58568C5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подзаголовочные данные;</w:t>
      </w:r>
    </w:p>
    <w:p w14:paraId="0B5272A6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 Универсальной десятичной классификации (УДК);</w:t>
      </w:r>
    </w:p>
    <w:p w14:paraId="7504EEA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списки;</w:t>
      </w:r>
    </w:p>
    <w:p w14:paraId="59440D73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библиографические ссылки;</w:t>
      </w:r>
    </w:p>
    <w:p w14:paraId="22C4E8FE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продолжении или окончании статьи;</w:t>
      </w:r>
    </w:p>
    <w:p w14:paraId="772B278B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приложение;</w:t>
      </w:r>
    </w:p>
    <w:p w14:paraId="4D990671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примечание;</w:t>
      </w:r>
    </w:p>
    <w:p w14:paraId="0298FC24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языке текста, с которого переведена статья;</w:t>
      </w:r>
    </w:p>
    <w:p w14:paraId="420D9173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знак охраны авторского права.</w:t>
      </w:r>
    </w:p>
    <w:p w14:paraId="1D91AE3E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приведено резюме.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78D6333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включают в себя имя автора (инициалы и фамилию; имя; имя, отчество и фамилию; псевдоним).</w:t>
      </w:r>
    </w:p>
    <w:p w14:paraId="4C78F6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14:paraId="57A73DF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14:paraId="46011D9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 автора выделяют полиграфическими средствами.</w:t>
      </w:r>
    </w:p>
    <w:p w14:paraId="33D8590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(кроме автора передовой статьи) помещают перед заглавием статьи.</w:t>
      </w:r>
    </w:p>
    <w:p w14:paraId="0DDB7B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14:paraId="382E9AB4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об авторе передовой статьи приводят по усмотрению редакции и помещают после текста статьи справа. </w:t>
      </w:r>
    </w:p>
    <w:p w14:paraId="6EF1B02C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14:paraId="49007E7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14:paraId="32FFBBF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материалов конференций, совещаний, съездов и т.п. помещают перед заглавием публикуемого материала.</w:t>
      </w:r>
    </w:p>
    <w:p w14:paraId="17DC04A6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Индекс УДК располагают отдельной строкой слева. </w:t>
      </w:r>
    </w:p>
    <w:p w14:paraId="6EAB1411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 помещают после основного текста статьи.</w:t>
      </w:r>
    </w:p>
    <w:p w14:paraId="342DC0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14:paraId="5A30271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ссылки, составляют по ГОСТ Р 7.0.5.</w:t>
      </w:r>
    </w:p>
    <w:p w14:paraId="0459C381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Библиографические записи в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библиографических списках должны быть пронумерованы. </w:t>
      </w:r>
    </w:p>
    <w:p w14:paraId="02ADED4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14:paraId="6574863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14:paraId="424E12D9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наличии двух и более приложений их нумеруют. </w:t>
      </w:r>
    </w:p>
    <w:p w14:paraId="4835ED0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Примечание, содержащее библиографическую ссылку, оформляют по ГОСТ Р 7.0.5.</w:t>
      </w:r>
    </w:p>
    <w:p w14:paraId="57D298A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публикации статей, переведенных с языков народов Российской Федерации и иностранных языков, в примечании указывают сведения об издании, из которого переведена статья.</w:t>
      </w:r>
    </w:p>
    <w:p w14:paraId="4537359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перепечатке статьи в примечании указывают сведения об издании, из которого она перепечатана.</w:t>
      </w:r>
    </w:p>
    <w:p w14:paraId="720F52B8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издании, из которого переведена или перепечатана статья, приводят как подстрочную библиографическую ссылку по ГОСТ Р 7.0.5.</w:t>
      </w:r>
    </w:p>
    <w:p w14:paraId="50E54285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Внутритекстовые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отделяют от текста скобками.</w:t>
      </w:r>
    </w:p>
    <w:p w14:paraId="0635D4E4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Подстрочные примечания помещают внизу первой полосы статьи.</w:t>
      </w:r>
    </w:p>
    <w:p w14:paraId="5A34E9DF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помещают после основного текста статьи.</w:t>
      </w:r>
    </w:p>
    <w:p w14:paraId="3AFCEEF2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подстрочные примечания связывают с текстом, к которому они относятся, знаками выноски или отсылки.</w:t>
      </w:r>
    </w:p>
    <w:p w14:paraId="14679913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охраны авторского права приводят по ГОСТ Р 7.0.1 и указывают внизу начальной полосы статьи.</w:t>
      </w:r>
    </w:p>
    <w:p w14:paraId="65683B9A" w14:textId="77777777"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приведена аннотация на статью, которую помещают после индекса УДК слева.</w:t>
      </w:r>
    </w:p>
    <w:p w14:paraId="6AC36AA5" w14:textId="77777777"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журнал, входящий в перечень ВАК, устанавливает свои требования к оформлению (шрифт, пробелы и т.д.), к разделам основного текста, к объему публикации.</w:t>
      </w:r>
    </w:p>
    <w:p w14:paraId="65DF24C4" w14:textId="77777777" w:rsidR="00B92124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C925177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журналах, рецензируемых в базах данных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Scopus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Web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Science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Требования:</w:t>
      </w:r>
      <w:r w:rsidRPr="008360A2"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публикуемая в журнале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рецензируемом в базах данных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Scopus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Web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иметь четкую структуру, в которой обозначены актуальность, научная значимость, результаты исследования и выводы. Любые материалы, взятые из других источников, обязательно должны быть оформлены ссылкой и указаны в списке литературы. Текст статьи должен быть изложен в научном стиле, который характеризуется относительной однородностью и замкнутостью, что выражается в незначительном использовании синонимов и отсутствии разговорной лексики, а также отличается точностью и логичностью, последовательностью и объективностью изложения. Научная работа имеет рациональный характер и необходима для пояснения мысли автора.</w:t>
      </w:r>
    </w:p>
    <w:p w14:paraId="544C0909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Научная публикация является результатом деятельности исследователя, поэтому материалы, предоставляемые для публикации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таких журналах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должны отличаться оригинальностью и не публиковаться ранее в других изданиях. Материалы статьи должны быть основаны преимущественно на современной научной литературе, содержать новизну и определять приоритет в избранной области исследований. Главной целью публикации является ее доступность для других исследователей.</w:t>
      </w:r>
    </w:p>
    <w:p w14:paraId="04039110" w14:textId="77777777"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Вводная часть статьи должна содержать актуальность и целесообразность исследования поставленной задачи, выделяет наиболее важные и перспективные направления развития науки; основная часть – раскрывает исследуемые проблемы и пути их решения, демонстрирует результаты и их достоверность; заключительная часть – демонстрирует итоги и выводы, а также рекомендации и направления дальнейших исследований в обозначенной области научных изысканий.</w:t>
      </w:r>
    </w:p>
    <w:p w14:paraId="17E0D0C8" w14:textId="77777777" w:rsidR="00B92124" w:rsidRPr="00151199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Доклады на конференцию и аспирантский семинар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14:paraId="26B64473" w14:textId="77777777" w:rsidR="00B92124" w:rsidRPr="001E16E3" w:rsidRDefault="00B92124" w:rsidP="00B921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на участие в конкурсах на получение грантов</w:t>
      </w:r>
    </w:p>
    <w:p w14:paraId="396CC7AB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финансирование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(обычно деньгами или оборудованием), с которой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корпорацию или другое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предлагая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организацию, опыт и профессионализм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для работы по решению проблемы в какой-то специальной области. Обычно заявка состоит из 10 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хорошо подготовленного и написанного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заявка большая по 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34C76F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выполнять следующие пять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3BEC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идеи и пути решения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4A766A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представлен подробный план действий по осуществлению проекта. План должен отражать тему или область вашей 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D9B18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просьба.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запрашиваете финансирование, техническую помощь,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либо что-нибудь еще. Заявка –это хорошо продуманная просьба.</w:t>
      </w:r>
    </w:p>
    <w:p w14:paraId="3823D8B6" w14:textId="77777777"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–орудие убеждения.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инструмент, который вы используете для того, чтобы убедить грантодателя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реализации ваших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чтобы грантод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вами и с вашей программой, и, в конечном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профинансировал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вы убеждаете грантодателя в том, что вы абсолютно надежны,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вселяете в него уверенность в вас и вашем проекте.</w:t>
      </w:r>
    </w:p>
    <w:p w14:paraId="523D94A9" w14:textId="77777777" w:rsidR="00B92124" w:rsidRPr="00A372C0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Заявка–это обещание и обязательство.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вы обещаете решить определенную проблему. Вы также берете на себя обязательство оставаться в рамках предложенного проекта. Ваше обещание и обязательство морального плана, однако, если вы получите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обещание и обязательство становятся юридической нормой,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должно быть четко отражено в вашей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фондах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требования к написанию заявок, всевозможные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приоритеты, сроки подачи заявок и цели. В каждом случае необходимо знать как можно больше о том, что хотят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фонде и постараться дать именно ту информацию, которая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14:paraId="1F7CE95E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Методические материалы, определяющие процедуры оценивания знаний, умений, навыков и (или) опыта деятельности</w:t>
      </w:r>
    </w:p>
    <w:p w14:paraId="16118A0D" w14:textId="77777777"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отчета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9E9D277" w14:textId="77777777" w:rsidR="00B92124" w:rsidRPr="00A372C0" w:rsidRDefault="00B92124" w:rsidP="00B92124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государственной итоговой аттестации не допускаются.</w:t>
      </w:r>
    </w:p>
    <w:p w14:paraId="5A3BEC7B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47EC0EF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5E860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</w:p>
    <w:p w14:paraId="6BB086E2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14:paraId="6E338E66" w14:textId="77777777"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EADA76" w14:textId="77777777" w:rsidR="00B92124" w:rsidRDefault="00B92124" w:rsidP="00B92124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2ECBC10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изд. ;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>– (2 экз.);</w:t>
      </w:r>
    </w:p>
    <w:p w14:paraId="59B7F890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- 127 с. </w:t>
      </w:r>
      <w:r>
        <w:rPr>
          <w:rFonts w:ascii="Times New Roman" w:hAnsi="Times New Roman" w:cs="Times New Roman"/>
          <w:sz w:val="24"/>
          <w:szCs w:val="24"/>
        </w:rPr>
        <w:t>– (5 экз.);</w:t>
      </w:r>
    </w:p>
    <w:p w14:paraId="01C784CF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–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3E9A2B" w14:textId="77777777"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>–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AD3A78" w14:textId="77777777" w:rsidR="00B92124" w:rsidRPr="00855B81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Казачинский В.П., Никитина Н.С. - М. : Издательство АСВ, 2015. - 120 </w:t>
      </w:r>
      <w:r w:rsidRPr="00855B81">
        <w:rPr>
          <w:rFonts w:ascii="Times New Roman" w:hAnsi="Times New Roman" w:cs="Times New Roman"/>
          <w:sz w:val="24"/>
          <w:szCs w:val="24"/>
        </w:rPr>
        <w:lastRenderedPageBreak/>
        <w:t>с. - ISBN 978-5-93093-400-7 - Режим доступа: http://www.studentlibrary.ru/book/ISBN9785930934007.html (ЭБС «Консультант студента»)</w:t>
      </w:r>
    </w:p>
    <w:p w14:paraId="6AA8C5B6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67B5D931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14:paraId="465A133A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8A07D87" w14:textId="77777777"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- 488 с. - ISBN 978-5-394-01697-4 - Режим доступа: http://www.studentlibrary.ru/book/ISBN9785394016974.html (ЭБС «Консультант студента»)</w:t>
      </w:r>
    </w:p>
    <w:p w14:paraId="0FFC5546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601EDE" w14:textId="77777777"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НИД)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92124" w:rsidRPr="00D73ED6" w14:paraId="18D50836" w14:textId="77777777" w:rsidTr="00014B14">
        <w:trPr>
          <w:trHeight w:val="20"/>
        </w:trPr>
        <w:tc>
          <w:tcPr>
            <w:tcW w:w="9952" w:type="dxa"/>
            <w:vAlign w:val="center"/>
          </w:tcPr>
          <w:p w14:paraId="288D0C95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4628731D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124" w:rsidRPr="00D73ED6" w14:paraId="2001125B" w14:textId="77777777" w:rsidTr="00014B14">
        <w:trPr>
          <w:trHeight w:val="20"/>
        </w:trPr>
        <w:tc>
          <w:tcPr>
            <w:tcW w:w="9952" w:type="dxa"/>
          </w:tcPr>
          <w:p w14:paraId="3FA8CFF1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A3E1F9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4C4F229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F0192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24" w:rsidRPr="00D73ED6" w14:paraId="376A8A6E" w14:textId="77777777" w:rsidTr="00014B14">
        <w:trPr>
          <w:trHeight w:val="20"/>
        </w:trPr>
        <w:tc>
          <w:tcPr>
            <w:tcW w:w="9952" w:type="dxa"/>
          </w:tcPr>
          <w:p w14:paraId="642A013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3A7D010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689E55C4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4D3EAF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D73ED6" w14:paraId="03CE4C17" w14:textId="77777777" w:rsidTr="00014B14">
        <w:trPr>
          <w:trHeight w:val="20"/>
        </w:trPr>
        <w:tc>
          <w:tcPr>
            <w:tcW w:w="9952" w:type="dxa"/>
          </w:tcPr>
          <w:p w14:paraId="45986E5A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8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C49B638" w14:textId="77777777"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04E18" w14:textId="77777777"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г)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0220E110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08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14:paraId="4266DD55" w14:textId="77777777"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5DA66" w14:textId="77777777" w:rsidR="00B92124" w:rsidRPr="004F7308" w:rsidRDefault="00B92124" w:rsidP="00B9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04"/>
        <w:gridCol w:w="6307"/>
      </w:tblGrid>
      <w:tr w:rsidR="00B92124" w:rsidRPr="004F7308" w14:paraId="4246D7F9" w14:textId="77777777" w:rsidTr="00014B14">
        <w:tc>
          <w:tcPr>
            <w:tcW w:w="1818" w:type="pct"/>
            <w:vAlign w:val="center"/>
            <w:hideMark/>
          </w:tcPr>
          <w:p w14:paraId="35D867B4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4A0F268D" w14:textId="77777777"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B92124" w:rsidRPr="004F7308" w14:paraId="77260143" w14:textId="77777777" w:rsidTr="00014B14">
        <w:tc>
          <w:tcPr>
            <w:tcW w:w="1818" w:type="pct"/>
            <w:hideMark/>
          </w:tcPr>
          <w:p w14:paraId="32D842C0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2D858AAE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2124" w:rsidRPr="004F7308" w14:paraId="0A90C94A" w14:textId="77777777" w:rsidTr="00014B14">
        <w:tc>
          <w:tcPr>
            <w:tcW w:w="1818" w:type="pct"/>
            <w:hideMark/>
          </w:tcPr>
          <w:p w14:paraId="080B4F3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4E9DB5A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449CE" w:rsidRPr="004F7308" w14:paraId="11BE6A06" w14:textId="77777777" w:rsidTr="002A0436">
        <w:tc>
          <w:tcPr>
            <w:tcW w:w="1818" w:type="pct"/>
            <w:vAlign w:val="center"/>
          </w:tcPr>
          <w:p w14:paraId="4444B805" w14:textId="4B83E5E6" w:rsidR="002449CE" w:rsidRPr="002449CE" w:rsidRDefault="002449CE" w:rsidP="002449C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B5472A2" w14:textId="1E1779A1" w:rsidR="002449CE" w:rsidRPr="004F7308" w:rsidRDefault="002449CE" w:rsidP="002449C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B92124" w:rsidRPr="004F7308" w14:paraId="17BCA870" w14:textId="77777777" w:rsidTr="00014B14">
        <w:tc>
          <w:tcPr>
            <w:tcW w:w="1818" w:type="pct"/>
          </w:tcPr>
          <w:p w14:paraId="6F86DB32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393F9AA" w14:textId="77777777"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7EDDA2D4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92124" w:rsidRPr="004F7308" w14:paraId="769F746A" w14:textId="77777777" w:rsidTr="00014B14">
        <w:tc>
          <w:tcPr>
            <w:tcW w:w="1818" w:type="pct"/>
          </w:tcPr>
          <w:p w14:paraId="3B968942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14:paraId="191C8823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2124" w:rsidRPr="004F7308" w14:paraId="4A78ED86" w14:textId="77777777" w:rsidTr="00014B14">
        <w:tc>
          <w:tcPr>
            <w:tcW w:w="1818" w:type="pct"/>
          </w:tcPr>
          <w:p w14:paraId="5E41EE35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25C5015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2124" w:rsidRPr="004F7308" w14:paraId="687E5D17" w14:textId="77777777" w:rsidTr="00014B14">
        <w:tc>
          <w:tcPr>
            <w:tcW w:w="1818" w:type="pct"/>
          </w:tcPr>
          <w:p w14:paraId="1C3D1ADA" w14:textId="77777777"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F3BE99F" w14:textId="77777777"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2C61D96" w14:textId="77777777" w:rsidR="00B92124" w:rsidRPr="00256B60" w:rsidRDefault="00B92124" w:rsidP="00B9212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69E25B" w14:textId="77777777" w:rsidR="00B92124" w:rsidRPr="00D73ED6" w:rsidRDefault="00B92124" w:rsidP="00B92124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92124" w:rsidRPr="00D73ED6" w14:paraId="7633CC49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EE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:rsidRPr="00D73ED6" w14:paraId="24DC69C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3D9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3D0791E4" w14:textId="77777777" w:rsidR="00B92124" w:rsidRPr="00D73ED6" w:rsidRDefault="00D31801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9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674AB4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2124" w:rsidRPr="00D73ED6" w14:paraId="5CDCAAB4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6E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0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92124" w:rsidRPr="00D73ED6" w14:paraId="318684D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5F1" w14:textId="77777777" w:rsidR="00B92124" w:rsidRPr="00D73ED6" w:rsidRDefault="00D31801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2124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2" w:history="1">
              <w:r w:rsidR="00B92124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23CD45" w14:textId="77777777" w:rsidR="00B92124" w:rsidRPr="00D73ED6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92124" w:rsidRPr="00D73ED6" w14:paraId="01C2421A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8C4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DA0ED73" w14:textId="77777777" w:rsidR="00B92124" w:rsidRPr="00D73ED6" w:rsidRDefault="00D31801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3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2124" w:rsidRPr="00D73ED6" w14:paraId="622B2400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373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711B5880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11F2069" w14:textId="77777777" w:rsidR="00B92124" w:rsidRPr="00D73ED6" w:rsidRDefault="00D31801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92124" w:rsidRPr="00D73ED6" w14:paraId="486B45C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542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19DB5FA" w14:textId="77777777"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A5AF8DC" w14:textId="77777777"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4F09DCDF" w14:textId="77777777" w:rsidR="00B92124" w:rsidRPr="00D73ED6" w:rsidRDefault="00D31801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565FE8C9" w14:textId="77777777" w:rsidR="00B92124" w:rsidRDefault="00B92124" w:rsidP="00B92124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38724189" w14:textId="77777777" w:rsidR="00B92124" w:rsidRDefault="00B92124" w:rsidP="00B92124">
      <w:pPr>
        <w:shd w:val="clear" w:color="auto" w:fill="FFFFFF"/>
        <w:spacing w:after="0" w:line="240" w:lineRule="atLeast"/>
        <w:rPr>
          <w:strike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92124" w14:paraId="12099EA1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E86F" w14:textId="77777777" w:rsidR="00B92124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14:paraId="12DB58A2" w14:textId="77777777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1BA" w14:textId="77777777" w:rsidR="00B92124" w:rsidRDefault="00B92124" w:rsidP="00014B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03E3EAD7" w14:textId="77777777"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НИД</w:t>
      </w:r>
    </w:p>
    <w:p w14:paraId="59B4DF1E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Оборудование включает:</w:t>
      </w:r>
    </w:p>
    <w:p w14:paraId="0AE077C4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605F42F6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4198D060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он-лайн и видеоконференций (аудитория 40);</w:t>
      </w:r>
    </w:p>
    <w:p w14:paraId="1E7EDA21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lastRenderedPageBreak/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0382E302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4F4B6DFC" w14:textId="77777777"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1BC74779" w14:textId="77777777" w:rsidR="00B92124" w:rsidRPr="00A372C0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470DA826" w14:textId="77777777" w:rsidR="00B92124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8A6AC" w14:textId="77777777"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6B1F11C3" w14:textId="77777777" w:rsidR="00B92124" w:rsidRDefault="00B92124" w:rsidP="00B92124"/>
    <w:p w14:paraId="21F95AA8" w14:textId="77777777" w:rsidR="003F4FC5" w:rsidRDefault="003F4FC5"/>
    <w:sectPr w:rsidR="003F4FC5" w:rsidSect="008360A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4A06"/>
    <w:multiLevelType w:val="hybridMultilevel"/>
    <w:tmpl w:val="330CE08A"/>
    <w:lvl w:ilvl="0" w:tplc="BA66684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2449CE"/>
    <w:rsid w:val="003F4FC5"/>
    <w:rsid w:val="00562EB4"/>
    <w:rsid w:val="008727F4"/>
    <w:rsid w:val="00B92124"/>
    <w:rsid w:val="00D31801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A7DE"/>
  <w15:chartTrackingRefBased/>
  <w15:docId w15:val="{2BD142FB-FDD8-4764-A044-C01947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B92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24"/>
    <w:pPr>
      <w:ind w:left="720"/>
      <w:contextualSpacing/>
    </w:pPr>
  </w:style>
  <w:style w:type="table" w:styleId="a3">
    <w:name w:val="Table Grid"/>
    <w:basedOn w:val="a1"/>
    <w:uiPriority w:val="39"/>
    <w:rsid w:val="00B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lib.ru" TargetMode="External"/><Relationship Id="rId13" Type="http://schemas.openxmlformats.org/officeDocument/2006/relationships/hyperlink" Target="http://mars.arbic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.asu.edu.ru" TargetMode="Externa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astrakhan.ru/" TargetMode="External"/><Relationship Id="rId10" Type="http://schemas.openxmlformats.org/officeDocument/2006/relationships/hyperlink" Target="http://journal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5067</Words>
  <Characters>28885</Characters>
  <Application>Microsoft Office Word</Application>
  <DocSecurity>0</DocSecurity>
  <Lines>240</Lines>
  <Paragraphs>67</Paragraphs>
  <ScaleCrop>false</ScaleCrop>
  <Company/>
  <LinksUpToDate>false</LinksUpToDate>
  <CharactersWithSpaces>33885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6</cp:revision>
  <dcterms:created xsi:type="dcterms:W3CDTF">2020-09-15T20:12:00Z</dcterms:created>
  <dcterms:modified xsi:type="dcterms:W3CDTF">2020-11-16T13:08:00Z</dcterms:modified>
</cp:coreProperties>
</file>