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A6" w:rsidRDefault="000826D5">
      <w:pPr>
        <w:jc w:val="center"/>
      </w:pPr>
      <w:r>
        <w:t>МИНОБРНАУКИ РОССИИ</w:t>
      </w:r>
    </w:p>
    <w:p w:rsidR="004D26A6" w:rsidRDefault="000826D5">
      <w:pPr>
        <w:jc w:val="center"/>
      </w:pPr>
      <w:r>
        <w:t>АСТРАХАНСКИЙ ГОСУДАРСТВЕННЫЙ УНИВЕРСИТЕТ</w:t>
      </w:r>
    </w:p>
    <w:p w:rsidR="004D26A6" w:rsidRDefault="004D26A6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5"/>
        <w:gridCol w:w="4645"/>
      </w:tblGrid>
      <w:tr w:rsidR="000A3B90" w:rsidRPr="000A3B90" w:rsidTr="006077D7">
        <w:trPr>
          <w:trHeight w:val="1373"/>
        </w:trPr>
        <w:tc>
          <w:tcPr>
            <w:tcW w:w="4644" w:type="dxa"/>
          </w:tcPr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СОГЛАСОВАНО</w:t>
            </w:r>
          </w:p>
          <w:p w:rsidR="000A3B90" w:rsidRPr="000A3B90" w:rsidRDefault="000A3B90" w:rsidP="000A3B90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Руководитель ОПОП</w:t>
            </w:r>
          </w:p>
          <w:p w:rsidR="000A3B90" w:rsidRPr="000A3B90" w:rsidRDefault="000A3B90" w:rsidP="000A3B90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__________________ А.Н. Бармин</w:t>
            </w:r>
          </w:p>
          <w:p w:rsidR="000A3B90" w:rsidRPr="000A3B90" w:rsidRDefault="000A3B90" w:rsidP="000A3B90">
            <w:pPr>
              <w:spacing w:before="120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___________________</w:t>
            </w:r>
          </w:p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«31» ___</w:t>
            </w:r>
            <w:r w:rsidRPr="000A3B90">
              <w:rPr>
                <w:rFonts w:eastAsia="Noto Sans CJK SC"/>
                <w:kern w:val="2"/>
                <w:u w:val="single"/>
                <w:lang w:bidi="hi-IN"/>
              </w:rPr>
              <w:t>августа</w:t>
            </w:r>
            <w:r w:rsidRPr="000A3B90">
              <w:rPr>
                <w:rFonts w:eastAsia="Noto Sans CJK SC"/>
                <w:kern w:val="2"/>
                <w:lang w:bidi="hi-IN"/>
              </w:rPr>
              <w:t>____ 2020 г.</w:t>
            </w:r>
          </w:p>
          <w:p w:rsidR="000A3B90" w:rsidRPr="000A3B90" w:rsidRDefault="000A3B90" w:rsidP="000A3B90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25" w:type="dxa"/>
          </w:tcPr>
          <w:p w:rsidR="000A3B90" w:rsidRPr="000A3B90" w:rsidRDefault="000A3B90" w:rsidP="000A3B90">
            <w:pPr>
              <w:snapToGrid w:val="0"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0A3B90" w:rsidRPr="000A3B90" w:rsidRDefault="000A3B90" w:rsidP="000A3B90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0A3B90" w:rsidRPr="000A3B90" w:rsidRDefault="000A3B90" w:rsidP="000A3B90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0A3B90" w:rsidRPr="000A3B90" w:rsidRDefault="000A3B90" w:rsidP="000A3B90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645" w:type="dxa"/>
          </w:tcPr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УТВЕРЖДАЮ</w:t>
            </w:r>
          </w:p>
          <w:p w:rsidR="000A3B90" w:rsidRPr="000A3B90" w:rsidRDefault="000A3B90" w:rsidP="000A3B90">
            <w:pPr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Заведующий кафедрой экологии, природопользования, землеустройства и БЖД</w:t>
            </w:r>
          </w:p>
          <w:p w:rsidR="000A3B90" w:rsidRPr="000A3B90" w:rsidRDefault="000A3B90" w:rsidP="000A3B90">
            <w:pPr>
              <w:ind w:left="2694"/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 xml:space="preserve"> </w:t>
            </w:r>
            <w:proofErr w:type="spellStart"/>
            <w:r w:rsidRPr="000A3B90">
              <w:rPr>
                <w:rFonts w:eastAsia="Noto Sans CJK SC"/>
                <w:kern w:val="2"/>
                <w:lang w:bidi="hi-IN"/>
              </w:rPr>
              <w:t>Н.С.Шуваев</w:t>
            </w:r>
            <w:proofErr w:type="spellEnd"/>
          </w:p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«01» сентября 2020 г.</w:t>
            </w:r>
          </w:p>
          <w:p w:rsidR="000A3B90" w:rsidRPr="000A3B90" w:rsidRDefault="000A3B90" w:rsidP="000A3B90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</w:tr>
    </w:tbl>
    <w:p w:rsidR="004D26A6" w:rsidRDefault="004D26A6">
      <w:pPr>
        <w:jc w:val="both"/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center"/>
        <w:rPr>
          <w:b/>
          <w:bCs/>
          <w:sz w:val="28"/>
          <w:szCs w:val="28"/>
        </w:rPr>
      </w:pPr>
    </w:p>
    <w:p w:rsidR="004D26A6" w:rsidRDefault="0008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D26A6" w:rsidRDefault="0008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НАУЧНО-ИССЛЕДОВАТЕЛЬСКОЙ ДЕЯТЕЛЬНОСТИ </w:t>
      </w:r>
    </w:p>
    <w:p w:rsidR="004D26A6" w:rsidRDefault="004D26A6">
      <w:pPr>
        <w:jc w:val="center"/>
        <w:rPr>
          <w:b/>
          <w:sz w:val="28"/>
          <w:szCs w:val="28"/>
        </w:rPr>
      </w:pPr>
    </w:p>
    <w:p w:rsidR="000826D5" w:rsidRDefault="000826D5">
      <w:pPr>
        <w:jc w:val="center"/>
        <w:rPr>
          <w:b/>
          <w:sz w:val="28"/>
          <w:szCs w:val="28"/>
        </w:rPr>
      </w:pPr>
    </w:p>
    <w:p w:rsidR="000826D5" w:rsidRDefault="000826D5">
      <w:pPr>
        <w:jc w:val="center"/>
        <w:rPr>
          <w:b/>
          <w:sz w:val="28"/>
          <w:szCs w:val="28"/>
        </w:rPr>
      </w:pPr>
    </w:p>
    <w:p w:rsidR="004D26A6" w:rsidRDefault="004D26A6">
      <w:pPr>
        <w:jc w:val="center"/>
        <w:rPr>
          <w:b/>
          <w:i/>
          <w:sz w:val="22"/>
          <w:szCs w:val="22"/>
        </w:rPr>
      </w:pP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075"/>
        <w:gridCol w:w="5756"/>
      </w:tblGrid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Составитель(-и)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Бармин А.Н., </w:t>
            </w:r>
            <w:proofErr w:type="spellStart"/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д.г.н</w:t>
            </w:r>
            <w:proofErr w:type="spellEnd"/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., декан геолого-географического факультета, профессор кафедры экологии, природопользования, землеустройства и БЖД 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Направление подготовки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05.06.01 Науки о Земле</w:t>
            </w: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 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Землеустройство, кадастр и мониторинг земель</w:t>
            </w: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 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Квалификация (степень)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«Исследователь. Преподаватель-исследователь»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Форма обучения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заочная 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Год приема 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2020</w:t>
            </w:r>
          </w:p>
        </w:tc>
      </w:tr>
    </w:tbl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rPr>
          <w:sz w:val="28"/>
          <w:szCs w:val="28"/>
        </w:rPr>
      </w:pPr>
    </w:p>
    <w:p w:rsidR="004D26A6" w:rsidRDefault="004D26A6">
      <w:pPr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0826D5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 w:rsidR="004D26A6" w:rsidRDefault="000826D5">
      <w:pPr>
        <w:pStyle w:val="ad"/>
        <w:numPr>
          <w:ilvl w:val="0"/>
          <w:numId w:val="3"/>
        </w:numPr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>ЦЕЛИ И ЗАДАЧИ НАУЧНО-ИССЛЕДОВАТЕЛЬСКОЙ ДЕЯТЕЛЬНОСТИ</w:t>
      </w:r>
    </w:p>
    <w:p w:rsidR="004D26A6" w:rsidRDefault="000826D5">
      <w:pPr>
        <w:jc w:val="both"/>
      </w:pPr>
      <w:r>
        <w:rPr>
          <w:b/>
        </w:rPr>
        <w:t xml:space="preserve"> </w:t>
      </w:r>
      <w:r>
        <w:rPr>
          <w:rFonts w:ascii="Liberation Serif" w:hAnsi="Liberation Serif"/>
          <w:b/>
        </w:rPr>
        <w:t>1.1. Целями научно-исследовательской деятельности (далее – НИД) обучающихся являются</w:t>
      </w:r>
      <w:r>
        <w:rPr>
          <w:rFonts w:ascii="Liberation Serif" w:hAnsi="Liberation Serif"/>
        </w:rPr>
        <w:t xml:space="preserve"> овладение основными приемами ведения научно-исследовательской деятельности; формирование у аспирантов профессионального мировоззрения в соответствии с профилем выбранной программы аспирантуры; подготовка аспиранта к организационно-технологической, управленческой, проектной и научно-исследовательской профессиональной деятельности.</w:t>
      </w:r>
    </w:p>
    <w:p w:rsidR="004D26A6" w:rsidRDefault="000826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1.2. Задачи НИД: </w:t>
      </w:r>
      <w:r>
        <w:rPr>
          <w:rFonts w:ascii="Liberation Serif" w:hAnsi="Liberation Serif"/>
        </w:rPr>
        <w:t>выявление и формулирование актуальных научных проблем, определение цели, задач исследования в области образования закрепление, углубление и дополнение теоретических знаний, полученных при изучении специальных дисциплин; выбор необходимых методов исследования с использованием современных методик исследования и умение модифицировать их для целей конкретного исследования; сбор материала для выполнения научно-исследовательской деятельности; формирование умения самостоятельно обрабатывать полученные результаты исследования и анализировать их; участие в конференциях, конкурсах различного уровня (по теме научного исследования); представление итогов выполнения работы в виде отчетов, рефератов, статей, докладов, публикаций.</w:t>
      </w:r>
    </w:p>
    <w:p w:rsidR="004D26A6" w:rsidRDefault="004D26A6">
      <w:pPr>
        <w:pStyle w:val="22"/>
        <w:spacing w:before="120" w:after="0" w:line="240" w:lineRule="auto"/>
        <w:jc w:val="center"/>
        <w:rPr>
          <w:b/>
          <w:bCs/>
        </w:rPr>
      </w:pPr>
    </w:p>
    <w:p w:rsidR="004D26A6" w:rsidRDefault="000826D5">
      <w:pPr>
        <w:pStyle w:val="22"/>
        <w:numPr>
          <w:ilvl w:val="0"/>
          <w:numId w:val="3"/>
        </w:numPr>
        <w:spacing w:before="120" w:after="0" w:line="240" w:lineRule="auto"/>
        <w:jc w:val="center"/>
      </w:pPr>
      <w:r>
        <w:rPr>
          <w:b/>
          <w:bCs/>
        </w:rPr>
        <w:t>МЕСТО НАУЧНО-ИССЛЕДОВАТЕЛЬСКОЙ ДЕЯТЕЛЬНОСТИ</w:t>
      </w:r>
    </w:p>
    <w:p w:rsidR="004D26A6" w:rsidRDefault="000826D5">
      <w:pPr>
        <w:pStyle w:val="22"/>
        <w:spacing w:before="120" w:after="0" w:line="240" w:lineRule="auto"/>
        <w:ind w:left="720"/>
        <w:rPr>
          <w:b/>
          <w:bCs/>
          <w:szCs w:val="20"/>
        </w:rPr>
      </w:pPr>
      <w:r>
        <w:rPr>
          <w:b/>
          <w:bCs/>
        </w:rPr>
        <w:t xml:space="preserve">                                                В СТРУКТУРЕ ОПОП ВО</w:t>
      </w:r>
    </w:p>
    <w:p w:rsidR="004D26A6" w:rsidRDefault="004D26A6">
      <w:pPr>
        <w:tabs>
          <w:tab w:val="right" w:leader="underscore" w:pos="9639"/>
        </w:tabs>
        <w:ind w:firstLine="9639"/>
        <w:jc w:val="both"/>
        <w:outlineLvl w:val="1"/>
        <w:rPr>
          <w:b/>
          <w:bCs/>
          <w:szCs w:val="20"/>
        </w:rPr>
      </w:pPr>
    </w:p>
    <w:p w:rsidR="004D26A6" w:rsidRDefault="000826D5">
      <w:pPr>
        <w:tabs>
          <w:tab w:val="right" w:leader="underscore" w:pos="9639"/>
        </w:tabs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2.1.   Программа НИД </w:t>
      </w:r>
      <w:r>
        <w:rPr>
          <w:rFonts w:ascii="Liberation Serif" w:hAnsi="Liberation Serif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:rsidR="004D26A6" w:rsidRDefault="000826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:rsidR="004D26A6" w:rsidRDefault="000826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Научно-исследовательская деятельность логически и содержательно связаны с другими блоками ОПОП. Научно-исследовательская деятельность непосредственно опирается на знания, полученные в процессе изучения дисциплин (модулей) базовой части программы (Блок 1. «Дисциплины (модули)»). Одним из результатов научно-исследовательской деятельности аспиранта выступает научный доклад (Блок 4. «Государственная итоговая аттестация»).</w:t>
      </w:r>
    </w:p>
    <w:p w:rsidR="004D26A6" w:rsidRDefault="004D26A6">
      <w:pPr>
        <w:tabs>
          <w:tab w:val="right" w:leader="underscore" w:pos="9639"/>
        </w:tabs>
        <w:jc w:val="both"/>
        <w:outlineLvl w:val="1"/>
        <w:rPr>
          <w:rFonts w:cs="Calibri"/>
          <w:b/>
          <w:i/>
          <w:lang w:eastAsia="ar-SA"/>
        </w:rPr>
      </w:pPr>
    </w:p>
    <w:p w:rsidR="004D26A6" w:rsidRDefault="000826D5">
      <w:pPr>
        <w:tabs>
          <w:tab w:val="right" w:leader="underscore" w:pos="9639"/>
        </w:tabs>
        <w:jc w:val="both"/>
        <w:outlineLvl w:val="1"/>
        <w:rPr>
          <w:b/>
        </w:rPr>
      </w:pPr>
      <w:r>
        <w:rPr>
          <w:b/>
        </w:rPr>
        <w:t>2.2.  Для осуществления НИД 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>: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История и философия науки, Информационные техно</w:t>
      </w:r>
      <w:r w:rsidR="009E605B">
        <w:rPr>
          <w:rFonts w:ascii="Liberation Serif" w:hAnsi="Liberation Serif"/>
        </w:rPr>
        <w:t>логии в научных исследованиях, (</w:t>
      </w:r>
      <w:r>
        <w:rPr>
          <w:rFonts w:ascii="Liberation Serif" w:hAnsi="Liberation Serif"/>
        </w:rPr>
        <w:t>«Фило</w:t>
      </w:r>
      <w:r w:rsidR="009E605B">
        <w:rPr>
          <w:rFonts w:ascii="Liberation Serif" w:hAnsi="Liberation Serif"/>
        </w:rPr>
        <w:t>софия бережливого производства»</w:t>
      </w:r>
      <w:proofErr w:type="gramStart"/>
      <w:r w:rsidR="009E605B">
        <w:rPr>
          <w:rFonts w:ascii="Liberation Serif" w:hAnsi="Liberation Serif"/>
        </w:rPr>
        <w:t>/«</w:t>
      </w:r>
      <w:proofErr w:type="gramEnd"/>
      <w:r>
        <w:rPr>
          <w:rFonts w:ascii="Liberation Serif" w:hAnsi="Liberation Serif"/>
        </w:rPr>
        <w:t>Проблемы современной экономики</w:t>
      </w:r>
      <w:r w:rsidR="009E605B">
        <w:rPr>
          <w:rFonts w:ascii="Liberation Serif" w:hAnsi="Liberation Serif"/>
        </w:rPr>
        <w:t>»)</w:t>
      </w:r>
      <w:r>
        <w:rPr>
          <w:rFonts w:ascii="Liberation Serif" w:hAnsi="Liberation Serif"/>
        </w:rPr>
        <w:t>.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Знания: современных теорий, моделей, </w:t>
      </w:r>
      <w:r>
        <w:rPr>
          <w:rFonts w:ascii="Liberation Serif" w:hAnsi="Liberation Serif"/>
          <w:color w:val="000000"/>
        </w:rPr>
        <w:t>принципов и методов исследования в области обеспечения безопасности в чрезвычайных ситуациях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Умения: работать с научной информацией с использованием новых технологий, осуществлять критический анализ научной информации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Навыки: использования </w:t>
      </w:r>
      <w:proofErr w:type="gramStart"/>
      <w:r>
        <w:rPr>
          <w:rFonts w:ascii="Liberation Serif" w:hAnsi="Liberation Serif"/>
        </w:rPr>
        <w:t>основных  методов</w:t>
      </w:r>
      <w:proofErr w:type="gramEnd"/>
      <w:r>
        <w:rPr>
          <w:rFonts w:ascii="Liberation Serif" w:hAnsi="Liberation Serif"/>
        </w:rPr>
        <w:t xml:space="preserve">,  способов  и  средств  получения,  хранения, переработки информации; обобщения,  анализа,  восприятия  информации,  постановки  цели  и выбора  путей  ее  достижения в  области  </w:t>
      </w:r>
      <w:proofErr w:type="spellStart"/>
      <w:r>
        <w:rPr>
          <w:rFonts w:ascii="Liberation Serif" w:hAnsi="Liberation Serif"/>
        </w:rPr>
        <w:t>техносферной</w:t>
      </w:r>
      <w:proofErr w:type="spellEnd"/>
      <w:r>
        <w:rPr>
          <w:rFonts w:ascii="Liberation Serif" w:hAnsi="Liberation Serif"/>
        </w:rPr>
        <w:t xml:space="preserve"> безопасности.</w:t>
      </w:r>
    </w:p>
    <w:p w:rsidR="004D26A6" w:rsidRDefault="000826D5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>
        <w:rPr>
          <w:b/>
        </w:rPr>
        <w:t>2.3.</w:t>
      </w:r>
      <w:r>
        <w:t xml:space="preserve">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НИД:</w:t>
      </w:r>
    </w:p>
    <w:p w:rsidR="004D26A6" w:rsidRDefault="000826D5">
      <w:pPr>
        <w:tabs>
          <w:tab w:val="left" w:pos="1395"/>
        </w:tabs>
        <w:jc w:val="both"/>
      </w:pPr>
      <w:r>
        <w:t>подготовка научно-квалификационной работы (диссертации), представление научного доклада об основных результатах подготовленной научно-квалификационной работы.</w:t>
      </w:r>
    </w:p>
    <w:p w:rsidR="004D26A6" w:rsidRDefault="004D26A6">
      <w:pPr>
        <w:widowControl w:val="0"/>
        <w:tabs>
          <w:tab w:val="right" w:leader="underscore" w:pos="9639"/>
        </w:tabs>
        <w:ind w:firstLine="567"/>
        <w:jc w:val="center"/>
        <w:outlineLvl w:val="0"/>
        <w:rPr>
          <w:b/>
          <w:bCs/>
        </w:rPr>
      </w:pPr>
    </w:p>
    <w:p w:rsidR="00293CD2" w:rsidRPr="00293CD2" w:rsidRDefault="00293CD2" w:rsidP="00293CD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93CD2">
        <w:rPr>
          <w:b/>
          <w:bCs/>
        </w:rPr>
        <w:lastRenderedPageBreak/>
        <w:t xml:space="preserve">3. КОМПЕТЕНЦИИ ОБУЧАЮЩЕГОСЯ, ФОРМИРУЕМЫЕ В РЕЗУЛЬТАТЕ </w:t>
      </w:r>
      <w:r w:rsidRPr="00293CD2">
        <w:rPr>
          <w:b/>
        </w:rPr>
        <w:t>ОСУЩЕСТВЛЕНИЯ</w:t>
      </w:r>
      <w:r w:rsidRPr="00293CD2">
        <w:rPr>
          <w:b/>
          <w:bCs/>
        </w:rPr>
        <w:t xml:space="preserve"> НАУЧНО-ИССЛЕДОВАТЕЛЬСКОЙ ДЕЯТЕЛЬНОСТИ</w:t>
      </w:r>
    </w:p>
    <w:p w:rsidR="00293CD2" w:rsidRPr="00293CD2" w:rsidRDefault="00293CD2" w:rsidP="00293CD2">
      <w:pPr>
        <w:tabs>
          <w:tab w:val="right" w:leader="underscore" w:pos="9639"/>
        </w:tabs>
        <w:jc w:val="center"/>
        <w:outlineLvl w:val="0"/>
        <w:rPr>
          <w:b/>
          <w:bCs/>
          <w:color w:val="000000" w:themeColor="text1"/>
        </w:rPr>
      </w:pPr>
    </w:p>
    <w:p w:rsidR="00293CD2" w:rsidRPr="00293CD2" w:rsidRDefault="00293CD2" w:rsidP="00293CD2">
      <w:pPr>
        <w:widowControl w:val="0"/>
        <w:ind w:firstLine="709"/>
        <w:jc w:val="both"/>
        <w:rPr>
          <w:color w:val="000000" w:themeColor="text1"/>
        </w:rPr>
      </w:pPr>
      <w:r w:rsidRPr="00293CD2">
        <w:rPr>
          <w:color w:val="000000" w:themeColor="text1"/>
        </w:rPr>
        <w:t xml:space="preserve">Процесс осуществления НИД направлен на формирование элементов следующих компетенций в соответствии с ФГОС ВО и ОПОП ВО по данному </w:t>
      </w:r>
      <w:proofErr w:type="spellStart"/>
      <w:r w:rsidRPr="00293CD2">
        <w:rPr>
          <w:color w:val="000000" w:themeColor="text1"/>
        </w:rPr>
        <w:t>направлениюподготовки</w:t>
      </w:r>
      <w:proofErr w:type="spellEnd"/>
      <w:r w:rsidRPr="00293CD2">
        <w:rPr>
          <w:color w:val="000000" w:themeColor="text1"/>
        </w:rPr>
        <w:t>:</w:t>
      </w:r>
    </w:p>
    <w:p w:rsidR="00293CD2" w:rsidRPr="00293CD2" w:rsidRDefault="00293CD2" w:rsidP="00293CD2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293CD2">
        <w:rPr>
          <w:b/>
          <w:color w:val="000000" w:themeColor="text1"/>
        </w:rPr>
        <w:t>Универсальные компетенции:</w:t>
      </w:r>
    </w:p>
    <w:p w:rsidR="00293CD2" w:rsidRPr="00293CD2" w:rsidRDefault="00293CD2" w:rsidP="00293CD2">
      <w:pPr>
        <w:ind w:firstLine="709"/>
        <w:jc w:val="both"/>
        <w:rPr>
          <w:color w:val="000000" w:themeColor="text1"/>
        </w:rPr>
      </w:pPr>
      <w:r w:rsidRPr="00293CD2">
        <w:rPr>
          <w:color w:val="000000" w:themeColor="text1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93CD2" w:rsidRPr="00293CD2" w:rsidRDefault="00293CD2" w:rsidP="00293CD2">
      <w:pPr>
        <w:ind w:firstLine="709"/>
        <w:jc w:val="both"/>
        <w:rPr>
          <w:b/>
          <w:color w:val="000000" w:themeColor="text1"/>
        </w:rPr>
      </w:pPr>
      <w:r w:rsidRPr="00293CD2">
        <w:rPr>
          <w:b/>
          <w:color w:val="000000" w:themeColor="text1"/>
        </w:rPr>
        <w:t>Общепрофессиональные компетенции:</w:t>
      </w:r>
    </w:p>
    <w:p w:rsidR="00293CD2" w:rsidRPr="00293CD2" w:rsidRDefault="00293CD2" w:rsidP="00293CD2">
      <w:pPr>
        <w:ind w:firstLine="709"/>
        <w:jc w:val="both"/>
        <w:rPr>
          <w:color w:val="000000" w:themeColor="text1"/>
        </w:rPr>
      </w:pPr>
      <w:r w:rsidRPr="00293CD2">
        <w:rPr>
          <w:color w:val="000000" w:themeColor="text1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93CD2" w:rsidRPr="00293CD2" w:rsidRDefault="00293CD2" w:rsidP="00293CD2">
      <w:pPr>
        <w:ind w:firstLine="709"/>
        <w:jc w:val="both"/>
        <w:rPr>
          <w:b/>
          <w:color w:val="000000" w:themeColor="text1"/>
        </w:rPr>
      </w:pPr>
      <w:r w:rsidRPr="00293CD2">
        <w:rPr>
          <w:b/>
          <w:color w:val="000000" w:themeColor="text1"/>
        </w:rPr>
        <w:t>Профессиональные компетенции:</w:t>
      </w:r>
    </w:p>
    <w:p w:rsidR="00293CD2" w:rsidRPr="00293CD2" w:rsidRDefault="00293CD2" w:rsidP="00293CD2">
      <w:pPr>
        <w:ind w:firstLine="708"/>
        <w:jc w:val="both"/>
        <w:rPr>
          <w:color w:val="000000" w:themeColor="text1"/>
        </w:rPr>
      </w:pPr>
      <w:r w:rsidRPr="00293CD2">
        <w:rPr>
          <w:color w:val="000000" w:themeColor="text1"/>
        </w:rPr>
        <w:t>готовностью выполнять научно-исследовательскую деятельность в области кадастровой оценки земель, в мониторинговых исследованиях и охране земельных ресурсов (ПК-3);</w:t>
      </w:r>
    </w:p>
    <w:p w:rsidR="00293CD2" w:rsidRPr="00293CD2" w:rsidRDefault="00293CD2" w:rsidP="00293CD2">
      <w:pPr>
        <w:tabs>
          <w:tab w:val="right" w:leader="underscore" w:pos="9639"/>
        </w:tabs>
        <w:jc w:val="right"/>
        <w:rPr>
          <w:b/>
          <w:color w:val="000000" w:themeColor="text1"/>
        </w:rPr>
      </w:pPr>
      <w:r w:rsidRPr="00293CD2">
        <w:rPr>
          <w:b/>
          <w:color w:val="000000" w:themeColor="text1"/>
        </w:rPr>
        <w:t xml:space="preserve">Таблица 1 </w:t>
      </w:r>
    </w:p>
    <w:p w:rsidR="00293CD2" w:rsidRPr="00293CD2" w:rsidRDefault="00293CD2" w:rsidP="00293CD2">
      <w:pPr>
        <w:tabs>
          <w:tab w:val="right" w:leader="underscore" w:pos="9639"/>
        </w:tabs>
        <w:jc w:val="right"/>
        <w:rPr>
          <w:b/>
          <w:i/>
          <w:color w:val="000000" w:themeColor="text1"/>
        </w:rPr>
      </w:pPr>
      <w:r w:rsidRPr="00293CD2">
        <w:rPr>
          <w:b/>
          <w:i/>
          <w:color w:val="000000" w:themeColor="text1"/>
        </w:rPr>
        <w:t>Декомпозиция результатов обучения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7"/>
        <w:gridCol w:w="2376"/>
        <w:gridCol w:w="2380"/>
        <w:gridCol w:w="2388"/>
      </w:tblGrid>
      <w:tr w:rsidR="00293CD2" w:rsidRPr="00293CD2" w:rsidTr="008430AA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contextualSpacing/>
              <w:jc w:val="center"/>
              <w:rPr>
                <w:color w:val="000000" w:themeColor="text1"/>
                <w:spacing w:val="2"/>
              </w:rPr>
            </w:pPr>
            <w:r w:rsidRPr="00293CD2">
              <w:rPr>
                <w:color w:val="000000" w:themeColor="text1"/>
                <w:spacing w:val="2"/>
              </w:rPr>
              <w:t>Код компетенции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contextualSpacing/>
              <w:jc w:val="center"/>
              <w:rPr>
                <w:color w:val="000000" w:themeColor="text1"/>
                <w:spacing w:val="2"/>
              </w:rPr>
            </w:pPr>
            <w:r w:rsidRPr="00293CD2">
              <w:rPr>
                <w:color w:val="000000" w:themeColor="text1"/>
                <w:spacing w:val="2"/>
              </w:rPr>
              <w:t xml:space="preserve">Планируемые результаты </w:t>
            </w:r>
            <w:r w:rsidRPr="00293CD2">
              <w:rPr>
                <w:color w:val="000000" w:themeColor="text1"/>
              </w:rPr>
              <w:t>осуществления НИД</w:t>
            </w:r>
          </w:p>
        </w:tc>
      </w:tr>
      <w:tr w:rsidR="00293CD2" w:rsidRPr="00293CD2" w:rsidTr="008430AA">
        <w:trPr>
          <w:jc w:val="center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snapToGrid w:val="0"/>
              <w:contextualSpacing/>
              <w:jc w:val="center"/>
              <w:rPr>
                <w:color w:val="000000" w:themeColor="text1"/>
                <w:spacing w:val="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contextualSpacing/>
              <w:jc w:val="center"/>
              <w:rPr>
                <w:color w:val="000000" w:themeColor="text1"/>
                <w:spacing w:val="2"/>
              </w:rPr>
            </w:pPr>
            <w:r w:rsidRPr="00293CD2">
              <w:rPr>
                <w:color w:val="000000" w:themeColor="text1"/>
                <w:spacing w:val="2"/>
              </w:rPr>
              <w:t>Знать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contextualSpacing/>
              <w:jc w:val="center"/>
              <w:rPr>
                <w:color w:val="000000" w:themeColor="text1"/>
                <w:spacing w:val="2"/>
              </w:rPr>
            </w:pPr>
            <w:r w:rsidRPr="00293CD2">
              <w:rPr>
                <w:color w:val="000000" w:themeColor="text1"/>
                <w:spacing w:val="2"/>
              </w:rPr>
              <w:t>Уметь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contextualSpacing/>
              <w:jc w:val="center"/>
              <w:rPr>
                <w:color w:val="000000" w:themeColor="text1"/>
                <w:spacing w:val="2"/>
              </w:rPr>
            </w:pPr>
            <w:r w:rsidRPr="00293CD2">
              <w:rPr>
                <w:color w:val="000000" w:themeColor="text1"/>
                <w:spacing w:val="2"/>
              </w:rPr>
              <w:t>Владеть</w:t>
            </w:r>
          </w:p>
        </w:tc>
      </w:tr>
      <w:tr w:rsidR="00293CD2" w:rsidRPr="00293CD2" w:rsidTr="008430AA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 xml:space="preserve">УК-3: </w:t>
            </w:r>
          </w:p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 xml:space="preserve">методы научно-исследовательской деятельности </w:t>
            </w:r>
          </w:p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использовать результаты современных исследований для анализа и прогноза, использовать новый отечественный и зарубежный опыт в области безопасности в ЧС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навыками разработки новых методов исследования и их применения в самостоятельной научно-исследовательской деятельности</w:t>
            </w:r>
          </w:p>
        </w:tc>
      </w:tr>
      <w:tr w:rsidR="00293CD2" w:rsidRPr="00293CD2" w:rsidTr="008430AA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contextualSpacing/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 xml:space="preserve">ОПК-1: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      </w:r>
          </w:p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snapToGrid w:val="0"/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методы исследований и информационно-коммуникационных технологий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Использовать современные методы исследования и информационно-коммуникационных технологий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contextualSpacing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Навыками научно-исследовательской деятельности в соответствующей профессиональной области</w:t>
            </w:r>
          </w:p>
        </w:tc>
      </w:tr>
      <w:tr w:rsidR="00293CD2" w:rsidRPr="00293CD2" w:rsidTr="008430AA">
        <w:trPr>
          <w:jc w:val="center"/>
        </w:trPr>
        <w:tc>
          <w:tcPr>
            <w:tcW w:w="2437" w:type="dxa"/>
            <w:tcBorders>
              <w:right w:val="single" w:sz="4" w:space="0" w:color="000000"/>
            </w:tcBorders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 xml:space="preserve">ПК-3: 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 xml:space="preserve">готовностью выполнять научно-исследовательскую деятельность в </w:t>
            </w:r>
            <w:r w:rsidRPr="00293CD2">
              <w:rPr>
                <w:color w:val="000000" w:themeColor="text1"/>
              </w:rPr>
              <w:lastRenderedPageBreak/>
              <w:t xml:space="preserve">области кадастровой оценки земель, в мониторинговых исследованиях и охране земельных ресурсов 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293CD2" w:rsidRPr="00293CD2" w:rsidRDefault="00293CD2" w:rsidP="00293CD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lastRenderedPageBreak/>
              <w:t>Выполнять научно-исследовательские работы</w:t>
            </w: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:rsidR="00293CD2" w:rsidRPr="00293CD2" w:rsidRDefault="00293CD2" w:rsidP="00293CD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 xml:space="preserve">Навыками работы в области кадастровой оценки земель, в мониторинговых исследованиях и </w:t>
            </w:r>
            <w:r w:rsidRPr="00293CD2">
              <w:rPr>
                <w:color w:val="000000" w:themeColor="text1"/>
              </w:rPr>
              <w:lastRenderedPageBreak/>
              <w:t>охране земельных ресурсов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293CD2" w:rsidRPr="00293CD2" w:rsidRDefault="00293CD2" w:rsidP="00293CD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lastRenderedPageBreak/>
              <w:t xml:space="preserve">Основные понятия и задачи в области кадастровой оценки земель, в мониторинговых </w:t>
            </w:r>
            <w:r w:rsidRPr="00293CD2">
              <w:rPr>
                <w:color w:val="000000" w:themeColor="text1"/>
              </w:rPr>
              <w:lastRenderedPageBreak/>
              <w:t>исследованиях и охране земельных ресурсов</w:t>
            </w:r>
          </w:p>
        </w:tc>
      </w:tr>
    </w:tbl>
    <w:p w:rsidR="00293CD2" w:rsidRPr="00293CD2" w:rsidRDefault="00293CD2" w:rsidP="00293CD2">
      <w:pPr>
        <w:tabs>
          <w:tab w:val="right" w:leader="underscore" w:pos="9639"/>
        </w:tabs>
        <w:spacing w:before="360" w:after="120"/>
        <w:contextualSpacing/>
        <w:jc w:val="center"/>
        <w:outlineLvl w:val="0"/>
        <w:rPr>
          <w:b/>
          <w:bCs/>
          <w:color w:val="FF0000"/>
        </w:rPr>
      </w:pPr>
    </w:p>
    <w:p w:rsidR="00293CD2" w:rsidRPr="00293CD2" w:rsidRDefault="00293CD2" w:rsidP="00293CD2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293CD2">
        <w:rPr>
          <w:b/>
          <w:bCs/>
        </w:rPr>
        <w:t>4. ОБЪЕМ И СОДЕРЖАНИЕ НИД</w:t>
      </w:r>
    </w:p>
    <w:p w:rsidR="00293CD2" w:rsidRPr="00293CD2" w:rsidRDefault="00293CD2" w:rsidP="00293CD2">
      <w:pPr>
        <w:widowControl w:val="0"/>
        <w:ind w:firstLine="567"/>
        <w:jc w:val="both"/>
      </w:pPr>
      <w:r w:rsidRPr="00293CD2">
        <w:rPr>
          <w:bCs/>
        </w:rPr>
        <w:tab/>
      </w:r>
      <w:r w:rsidRPr="00293CD2">
        <w:rPr>
          <w:rFonts w:ascii="Liberation Serif" w:hAnsi="Liberation Serif"/>
          <w:bCs/>
        </w:rPr>
        <w:t>О</w:t>
      </w:r>
      <w:r w:rsidRPr="00293CD2">
        <w:rPr>
          <w:rFonts w:ascii="Liberation Serif" w:hAnsi="Liberation Serif"/>
        </w:rPr>
        <w:t>бъем НИД обучающихся составляет 129 зачетных единиц, продолжительность 86 недели.</w:t>
      </w:r>
    </w:p>
    <w:p w:rsidR="00293CD2" w:rsidRPr="00293CD2" w:rsidRDefault="00293CD2" w:rsidP="00293CD2">
      <w:pPr>
        <w:widowControl w:val="0"/>
        <w:ind w:left="7788" w:firstLine="708"/>
        <w:jc w:val="both"/>
        <w:rPr>
          <w:b/>
        </w:rPr>
      </w:pPr>
      <w:r w:rsidRPr="00293CD2">
        <w:rPr>
          <w:b/>
        </w:rPr>
        <w:t xml:space="preserve">Таблица 2 </w:t>
      </w:r>
    </w:p>
    <w:p w:rsidR="00293CD2" w:rsidRPr="00293CD2" w:rsidRDefault="00293CD2" w:rsidP="00293CD2">
      <w:pPr>
        <w:tabs>
          <w:tab w:val="right" w:leader="underscore" w:pos="9639"/>
        </w:tabs>
        <w:jc w:val="right"/>
      </w:pPr>
      <w:r w:rsidRPr="00293CD2">
        <w:rPr>
          <w:b/>
        </w:rPr>
        <w:t>Структура и содержание осуществления НИД</w:t>
      </w:r>
    </w:p>
    <w:p w:rsidR="00293CD2" w:rsidRPr="00293CD2" w:rsidRDefault="00293CD2" w:rsidP="00293CD2">
      <w:pPr>
        <w:tabs>
          <w:tab w:val="left" w:pos="142"/>
          <w:tab w:val="right" w:leader="underscore" w:pos="9639"/>
        </w:tabs>
        <w:ind w:firstLine="709"/>
        <w:jc w:val="both"/>
        <w:rPr>
          <w:b/>
          <w:i/>
          <w:sz w:val="20"/>
          <w:szCs w:val="20"/>
        </w:rPr>
      </w:pPr>
    </w:p>
    <w:p w:rsidR="00293CD2" w:rsidRPr="00293CD2" w:rsidRDefault="00293CD2" w:rsidP="00293CD2">
      <w:pPr>
        <w:tabs>
          <w:tab w:val="left" w:pos="142"/>
          <w:tab w:val="right" w:leader="underscore" w:pos="9639"/>
        </w:tabs>
        <w:ind w:firstLine="709"/>
        <w:jc w:val="both"/>
      </w:pPr>
    </w:p>
    <w:tbl>
      <w:tblPr>
        <w:tblW w:w="103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7"/>
        <w:gridCol w:w="2756"/>
        <w:gridCol w:w="1412"/>
        <w:gridCol w:w="1656"/>
        <w:gridCol w:w="1560"/>
        <w:gridCol w:w="2388"/>
      </w:tblGrid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№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Разделы (этапы) осуществления НИД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Семестр/</w:t>
            </w:r>
          </w:p>
          <w:p w:rsidR="00293CD2" w:rsidRPr="00293CD2" w:rsidRDefault="00293CD2" w:rsidP="00293CD2">
            <w:pPr>
              <w:jc w:val="both"/>
            </w:pPr>
            <w:r w:rsidRPr="00293CD2">
              <w:t>Количество недель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Трудоемкость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(в </w:t>
            </w:r>
            <w:proofErr w:type="spellStart"/>
            <w:r w:rsidRPr="00293CD2">
              <w:t>з.е</w:t>
            </w:r>
            <w:proofErr w:type="spellEnd"/>
            <w:r w:rsidRPr="00293CD2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93CD2">
              <w:rPr>
                <w:color w:val="000000" w:themeColor="text1"/>
              </w:rPr>
              <w:t>Код компетенции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293CD2">
              <w:rPr>
                <w:bCs/>
              </w:rPr>
              <w:t xml:space="preserve">Формы текущего контроля и промежуточной аттестации 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Составление плана научно-исследовательской деятельности. Определение</w:t>
            </w:r>
          </w:p>
          <w:p w:rsidR="00293CD2" w:rsidRPr="00293CD2" w:rsidRDefault="00293CD2" w:rsidP="00293CD2">
            <w:pPr>
              <w:jc w:val="both"/>
            </w:pPr>
            <w:r w:rsidRPr="00293CD2">
              <w:t>темы научно-квалификационной работы (диссертации)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 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8 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93CD2">
              <w:rPr>
                <w:bCs/>
              </w:rPr>
              <w:t xml:space="preserve">Утверждение темы исследования на заседании Ученого совета геолого-географического факультета. Утверждения плана работы над исследованием, при утверждении индивидуального плана аспиранта. </w:t>
            </w: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Научный обзор по теме исследования, Доклад на научном семинаре или конференции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6недель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93CD2">
              <w:rPr>
                <w:bCs/>
              </w:rPr>
              <w:t xml:space="preserve">Подготовка   литературного обзора.  </w:t>
            </w: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Составление библиографического списка по теме научно-исследовательской деятельности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2 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10 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</w:p>
          <w:p w:rsidR="00293CD2" w:rsidRPr="00293CD2" w:rsidRDefault="00293CD2" w:rsidP="00293CD2">
            <w:pPr>
              <w:jc w:val="both"/>
            </w:pP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 xml:space="preserve"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</w:t>
            </w:r>
            <w:r w:rsidRPr="00293CD2">
              <w:lastRenderedPageBreak/>
              <w:t>критериев оценки эффективности исследуемого объекта;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2 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8недель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 xml:space="preserve">Участие в работе международных конференций, научных семинаров, 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объединений и </w:t>
            </w:r>
            <w:proofErr w:type="spellStart"/>
            <w:r w:rsidRPr="00293CD2">
              <w:t>др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3 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8 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 w:rsidRPr="00293CD2">
              <w:t>Зачет/аттестация на кафедре</w:t>
            </w:r>
          </w:p>
          <w:p w:rsidR="00293CD2" w:rsidRPr="00293CD2" w:rsidRDefault="00293CD2" w:rsidP="00293CD2">
            <w:pPr>
              <w:jc w:val="both"/>
              <w:rPr>
                <w:bCs/>
              </w:rPr>
            </w:pP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3 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6 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t xml:space="preserve">Публикация статьи по теме </w:t>
            </w:r>
            <w:proofErr w:type="gramStart"/>
            <w:r w:rsidRPr="00293CD2">
              <w:rPr>
                <w:bCs/>
              </w:rPr>
              <w:t>исследования  в</w:t>
            </w:r>
            <w:proofErr w:type="gramEnd"/>
            <w:r w:rsidRPr="00293CD2">
              <w:rPr>
                <w:bCs/>
              </w:rPr>
              <w:t xml:space="preserve"> журнале, входящим в перечень ВАК РФ. </w:t>
            </w: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 xml:space="preserve">Участие в работе международных конференций, научных семинаров, 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объединений и </w:t>
            </w:r>
            <w:proofErr w:type="spellStart"/>
            <w:r w:rsidRPr="00293CD2">
              <w:t>др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4семестр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8 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 w:rsidRPr="00293CD2">
              <w:t>Зачет/аттестация на кафедре</w:t>
            </w:r>
          </w:p>
          <w:p w:rsidR="00293CD2" w:rsidRPr="00293CD2" w:rsidRDefault="00293CD2" w:rsidP="00293CD2">
            <w:pPr>
              <w:jc w:val="both"/>
              <w:rPr>
                <w:bCs/>
              </w:rPr>
            </w:pPr>
          </w:p>
        </w:tc>
      </w:tr>
      <w:tr w:rsidR="00293CD2" w:rsidRPr="00293CD2" w:rsidTr="008430AA">
        <w:trPr>
          <w:trHeight w:val="284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4 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10недель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t xml:space="preserve">Публикация статьи по теме </w:t>
            </w:r>
            <w:proofErr w:type="gramStart"/>
            <w:r w:rsidRPr="00293CD2">
              <w:rPr>
                <w:bCs/>
              </w:rPr>
              <w:t>исследования  в</w:t>
            </w:r>
            <w:proofErr w:type="gramEnd"/>
            <w:r w:rsidRPr="00293CD2">
              <w:rPr>
                <w:bCs/>
              </w:rPr>
              <w:t xml:space="preserve"> журнале, входящим в перечень ВАК РФ. Зачет/аттестация на </w:t>
            </w:r>
            <w:proofErr w:type="spellStart"/>
            <w:r w:rsidRPr="00293CD2">
              <w:rPr>
                <w:bCs/>
              </w:rPr>
              <w:t>кафедреПубликация</w:t>
            </w:r>
            <w:proofErr w:type="spellEnd"/>
            <w:r w:rsidRPr="00293CD2">
              <w:rPr>
                <w:bCs/>
              </w:rPr>
              <w:t xml:space="preserve"> статьи по теме </w:t>
            </w:r>
            <w:proofErr w:type="gramStart"/>
            <w:r w:rsidRPr="00293CD2">
              <w:rPr>
                <w:bCs/>
              </w:rPr>
              <w:t>исследования  в</w:t>
            </w:r>
            <w:proofErr w:type="gramEnd"/>
            <w:r w:rsidRPr="00293CD2">
              <w:rPr>
                <w:bCs/>
              </w:rPr>
              <w:t xml:space="preserve"> журнале, входящим в перечень ВАК РФ. 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Участие в конференциях, олимпиадах (по теме научных исследований) вузовского,</w:t>
            </w:r>
          </w:p>
          <w:p w:rsidR="00293CD2" w:rsidRPr="00293CD2" w:rsidRDefault="00293CD2" w:rsidP="00293CD2">
            <w:pPr>
              <w:jc w:val="both"/>
            </w:pPr>
            <w:r w:rsidRPr="00293CD2">
              <w:t>межвузовского, регионального и иного уровня, работе научных семинаров, кружков,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объединений и </w:t>
            </w:r>
            <w:proofErr w:type="spellStart"/>
            <w:r w:rsidRPr="00293CD2">
              <w:t>др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5 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4 недели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 xml:space="preserve">Обобщение эмпирических данных, </w:t>
            </w:r>
            <w:r w:rsidRPr="00293CD2">
              <w:lastRenderedPageBreak/>
              <w:t>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5семестр</w:t>
            </w:r>
            <w:r w:rsidRPr="00293CD2">
              <w:rPr>
                <w:lang w:val="en-US"/>
              </w:rPr>
              <w:t>/</w:t>
            </w:r>
          </w:p>
          <w:p w:rsidR="00293CD2" w:rsidRPr="00293CD2" w:rsidRDefault="00293CD2" w:rsidP="00293CD2">
            <w:pPr>
              <w:jc w:val="both"/>
            </w:pPr>
            <w:r w:rsidRPr="00293CD2">
              <w:t>6недели</w:t>
            </w:r>
          </w:p>
          <w:p w:rsidR="00293CD2" w:rsidRPr="00293CD2" w:rsidRDefault="00293CD2" w:rsidP="00293CD2">
            <w:pPr>
              <w:jc w:val="both"/>
            </w:pP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УК-2,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lastRenderedPageBreak/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lastRenderedPageBreak/>
              <w:t xml:space="preserve">Публикация статьи по теме </w:t>
            </w:r>
            <w:proofErr w:type="gramStart"/>
            <w:r w:rsidRPr="00293CD2">
              <w:rPr>
                <w:bCs/>
              </w:rPr>
              <w:lastRenderedPageBreak/>
              <w:t>исследования  в</w:t>
            </w:r>
            <w:proofErr w:type="gramEnd"/>
            <w:r w:rsidRPr="00293CD2">
              <w:rPr>
                <w:bCs/>
              </w:rPr>
              <w:t xml:space="preserve"> журнале, входящим в перечень ВАК РФ. </w:t>
            </w: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6 семестр</w:t>
            </w:r>
            <w:r w:rsidRPr="00293CD2">
              <w:rPr>
                <w:lang w:val="en-US"/>
              </w:rPr>
              <w:t xml:space="preserve">/ </w:t>
            </w:r>
            <w:r w:rsidRPr="00293CD2">
              <w:t>6 недели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bCs/>
              </w:rPr>
              <w:t xml:space="preserve">Публикация статьи по теме </w:t>
            </w:r>
            <w:proofErr w:type="gramStart"/>
            <w:r w:rsidRPr="00293CD2">
              <w:rPr>
                <w:bCs/>
              </w:rPr>
              <w:t>исследования  в</w:t>
            </w:r>
            <w:proofErr w:type="gramEnd"/>
            <w:r w:rsidRPr="00293CD2">
              <w:rPr>
                <w:bCs/>
              </w:rPr>
              <w:t xml:space="preserve"> журнале, входящим в перечень ВАК РФ. </w:t>
            </w:r>
            <w:r w:rsidRPr="00293CD2">
              <w:t>Зачет/аттестация на кафедре</w:t>
            </w:r>
          </w:p>
        </w:tc>
      </w:tr>
      <w:tr w:rsidR="00293CD2" w:rsidRPr="00293CD2" w:rsidTr="008430A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Подготовка</w:t>
            </w:r>
          </w:p>
          <w:p w:rsidR="00293CD2" w:rsidRPr="00293CD2" w:rsidRDefault="00293CD2" w:rsidP="00293CD2">
            <w:pPr>
              <w:jc w:val="both"/>
            </w:pPr>
            <w:r w:rsidRPr="00293CD2">
              <w:t>научного доклада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6 семестр</w:t>
            </w:r>
            <w:r w:rsidRPr="00293CD2">
              <w:rPr>
                <w:lang w:val="en-US"/>
              </w:rPr>
              <w:t xml:space="preserve">/ </w:t>
            </w:r>
            <w:r w:rsidRPr="00293CD2">
              <w:t>6недели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t>Зачет/аттестация на кафедре</w:t>
            </w:r>
          </w:p>
        </w:tc>
      </w:tr>
    </w:tbl>
    <w:p w:rsidR="00293CD2" w:rsidRPr="00293CD2" w:rsidRDefault="00293CD2" w:rsidP="00293CD2"/>
    <w:p w:rsidR="00293CD2" w:rsidRPr="00293CD2" w:rsidRDefault="00293CD2" w:rsidP="00293CD2">
      <w:pPr>
        <w:tabs>
          <w:tab w:val="left" w:pos="142"/>
          <w:tab w:val="right" w:leader="underscore" w:pos="9639"/>
        </w:tabs>
        <w:ind w:firstLine="709"/>
        <w:jc w:val="both"/>
        <w:rPr>
          <w:sz w:val="20"/>
          <w:szCs w:val="20"/>
        </w:rPr>
      </w:pPr>
    </w:p>
    <w:p w:rsidR="00293CD2" w:rsidRPr="00293CD2" w:rsidRDefault="00293CD2" w:rsidP="00293CD2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293CD2" w:rsidRPr="00293CD2" w:rsidRDefault="00293CD2" w:rsidP="00293CD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93CD2">
        <w:rPr>
          <w:b/>
          <w:bCs/>
        </w:rPr>
        <w:t xml:space="preserve">5. ФОНД ОЦЕНОЧНЫХ СРЕДСТВ ДЛЯ ПРОВЕДЕНИЯ  </w:t>
      </w:r>
    </w:p>
    <w:p w:rsidR="00293CD2" w:rsidRPr="00293CD2" w:rsidRDefault="00293CD2" w:rsidP="00293CD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93CD2">
        <w:rPr>
          <w:b/>
          <w:bCs/>
        </w:rPr>
        <w:t xml:space="preserve">ТЕКУЩЕГО КОНТРОЛЯ И ПРОМЕЖУТОЧНОЙ АТТЕСТАЦИИ ПО </w:t>
      </w:r>
    </w:p>
    <w:p w:rsidR="00293CD2" w:rsidRPr="00293CD2" w:rsidRDefault="00293CD2" w:rsidP="00293CD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93CD2">
        <w:rPr>
          <w:b/>
          <w:bCs/>
        </w:rPr>
        <w:t>НАУЧНО-ИССЛЕДОВАТЕЛЬСКОЙ ДЕЯТЕЛЬНОСТИ</w:t>
      </w: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pacing w:val="-4"/>
        </w:rPr>
      </w:pPr>
      <w:r w:rsidRPr="00293CD2">
        <w:rPr>
          <w:b/>
          <w:bCs/>
        </w:rPr>
        <w:t>5.1. Паспорт фонда оценочных средств</w:t>
      </w: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pacing w:val="-4"/>
        </w:rPr>
      </w:pPr>
      <w:r w:rsidRPr="00293CD2">
        <w:rPr>
          <w:rFonts w:ascii="Liberation Serif" w:hAnsi="Liberation Serif"/>
          <w:spacing w:val="-4"/>
        </w:rPr>
        <w:t xml:space="preserve">При проведении текущего контроля и промежуточной аттестации по НИД проверяется </w:t>
      </w:r>
      <w:proofErr w:type="spellStart"/>
      <w:r w:rsidRPr="00293CD2">
        <w:rPr>
          <w:rFonts w:ascii="Liberation Serif" w:hAnsi="Liberation Serif"/>
          <w:spacing w:val="-4"/>
        </w:rPr>
        <w:t>сформированность</w:t>
      </w:r>
      <w:proofErr w:type="spellEnd"/>
      <w:r w:rsidRPr="00293CD2">
        <w:rPr>
          <w:rFonts w:ascii="Liberation Serif" w:hAnsi="Liberation Serif"/>
          <w:spacing w:val="-4"/>
        </w:rPr>
        <w:t xml:space="preserve"> у обучающихся компетенций</w:t>
      </w:r>
      <w:r w:rsidRPr="00293CD2">
        <w:rPr>
          <w:rFonts w:ascii="Liberation Serif" w:hAnsi="Liberation Serif"/>
          <w:i/>
          <w:spacing w:val="-4"/>
        </w:rPr>
        <w:t xml:space="preserve">, </w:t>
      </w:r>
      <w:r w:rsidRPr="00293CD2">
        <w:rPr>
          <w:rFonts w:ascii="Liberation Serif" w:hAnsi="Liberation Serif"/>
          <w:spacing w:val="-4"/>
        </w:rPr>
        <w:t xml:space="preserve">указанных в разделе 3 настоящей </w:t>
      </w:r>
      <w:proofErr w:type="spellStart"/>
      <w:proofErr w:type="gramStart"/>
      <w:r w:rsidRPr="00293CD2">
        <w:rPr>
          <w:rFonts w:ascii="Liberation Serif" w:hAnsi="Liberation Serif"/>
          <w:spacing w:val="-4"/>
        </w:rPr>
        <w:t>программы</w:t>
      </w:r>
      <w:r w:rsidRPr="00293CD2">
        <w:rPr>
          <w:rFonts w:ascii="Liberation Serif" w:hAnsi="Liberation Serif"/>
          <w:i/>
          <w:spacing w:val="-4"/>
        </w:rPr>
        <w:t>.</w:t>
      </w:r>
      <w:r w:rsidRPr="00293CD2">
        <w:rPr>
          <w:rFonts w:ascii="Liberation Serif" w:hAnsi="Liberation Serif"/>
          <w:spacing w:val="-4"/>
        </w:rPr>
        <w:t>Этапность</w:t>
      </w:r>
      <w:proofErr w:type="spellEnd"/>
      <w:proofErr w:type="gramEnd"/>
      <w:r w:rsidRPr="00293CD2">
        <w:rPr>
          <w:rFonts w:ascii="Liberation Serif" w:hAnsi="Liberation Serif"/>
          <w:spacing w:val="-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последовательным достижением результатов выполнения содержательно связанных между собой разделов (этапов).</w:t>
      </w:r>
    </w:p>
    <w:p w:rsidR="00293CD2" w:rsidRPr="00293CD2" w:rsidRDefault="00293CD2" w:rsidP="00293CD2">
      <w:pPr>
        <w:tabs>
          <w:tab w:val="right" w:leader="underscore" w:pos="9639"/>
        </w:tabs>
        <w:jc w:val="right"/>
        <w:rPr>
          <w:rFonts w:ascii="Liberation Serif" w:hAnsi="Liberation Serif"/>
          <w:b/>
          <w:bCs/>
        </w:rPr>
      </w:pPr>
      <w:r w:rsidRPr="00293CD2">
        <w:rPr>
          <w:rFonts w:ascii="Liberation Serif" w:hAnsi="Liberation Serif"/>
          <w:b/>
          <w:bCs/>
        </w:rPr>
        <w:t>Таблица 3</w:t>
      </w:r>
    </w:p>
    <w:p w:rsidR="00293CD2" w:rsidRPr="00293CD2" w:rsidRDefault="00293CD2" w:rsidP="00293CD2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 w:rsidRPr="00293CD2">
        <w:rPr>
          <w:b/>
          <w:spacing w:val="-4"/>
        </w:rPr>
        <w:t xml:space="preserve">                      Соответствие разделов/этапов НИД, </w:t>
      </w:r>
    </w:p>
    <w:p w:rsidR="00293CD2" w:rsidRPr="00293CD2" w:rsidRDefault="00293CD2" w:rsidP="00293CD2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 w:rsidRPr="00293CD2">
        <w:rPr>
          <w:b/>
          <w:spacing w:val="-4"/>
        </w:rPr>
        <w:t>результатов обучения и оценочных средств</w:t>
      </w:r>
    </w:p>
    <w:p w:rsidR="00293CD2" w:rsidRPr="00293CD2" w:rsidRDefault="00293CD2" w:rsidP="00293CD2">
      <w:pPr>
        <w:jc w:val="both"/>
        <w:rPr>
          <w:i/>
        </w:rPr>
      </w:pPr>
    </w:p>
    <w:p w:rsidR="00293CD2" w:rsidRPr="00293CD2" w:rsidRDefault="00293CD2" w:rsidP="00293CD2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tbl>
      <w:tblPr>
        <w:tblW w:w="96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2"/>
        <w:gridCol w:w="3631"/>
        <w:gridCol w:w="2947"/>
        <w:gridCol w:w="2279"/>
      </w:tblGrid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№ п/п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Контролируемые разделы (этапы)</w:t>
            </w:r>
          </w:p>
          <w:p w:rsidR="00293CD2" w:rsidRPr="00293CD2" w:rsidRDefault="00293CD2" w:rsidP="00293CD2">
            <w:pPr>
              <w:jc w:val="both"/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Код контролируемой компетенции (компетенций)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 xml:space="preserve">Наименование </w:t>
            </w:r>
            <w:r w:rsidRPr="00293CD2">
              <w:br/>
              <w:t>оценочного средства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Составление плана научно-исследовательской деятельности. Определение</w:t>
            </w:r>
          </w:p>
          <w:p w:rsidR="00293CD2" w:rsidRPr="00293CD2" w:rsidRDefault="00293CD2" w:rsidP="00293CD2">
            <w:pPr>
              <w:jc w:val="both"/>
            </w:pPr>
            <w:r w:rsidRPr="00293CD2">
              <w:t>темы научно-квалификационной работы (диссертации)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План научно-исследовательской деятельности, Библиографический список по теме НИД.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 xml:space="preserve">Научный обзор по теме исследования, Доклад на </w:t>
            </w:r>
            <w:r w:rsidRPr="00293CD2">
              <w:lastRenderedPageBreak/>
              <w:t>научном семинаре или конференции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lastRenderedPageBreak/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lastRenderedPageBreak/>
              <w:t>ПК-3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Тезисы доклада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Составление библиографического списка по теме научно-исследовательской деятельности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 по литературному обзору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4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Заявки на участие в конкурсах на получение грантов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5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Участие в работе международных конференций, научных семинаров,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объединений и </w:t>
            </w:r>
            <w:proofErr w:type="spellStart"/>
            <w:r w:rsidRPr="00293CD2">
              <w:t>др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6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УК-2,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7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Участие в работе международных конференций, научных семинаров,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объединений и </w:t>
            </w:r>
            <w:proofErr w:type="spellStart"/>
            <w:r w:rsidRPr="00293CD2">
              <w:t>др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8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9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CD2">
              <w:t>Участие в конференциях, олимпиадах (по теме научных исследований) вузовского,</w:t>
            </w:r>
          </w:p>
          <w:p w:rsidR="00293CD2" w:rsidRPr="00293CD2" w:rsidRDefault="00293CD2" w:rsidP="00293CD2">
            <w:pPr>
              <w:jc w:val="both"/>
            </w:pPr>
            <w:r w:rsidRPr="00293CD2">
              <w:t>межвузовского, регионального и иного уровня, работе научных семинаров, кружков,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объединений и </w:t>
            </w:r>
            <w:proofErr w:type="spellStart"/>
            <w:r w:rsidRPr="00293CD2">
              <w:t>др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10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Обобщение эмпирических данных, 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lastRenderedPageBreak/>
              <w:t>11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Статья</w:t>
            </w:r>
          </w:p>
        </w:tc>
      </w:tr>
      <w:tr w:rsidR="00293CD2" w:rsidRPr="00293CD2" w:rsidTr="008430AA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12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Подготовка</w:t>
            </w:r>
          </w:p>
          <w:p w:rsidR="00293CD2" w:rsidRPr="00293CD2" w:rsidRDefault="00293CD2" w:rsidP="00293CD2">
            <w:pPr>
              <w:jc w:val="both"/>
            </w:pPr>
            <w:r w:rsidRPr="00293CD2">
              <w:t>научного доклада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УК-3,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ОПК-1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  <w:r w:rsidRPr="00293CD2">
              <w:rPr>
                <w:color w:val="000000" w:themeColor="text1"/>
              </w:rPr>
              <w:t>ПК-3</w:t>
            </w:r>
          </w:p>
          <w:p w:rsidR="00293CD2" w:rsidRPr="00293CD2" w:rsidRDefault="00293CD2" w:rsidP="00293C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both"/>
            </w:pPr>
            <w:r w:rsidRPr="00293CD2">
              <w:t>Доклад</w:t>
            </w:r>
          </w:p>
        </w:tc>
      </w:tr>
    </w:tbl>
    <w:p w:rsidR="00293CD2" w:rsidRPr="00293CD2" w:rsidRDefault="00293CD2" w:rsidP="00293CD2">
      <w:pPr>
        <w:ind w:firstLine="567"/>
        <w:jc w:val="both"/>
        <w:rPr>
          <w:b/>
          <w:bCs/>
        </w:rPr>
      </w:pPr>
    </w:p>
    <w:p w:rsidR="00293CD2" w:rsidRPr="00293CD2" w:rsidRDefault="00293CD2" w:rsidP="00293CD2">
      <w:pPr>
        <w:ind w:firstLine="567"/>
        <w:jc w:val="both"/>
        <w:rPr>
          <w:b/>
          <w:bCs/>
        </w:rPr>
      </w:pPr>
      <w:r w:rsidRPr="00293CD2"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293CD2" w:rsidRPr="00293CD2" w:rsidRDefault="00293CD2" w:rsidP="00293CD2">
      <w:pPr>
        <w:tabs>
          <w:tab w:val="right" w:leader="underscore" w:pos="9639"/>
        </w:tabs>
        <w:jc w:val="right"/>
      </w:pPr>
      <w:r w:rsidRPr="00293CD2">
        <w:rPr>
          <w:b/>
        </w:rPr>
        <w:t>Таблица 4.</w:t>
      </w:r>
    </w:p>
    <w:p w:rsidR="00293CD2" w:rsidRPr="00293CD2" w:rsidRDefault="00293CD2" w:rsidP="00293CD2">
      <w:pPr>
        <w:tabs>
          <w:tab w:val="right" w:leader="underscore" w:pos="9639"/>
        </w:tabs>
        <w:jc w:val="center"/>
      </w:pPr>
      <w:r w:rsidRPr="00293CD2">
        <w:rPr>
          <w:b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84"/>
        <w:gridCol w:w="8071"/>
      </w:tblGrid>
      <w:tr w:rsidR="00293CD2" w:rsidRPr="00293CD2" w:rsidTr="008430AA">
        <w:trPr>
          <w:trHeight w:val="556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</w:pPr>
            <w:r w:rsidRPr="00293CD2">
              <w:t>Шкала оценивания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center"/>
            </w:pPr>
            <w:r w:rsidRPr="00293CD2">
              <w:t>Критерии оценивания</w:t>
            </w:r>
          </w:p>
        </w:tc>
      </w:tr>
      <w:tr w:rsidR="00293CD2" w:rsidRPr="00293CD2" w:rsidTr="008430AA">
        <w:trPr>
          <w:trHeight w:val="416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</w:pPr>
            <w:r w:rsidRPr="00293CD2">
              <w:t>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t>-   выполнены в срок задания (виды работ), определенные научным руководителем;</w:t>
            </w:r>
          </w:p>
          <w:p w:rsidR="00293CD2" w:rsidRPr="00293CD2" w:rsidRDefault="00293CD2" w:rsidP="00293CD2">
            <w:pPr>
              <w:jc w:val="both"/>
            </w:pPr>
            <w:r w:rsidRPr="00293CD2">
              <w:t xml:space="preserve"> - представлены результаты научной деятельности (статьи, тезисы докладов, заявки на патенты, зарегистрированные заявки на гранты и др.);</w:t>
            </w:r>
          </w:p>
          <w:p w:rsidR="00293CD2" w:rsidRPr="00293CD2" w:rsidRDefault="00293CD2" w:rsidP="00293CD2">
            <w:pPr>
              <w:jc w:val="both"/>
            </w:pPr>
            <w:r w:rsidRPr="00293CD2">
              <w:t>- электронное портфолио аспиранта заполнено по результатам выполненных работ</w:t>
            </w:r>
          </w:p>
        </w:tc>
      </w:tr>
      <w:tr w:rsidR="00293CD2" w:rsidRPr="00293CD2" w:rsidTr="008430AA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D2" w:rsidRPr="00293CD2" w:rsidRDefault="00293CD2" w:rsidP="00293CD2">
            <w:pPr>
              <w:jc w:val="center"/>
            </w:pPr>
            <w:r w:rsidRPr="00293CD2">
              <w:t>не 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t xml:space="preserve">-  задания (виды работ), определенные научным руководителем в срок не выполнены;  </w:t>
            </w:r>
          </w:p>
          <w:p w:rsidR="00293CD2" w:rsidRPr="00293CD2" w:rsidRDefault="00293CD2" w:rsidP="00293CD2">
            <w:pPr>
              <w:jc w:val="both"/>
            </w:pPr>
            <w:r w:rsidRPr="00293CD2"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293CD2" w:rsidRPr="00293CD2" w:rsidRDefault="00293CD2" w:rsidP="00293CD2">
            <w:pPr>
              <w:jc w:val="both"/>
            </w:pPr>
            <w:r w:rsidRPr="00293CD2">
              <w:t>- электронное портфолио аспиранта не заполнено по результатам выполненных работ</w:t>
            </w:r>
          </w:p>
        </w:tc>
      </w:tr>
    </w:tbl>
    <w:p w:rsidR="00293CD2" w:rsidRPr="00293CD2" w:rsidRDefault="00293CD2" w:rsidP="00293CD2">
      <w:pPr>
        <w:ind w:firstLine="567"/>
        <w:jc w:val="both"/>
        <w:rPr>
          <w:b/>
          <w:bCs/>
        </w:rPr>
      </w:pP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93CD2"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293CD2" w:rsidRPr="00293CD2" w:rsidRDefault="00293CD2" w:rsidP="00293CD2">
      <w:pPr>
        <w:ind w:firstLine="567"/>
        <w:jc w:val="both"/>
        <w:rPr>
          <w:iCs/>
        </w:rPr>
      </w:pPr>
      <w:r w:rsidRPr="00293CD2">
        <w:rPr>
          <w:iCs/>
        </w:rPr>
        <w:t>Оценочные средства:</w:t>
      </w:r>
    </w:p>
    <w:p w:rsidR="00293CD2" w:rsidRPr="00293CD2" w:rsidRDefault="00293CD2" w:rsidP="00293CD2">
      <w:pPr>
        <w:numPr>
          <w:ilvl w:val="0"/>
          <w:numId w:val="2"/>
        </w:numPr>
        <w:spacing w:after="160" w:line="252" w:lineRule="auto"/>
        <w:contextualSpacing/>
        <w:jc w:val="both"/>
      </w:pPr>
      <w:r w:rsidRPr="00293CD2">
        <w:rPr>
          <w:b/>
          <w:iCs/>
        </w:rPr>
        <w:t>Статьи</w:t>
      </w:r>
      <w:r w:rsidRPr="00293CD2">
        <w:rPr>
          <w:bCs/>
          <w:iCs/>
        </w:rPr>
        <w:t>:</w:t>
      </w: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93CD2">
        <w:rPr>
          <w:b/>
          <w:bCs/>
        </w:rPr>
        <w:t xml:space="preserve">Требования </w:t>
      </w:r>
      <w:proofErr w:type="gramStart"/>
      <w:r w:rsidRPr="00293CD2">
        <w:rPr>
          <w:b/>
          <w:bCs/>
        </w:rPr>
        <w:t>к  оформлению</w:t>
      </w:r>
      <w:proofErr w:type="gramEnd"/>
      <w:r w:rsidRPr="00293CD2">
        <w:rPr>
          <w:b/>
          <w:bCs/>
        </w:rPr>
        <w:t xml:space="preserve"> научных статей: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Элементы издательского оформления статей включают в себя: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сведения об авторе;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- сведения о других лицах, участвовавших в подготовке статьи;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заглавие статьи;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подзаголовочные данные;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индекс Универсальной десятичной классификации (УДК);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 xml:space="preserve">- </w:t>
      </w:r>
      <w:proofErr w:type="spellStart"/>
      <w:r w:rsidRPr="00293CD2">
        <w:rPr>
          <w:bCs/>
        </w:rPr>
        <w:t>пристатейные</w:t>
      </w:r>
      <w:proofErr w:type="spellEnd"/>
      <w:r w:rsidRPr="00293CD2">
        <w:rPr>
          <w:bCs/>
        </w:rPr>
        <w:t xml:space="preserve"> библиографические списки;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библиографические ссылки;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сведения о продолжении или окончании статьи;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приложение;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примечание;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сведения о языке текста, с которого переведена статья;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знак охраны авторского права.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Дополнительно может быть приведено резюме.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Форма приведения, последовательность и место расположения элементов издательского оформления статей должны быть единообразными во всех номерах (выпусках) издания.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lastRenderedPageBreak/>
        <w:t>Сведения об авторе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Сведения об авторе включают в себя имя автора (инициалы и фамилию; имя; имя, отчество и фамилию; псевдоним).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Имена соавторов статьи приводят в принятой ими последовательности.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Имя автора выделяют полиграфическими средствами.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Сведения об авторе (кроме автора передовой статьи) помещают перед заглавием статьи.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Сведения об авторе передовой статьи приводят по усмотрению редакции и помещают после текста статьи справа.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Заглавие статьи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Публикация статьи без заглавия не допускается.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В заглавие статьи не включают название раздела, подраздела, цикла, подборки, где статья публикуется.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При публикации статьи частями в нескольких номерах (выпусках) издания заглавие статьи не изменяют.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Заглавие статьи выделяют полиграфическими средствами и помещают перед текстом статьи.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Подзаголовочные данные статьи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Подзаголовочные данные статьи включают в себя: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сведения, поясняющие заглавие статьи;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сведения о типе статьи;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порядковый номер части статьи;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- библиографическую запись на рецензируемое издание;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 xml:space="preserve">- место и дату (число, месяц, год) проведения конференции, совещания, съезда и т.п. (в докладах и сообщениях, тезисах докладов и сообщений, в материалах конференций, совещаний, съездов и </w:t>
      </w:r>
      <w:proofErr w:type="spellStart"/>
      <w:r w:rsidRPr="00293CD2">
        <w:rPr>
          <w:bCs/>
        </w:rPr>
        <w:t>т.п</w:t>
      </w:r>
      <w:proofErr w:type="spellEnd"/>
      <w:r w:rsidRPr="00293CD2">
        <w:rPr>
          <w:bCs/>
        </w:rPr>
        <w:t>).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Подзаголовочные данные помещают после заглавия статьи.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Индекс Универсальной десятичной классификации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Индекс УДК материалов конференций, совещаний, съездов и т.п. помещают перед заглавием публикуемого материала.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Индекс УДК располагают отдельной строкой слева.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Сведения о других лицах, участвовавших в работе над статьей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Сведения о составителе, других лицах, участвовавших в работе над статьей (переводчиках, лицах, подготовивших материал к публикации, художниках, фотографах и т.п.), содержат слова, определяющие характер проделанной работы, имя лица (инициалы и фамилия; имя; имя, отчество и фамилия; псевдоним).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Перед именем переводчика при словах, определяющих характер проделанной работы, указывают сведения о языке, с которого переведена статья.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Сведения о составителе и других лицах, участвовавших в работе над материалом, помещают после текста публикуемого материала справа.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Резюме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Резюме публикуют на других языках, отличающихся от языка текста статьи.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Резюме помещают после текста статьи, сведений о лицах, участвовавших в подготовке статьи, сведений о языке текста, с которого переведена статья.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proofErr w:type="spellStart"/>
      <w:r w:rsidRPr="00293CD2">
        <w:rPr>
          <w:bCs/>
        </w:rPr>
        <w:lastRenderedPageBreak/>
        <w:t>Пристатейные</w:t>
      </w:r>
      <w:proofErr w:type="spellEnd"/>
      <w:r w:rsidRPr="00293CD2">
        <w:rPr>
          <w:bCs/>
        </w:rPr>
        <w:t xml:space="preserve"> библиографические списки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proofErr w:type="spellStart"/>
      <w:r w:rsidRPr="00293CD2">
        <w:rPr>
          <w:bCs/>
        </w:rPr>
        <w:t>Пристатейные</w:t>
      </w:r>
      <w:proofErr w:type="spellEnd"/>
      <w:r w:rsidRPr="00293CD2">
        <w:rPr>
          <w:bCs/>
        </w:rPr>
        <w:t xml:space="preserve"> библиографические списки помещают после основного текста статьи.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 xml:space="preserve">Библиографическую запись для </w:t>
      </w:r>
      <w:proofErr w:type="spellStart"/>
      <w:r w:rsidRPr="00293CD2">
        <w:rPr>
          <w:bCs/>
        </w:rPr>
        <w:t>пристатейных</w:t>
      </w:r>
      <w:proofErr w:type="spellEnd"/>
      <w:r w:rsidRPr="00293CD2">
        <w:rPr>
          <w:bCs/>
        </w:rPr>
        <w:t xml:space="preserve"> списков, содержащих сведения об использованных или рекомендуемых документах, составляют по ГОСТ 7.1, 7.80.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 xml:space="preserve">Библиографическую запись для </w:t>
      </w:r>
      <w:proofErr w:type="spellStart"/>
      <w:r w:rsidRPr="00293CD2">
        <w:rPr>
          <w:bCs/>
        </w:rPr>
        <w:t>пристатейных</w:t>
      </w:r>
      <w:proofErr w:type="spellEnd"/>
      <w:r w:rsidRPr="00293CD2">
        <w:rPr>
          <w:bCs/>
        </w:rPr>
        <w:t xml:space="preserve"> списков, содержащих </w:t>
      </w:r>
      <w:proofErr w:type="spellStart"/>
      <w:r w:rsidRPr="00293CD2">
        <w:rPr>
          <w:bCs/>
        </w:rPr>
        <w:t>затекстовые</w:t>
      </w:r>
      <w:proofErr w:type="spellEnd"/>
      <w:r w:rsidRPr="00293CD2">
        <w:rPr>
          <w:bCs/>
        </w:rPr>
        <w:t xml:space="preserve"> библиографические ссылки, составляют по ГОСТ Р 7.0.5.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 xml:space="preserve">Библиографические записи в </w:t>
      </w:r>
      <w:proofErr w:type="spellStart"/>
      <w:r w:rsidRPr="00293CD2">
        <w:rPr>
          <w:bCs/>
        </w:rPr>
        <w:t>пристатейных</w:t>
      </w:r>
      <w:proofErr w:type="spellEnd"/>
      <w:r w:rsidRPr="00293CD2">
        <w:rPr>
          <w:bCs/>
        </w:rPr>
        <w:t xml:space="preserve"> библиографических списках должны быть пронумерованы.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Сведения о продолжении или окончании статьи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Сведения о продолжении или окончании статьи указывают при ее публикации частями в нескольких номерах (выпусках) издания в конце каждой части, кроме последней, по форме: "Продолжение (окончание) следует".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На странице с началом каждой последующей части статьи в подстрочном примечании или перед текстом ставят пометку "Продолжение (окончание)" и указывают номер(а) выпуска(</w:t>
      </w:r>
      <w:proofErr w:type="spellStart"/>
      <w:r w:rsidRPr="00293CD2">
        <w:rPr>
          <w:bCs/>
        </w:rPr>
        <w:t>ов</w:t>
      </w:r>
      <w:proofErr w:type="spellEnd"/>
      <w:r w:rsidRPr="00293CD2">
        <w:rPr>
          <w:bCs/>
        </w:rPr>
        <w:t>) издания, в котором(</w:t>
      </w:r>
      <w:proofErr w:type="spellStart"/>
      <w:r w:rsidRPr="00293CD2">
        <w:rPr>
          <w:bCs/>
        </w:rPr>
        <w:t>ых</w:t>
      </w:r>
      <w:proofErr w:type="spellEnd"/>
      <w:r w:rsidRPr="00293CD2">
        <w:rPr>
          <w:bCs/>
        </w:rPr>
        <w:t>) были напечатаны предыдущие части статьи.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При публикации статьи с разрывом в одном номере (выпуске) издания в конце каждой части, кроме последней, ставят пометку "Продолжение (окончание) на с ...".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На странице с началом каждой последующей части статьи, публикуемой в одном номере (выпуске) издания, перед текстом части статьи ставят пометку "Продолжение (окончание). Начало на с. ...".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Приложение к статье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93CD2">
        <w:rPr>
          <w:bCs/>
        </w:rPr>
        <w:t>При наличии двух и более приложений их нумеруют.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Cs/>
        </w:rPr>
        <w:t xml:space="preserve">При оформлении статьи аспирант должен учитывать </w:t>
      </w:r>
      <w:proofErr w:type="gramStart"/>
      <w:r w:rsidRPr="00293CD2">
        <w:rPr>
          <w:bCs/>
        </w:rPr>
        <w:t>требования</w:t>
      </w:r>
      <w:proofErr w:type="gramEnd"/>
      <w:r w:rsidRPr="00293CD2">
        <w:rPr>
          <w:bCs/>
        </w:rPr>
        <w:t xml:space="preserve"> предъявляемые научными изданиями, включенные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>Аспирант может принимать участие в следующих конкурсах: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 xml:space="preserve">Стипендия Президента РФ </w:t>
      </w:r>
      <w:hyperlink r:id="rId5">
        <w:r w:rsidRPr="00293CD2">
          <w:rPr>
            <w:color w:val="000000"/>
            <w:u w:val="single"/>
          </w:rPr>
          <w:t>https://grants.extech.ru/order_stip.php?mlevel=5-5-0-0</w:t>
        </w:r>
      </w:hyperlink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 xml:space="preserve">Гранты Президента РФ </w:t>
      </w:r>
      <w:hyperlink r:id="rId6">
        <w:r w:rsidRPr="00293CD2">
          <w:rPr>
            <w:color w:val="000000"/>
            <w:u w:val="single"/>
          </w:rPr>
          <w:t>https://grants.extech.ru/docs/index.php?mlevel=4-4-0-0</w:t>
        </w:r>
      </w:hyperlink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 xml:space="preserve">Стипендия Правительства РФ </w:t>
      </w:r>
      <w:hyperlink r:id="rId7">
        <w:r w:rsidRPr="00293CD2">
          <w:rPr>
            <w:color w:val="000000"/>
            <w:u w:val="single"/>
          </w:rPr>
          <w:t>https://urfu.ru/fileadmin/user_upload /urfu.ru/documents/education/stipendii/prav-rf/Postanovlenie_Pravitelstva_RF _ot_6_aprelja_1995_g._N_309___s_izmenenijami_i_dopolnenijami.pdf</w:t>
        </w:r>
      </w:hyperlink>
    </w:p>
    <w:p w:rsidR="00293CD2" w:rsidRPr="00293CD2" w:rsidRDefault="00293CD2" w:rsidP="00293CD2">
      <w:pPr>
        <w:tabs>
          <w:tab w:val="left" w:pos="1582"/>
        </w:tabs>
        <w:ind w:firstLine="567"/>
        <w:contextualSpacing/>
        <w:jc w:val="both"/>
        <w:rPr>
          <w:bCs/>
          <w:iCs/>
        </w:rPr>
      </w:pPr>
    </w:p>
    <w:p w:rsidR="00293CD2" w:rsidRPr="00293CD2" w:rsidRDefault="00293CD2" w:rsidP="00293CD2">
      <w:pPr>
        <w:numPr>
          <w:ilvl w:val="0"/>
          <w:numId w:val="2"/>
        </w:numPr>
        <w:spacing w:after="160" w:line="252" w:lineRule="auto"/>
        <w:contextualSpacing/>
        <w:jc w:val="both"/>
      </w:pPr>
      <w:r w:rsidRPr="00293CD2">
        <w:rPr>
          <w:b/>
          <w:iCs/>
        </w:rPr>
        <w:t>Доклады на конференцию и аспирантский семинар</w:t>
      </w:r>
      <w:r w:rsidRPr="00293CD2">
        <w:rPr>
          <w:bCs/>
          <w:iCs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:rsidR="00293CD2" w:rsidRPr="00293CD2" w:rsidRDefault="00293CD2" w:rsidP="00293CD2">
      <w:pPr>
        <w:numPr>
          <w:ilvl w:val="0"/>
          <w:numId w:val="2"/>
        </w:numPr>
        <w:spacing w:after="160" w:line="252" w:lineRule="auto"/>
        <w:contextualSpacing/>
        <w:jc w:val="both"/>
        <w:rPr>
          <w:b/>
          <w:i/>
        </w:rPr>
      </w:pPr>
      <w:r w:rsidRPr="00293CD2">
        <w:rPr>
          <w:b/>
          <w:iCs/>
        </w:rPr>
        <w:t>Заявка на участие в конкурсах на получение грантов</w:t>
      </w:r>
    </w:p>
    <w:p w:rsidR="00293CD2" w:rsidRPr="00293CD2" w:rsidRDefault="00293CD2" w:rsidP="00293CD2">
      <w:pPr>
        <w:tabs>
          <w:tab w:val="left" w:pos="0"/>
        </w:tabs>
        <w:jc w:val="both"/>
      </w:pPr>
      <w:r w:rsidRPr="00293CD2">
        <w:tab/>
        <w:t xml:space="preserve">Заявка на финансирование представляет собой письменную просьбу о поддержке (обычно деньгами или оборудованием), с которой обращаются в фонд, корпорацию или другое учреждение, предлагая использовать организацию, опыт и профессионализм сотрудников для работы по решению проблемы в какой-то специальной области. Обычно заявка состоит из 10 или 15 страниц хорошо подготовленного и написанного материала. То, что заявка большая по объему, еще не означает, что она качественная. Заявки подаются на финансирование деятельности не </w:t>
      </w:r>
      <w:r w:rsidRPr="00293CD2">
        <w:lastRenderedPageBreak/>
        <w:t xml:space="preserve">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 </w:t>
      </w:r>
    </w:p>
    <w:p w:rsidR="00293CD2" w:rsidRPr="00293CD2" w:rsidRDefault="00293CD2" w:rsidP="00293CD2">
      <w:pPr>
        <w:tabs>
          <w:tab w:val="left" w:pos="0"/>
        </w:tabs>
        <w:jc w:val="both"/>
      </w:pPr>
      <w:r w:rsidRPr="00293CD2">
        <w:tab/>
        <w:t xml:space="preserve">Заявка должна выполнять следующие пять функций: </w:t>
      </w:r>
    </w:p>
    <w:p w:rsidR="00293CD2" w:rsidRPr="00293CD2" w:rsidRDefault="00293CD2" w:rsidP="00293CD2">
      <w:pPr>
        <w:tabs>
          <w:tab w:val="left" w:pos="0"/>
        </w:tabs>
        <w:jc w:val="both"/>
      </w:pPr>
      <w:r w:rsidRPr="00293CD2">
        <w:t xml:space="preserve">1) 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 ваши идеи и пути решения проблем. </w:t>
      </w:r>
    </w:p>
    <w:p w:rsidR="00293CD2" w:rsidRPr="00293CD2" w:rsidRDefault="00293CD2" w:rsidP="00293CD2">
      <w:pPr>
        <w:tabs>
          <w:tab w:val="left" w:pos="0"/>
        </w:tabs>
        <w:jc w:val="both"/>
      </w:pPr>
      <w:r w:rsidRPr="00293CD2">
        <w:t xml:space="preserve">2) Заявка –это план. В заявке представлен подробный план действий по осуществлению проекта. План должен отражать тему или область вашей заявки. </w:t>
      </w:r>
    </w:p>
    <w:p w:rsidR="00293CD2" w:rsidRPr="00293CD2" w:rsidRDefault="00293CD2" w:rsidP="00293CD2">
      <w:pPr>
        <w:tabs>
          <w:tab w:val="left" w:pos="0"/>
        </w:tabs>
        <w:jc w:val="both"/>
      </w:pPr>
      <w:r w:rsidRPr="00293CD2">
        <w:t>3) Заявка –это просьба. Вы запрашиваете финансирование, техническую помощь, оборудование, книги, либо что-нибудь еще. Заявка – это хорошо продуманная просьба.</w:t>
      </w:r>
    </w:p>
    <w:p w:rsidR="00293CD2" w:rsidRPr="00293CD2" w:rsidRDefault="00293CD2" w:rsidP="00293CD2">
      <w:pPr>
        <w:tabs>
          <w:tab w:val="left" w:pos="0"/>
        </w:tabs>
        <w:jc w:val="both"/>
      </w:pPr>
      <w:r w:rsidRPr="00293CD2">
        <w:t xml:space="preserve">4) Заявка –орудие убеждения. Заявка –это инструмент, который вы используете для того, чтобы убедить </w:t>
      </w:r>
      <w:proofErr w:type="spellStart"/>
      <w:r w:rsidRPr="00293CD2">
        <w:t>грантодателя</w:t>
      </w:r>
      <w:proofErr w:type="spellEnd"/>
      <w:r w:rsidRPr="00293CD2">
        <w:t xml:space="preserve"> в возможности реализации ваших идей, чтобы </w:t>
      </w:r>
      <w:proofErr w:type="spellStart"/>
      <w:r w:rsidRPr="00293CD2">
        <w:t>грантодатель</w:t>
      </w:r>
      <w:proofErr w:type="spellEnd"/>
      <w:r w:rsidRPr="00293CD2">
        <w:t xml:space="preserve"> согласился с вами и с вашей программой, и, в конечном итоге, профинансировал ваш проект. Заявкой вы убеждаете </w:t>
      </w:r>
      <w:proofErr w:type="spellStart"/>
      <w:r w:rsidRPr="00293CD2">
        <w:t>грантодателя</w:t>
      </w:r>
      <w:proofErr w:type="spellEnd"/>
      <w:r w:rsidRPr="00293CD2">
        <w:t xml:space="preserve"> в том, что вы абсолютно надежны, вселяете в него уверенность в вас и вашем проекте.</w:t>
      </w:r>
    </w:p>
    <w:p w:rsidR="00293CD2" w:rsidRPr="00293CD2" w:rsidRDefault="00293CD2" w:rsidP="00293CD2">
      <w:pPr>
        <w:tabs>
          <w:tab w:val="left" w:pos="0"/>
        </w:tabs>
        <w:jc w:val="both"/>
      </w:pPr>
      <w:r w:rsidRPr="00293CD2">
        <w:t xml:space="preserve">5) Заявка - это обещание и обязательство. В заявке вы обещаете решить определенную проблему. Вы также берете на себя обязательство оставаться в рамках предложенного проекта. Ваше обещание и обязательство морального плана, однако, если вы получите финансирование, это обещание и обязательство становятся юридической нормой, и это должно быть четко отражено в вашей заявке. В разных фондах существуют различные требования к написанию заявок, всевозможные приоритеты, сроки подачи заявок и цели. В каждом случае необходимо </w:t>
      </w:r>
      <w:proofErr w:type="gramStart"/>
      <w:r w:rsidRPr="00293CD2">
        <w:t>знать</w:t>
      </w:r>
      <w:proofErr w:type="gramEnd"/>
      <w:r w:rsidRPr="00293CD2">
        <w:t xml:space="preserve"> как можно больше о том, что хотят в каждом определенном фонде и постараться дать именно ту информацию, которая требуется.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>Аспирант может принимать участие в следующих конкурсах:</w:t>
      </w:r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 xml:space="preserve">Стипендия Президента РФ </w:t>
      </w:r>
      <w:hyperlink r:id="rId8">
        <w:r w:rsidRPr="00293CD2">
          <w:rPr>
            <w:color w:val="000000"/>
            <w:u w:val="single"/>
          </w:rPr>
          <w:t>https://grants.extech.ru/order_stip.php?mlevel=5-5-0-0</w:t>
        </w:r>
      </w:hyperlink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 xml:space="preserve">Гранты Президента РФ </w:t>
      </w:r>
      <w:hyperlink r:id="rId9">
        <w:r w:rsidRPr="00293CD2">
          <w:rPr>
            <w:color w:val="000000"/>
            <w:u w:val="single"/>
          </w:rPr>
          <w:t>https://grants.extech.ru/docs/index.php?mlevel=4-4-0-0</w:t>
        </w:r>
      </w:hyperlink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t xml:space="preserve">Стипендия Правительства РФ </w:t>
      </w:r>
      <w:hyperlink r:id="rId10">
        <w:r w:rsidRPr="00293CD2">
          <w:rPr>
            <w:color w:val="000000"/>
            <w:u w:val="single"/>
          </w:rPr>
          <w:t>https://urfu.ru/fileadmin/user_upload /urfu.ru/documents/education/stipendii/prav-rf/Postanovlenie_Pravitelstva_RF _ot_6_aprelja_1995_g._N_309___s_izmenenijami_i_dopolnenijami.pdf</w:t>
        </w:r>
      </w:hyperlink>
    </w:p>
    <w:p w:rsidR="00293CD2" w:rsidRPr="00293CD2" w:rsidRDefault="00293CD2" w:rsidP="00293CD2">
      <w:pPr>
        <w:tabs>
          <w:tab w:val="left" w:pos="1582"/>
        </w:tabs>
        <w:ind w:firstLine="567"/>
        <w:jc w:val="both"/>
      </w:pP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93CD2">
        <w:rPr>
          <w:b/>
          <w:bCs/>
        </w:rPr>
        <w:t>5.4. Методические материалы, определяющие процедуры оценивания знаний, умений, навыков и (или) опыта деятельности</w:t>
      </w:r>
    </w:p>
    <w:p w:rsidR="00293CD2" w:rsidRPr="00293CD2" w:rsidRDefault="00293CD2" w:rsidP="00293CD2">
      <w:pPr>
        <w:ind w:firstLine="567"/>
        <w:jc w:val="both"/>
      </w:pPr>
      <w:r w:rsidRPr="00293CD2">
        <w:t xml:space="preserve">Промежуточная аттестация по НИД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293CD2" w:rsidRPr="00293CD2" w:rsidRDefault="00293CD2" w:rsidP="00293CD2">
      <w:pPr>
        <w:widowControl w:val="0"/>
        <w:tabs>
          <w:tab w:val="left" w:pos="993"/>
        </w:tabs>
        <w:ind w:firstLine="709"/>
        <w:jc w:val="both"/>
      </w:pPr>
      <w:r w:rsidRPr="00293CD2">
        <w:t>Научно-исследовательская работа аспиранта проводится под руководством научного руководителя, как в аудиторной, так и во внеаудиторной формах. НИД является систематическим и неотъемлемым элементом всего учебного процесса и направлена на выполнение исследовательских задач в соответствии с согласованным с научным руководителем и утвержденным на кафедре индивидуальным планом работы аспиранта. НИД предусматривает разработку концепции исследования, получение консультаций у руководителя по формулированию основных параметров научной работы: проблема исследования, его цели, задачи, методы и методики исследования, территориальные и хронологические рамки, научная и практическая значимость исследования.</w:t>
      </w:r>
    </w:p>
    <w:p w:rsidR="00293CD2" w:rsidRPr="00293CD2" w:rsidRDefault="00293CD2" w:rsidP="00293CD2">
      <w:pPr>
        <w:ind w:firstLine="709"/>
        <w:jc w:val="both"/>
      </w:pPr>
      <w:r w:rsidRPr="00293CD2">
        <w:rPr>
          <w:lang w:eastAsia="en-US"/>
        </w:rPr>
        <w:t xml:space="preserve">Кроме этого, проводиться анализ и описание степени разработанности научной проблемы, анализируются исторические источники по проблеме исследования, проводиться обработка данных, анализ и конкретизация результатов. Апробация результатов исследования осуществляется в ходе публичного представления результатов научно-исследовательской деятельности на научных конференциях, семинарах, научных круглых столах. Их результатом, в свою очередь, должны быть публикации в материалах сборников научных мероприятий, а также в научных периодических изданиях, рекомендованных ВАК при </w:t>
      </w:r>
      <w:proofErr w:type="spellStart"/>
      <w:r w:rsidRPr="00293CD2">
        <w:rPr>
          <w:lang w:eastAsia="en-US"/>
        </w:rPr>
        <w:t>Минобрнауки</w:t>
      </w:r>
      <w:proofErr w:type="spellEnd"/>
      <w:r w:rsidRPr="00293CD2">
        <w:rPr>
          <w:lang w:eastAsia="en-US"/>
        </w:rPr>
        <w:t xml:space="preserve"> РФ (не менее 3-х публикаций за весь период обучения) по теме исследования. </w:t>
      </w:r>
    </w:p>
    <w:p w:rsidR="00293CD2" w:rsidRPr="00293CD2" w:rsidRDefault="00293CD2" w:rsidP="00293CD2">
      <w:pPr>
        <w:widowControl w:val="0"/>
        <w:tabs>
          <w:tab w:val="left" w:pos="567"/>
        </w:tabs>
        <w:ind w:firstLine="709"/>
        <w:jc w:val="both"/>
      </w:pPr>
      <w:r w:rsidRPr="00293CD2">
        <w:lastRenderedPageBreak/>
        <w:t>Содержание и структура НИД аспиранта в каждом семестре указывается в индивидуальном плане аспиранта. При составлении индивидуального плана работы аспиранта научный руководитель использует утвержденную программу НИД.  Индивидуальный план разрабатывается научным руководителем аспиранта, утверждается на заседании кафедры и оценивается кафедрой два раза в год в период прохождения промежуточной аттестации. В ходе промежуточной аттестации, аспирант выступает с кратким докладом о проделанной работе. В докладе также отражаются результаты о проделанной работе за соответствующий период, в том числе запланированные НИД и индивидуальным планом.</w:t>
      </w:r>
    </w:p>
    <w:p w:rsidR="00293CD2" w:rsidRPr="00293CD2" w:rsidRDefault="00293CD2" w:rsidP="00293CD2">
      <w:pPr>
        <w:widowControl w:val="0"/>
        <w:tabs>
          <w:tab w:val="left" w:pos="567"/>
        </w:tabs>
        <w:ind w:firstLine="709"/>
        <w:jc w:val="both"/>
      </w:pPr>
      <w:r w:rsidRPr="00293CD2">
        <w:t xml:space="preserve"> Кроме выступления самого аспиранта, ему могут задавать конкретизирующие вопросы или рекомендации члены кафедры. Зачет по НИД выставляется по результатам защиты отчета за соответствующий период на заседании кафедры с участием научного руководителя, преподавателей кафедры и аспиранта. Результаты НИД фиксируются в индивидуальном плане работы аспиранта и </w:t>
      </w:r>
      <w:proofErr w:type="spellStart"/>
      <w:r w:rsidRPr="00293CD2">
        <w:t>зачетно</w:t>
      </w:r>
      <w:proofErr w:type="spellEnd"/>
      <w:r w:rsidRPr="00293CD2">
        <w:t>-экзаменационной ведомости</w:t>
      </w:r>
      <w:r w:rsidRPr="00293CD2">
        <w:rPr>
          <w:color w:val="000000"/>
        </w:rPr>
        <w:t xml:space="preserve">. </w:t>
      </w:r>
    </w:p>
    <w:p w:rsidR="00293CD2" w:rsidRPr="00293CD2" w:rsidRDefault="00293CD2" w:rsidP="00293CD2">
      <w:pPr>
        <w:tabs>
          <w:tab w:val="left" w:pos="1582"/>
        </w:tabs>
        <w:ind w:firstLine="567"/>
        <w:jc w:val="both"/>
      </w:pPr>
      <w:r w:rsidRPr="00293CD2"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НИД, к государственной итоговой аттестации не допускаются.</w:t>
      </w:r>
    </w:p>
    <w:p w:rsidR="00293CD2" w:rsidRPr="00293CD2" w:rsidRDefault="00293CD2" w:rsidP="00293CD2">
      <w:pPr>
        <w:jc w:val="center"/>
        <w:rPr>
          <w:b/>
          <w:bCs/>
        </w:rPr>
      </w:pPr>
    </w:p>
    <w:p w:rsidR="00293CD2" w:rsidRPr="00293CD2" w:rsidRDefault="00293CD2" w:rsidP="00293CD2">
      <w:pPr>
        <w:ind w:firstLine="567"/>
        <w:jc w:val="both"/>
        <w:rPr>
          <w:rFonts w:eastAsia="Calibri"/>
        </w:rPr>
      </w:pPr>
      <w:r w:rsidRPr="00293CD2">
        <w:rPr>
          <w:rFonts w:eastAsia="Calibri"/>
        </w:rPr>
        <w:t xml:space="preserve">НИД включает в себя следующие основные этапы: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eastAsia="Calibri"/>
        </w:rPr>
        <w:t xml:space="preserve">1. Подготовительный этап. Инструктаж по общим вопросам, составление плана работы аспиранта на учебный год. Работа аспирантов в период научно-исследовательской деятельности организуется в соответствии с логикой работы над научно-квалификационной работой (диссертацией). </w:t>
      </w:r>
    </w:p>
    <w:p w:rsidR="00293CD2" w:rsidRPr="00293CD2" w:rsidRDefault="00293CD2" w:rsidP="00293CD2">
      <w:pPr>
        <w:ind w:firstLine="567"/>
        <w:jc w:val="both"/>
        <w:rPr>
          <w:rFonts w:eastAsia="Calibri"/>
        </w:rPr>
      </w:pPr>
      <w:r w:rsidRPr="00293CD2">
        <w:rPr>
          <w:rFonts w:eastAsia="Calibri"/>
        </w:rPr>
        <w:t>2. Научно-исследовательский этап. Этот период включает в себя следующие виды деятельности: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определение темы научно-квалификационной работы (диссертации);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определение цели, объекта и предмета исследования;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определение задач исследования в соответствии с поставленной целью;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формулирование научной новизны, актуальности, теоретической и практической значимости исследования;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составление плана научно-исследовательской деятельности и выполнения научно-квалификационной работы (диссертации);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сбор и анализ информации, обзор литературных источников, в том числе статей в реферируемых и реферативных журналах, монографий, государственных стандартов, отчетов по научно-исследовательской работе, теоретических и технических публикаций, использование электронно-библиотечных систем, специализированных баз данных по теме научного исследования;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выбор методов и методик анализа;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проведение теоретических и экспериментальных исследований;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обработка экспериментальных данных, в том числе с использованием статистических методов и информационных технологий, обсуждение результатов, в том числе оценка степени влияния различных внешних факторов на получаемые результаты и оценка достоверности получаемых результатов;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подготовка научных публикаций по результатам проведенных исследований, в том числе статей и докладов для журналов, конференций, семинаров: к научным публикациям относятся изданные произведения, опубликованные издательствами в печатном виде или на электронных носителях, имеющие номер ISBN или ISSN, редактора и установленный тираж: публикации в журналах или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ученых </w:t>
      </w:r>
      <w:r w:rsidRPr="00293CD2">
        <w:rPr>
          <w:rFonts w:eastAsia="Calibri"/>
        </w:rPr>
        <w:lastRenderedPageBreak/>
        <w:t xml:space="preserve">степеней доктора и кандидата наук, утвержденного ВАК </w:t>
      </w:r>
      <w:proofErr w:type="spellStart"/>
      <w:r w:rsidRPr="00293CD2">
        <w:rPr>
          <w:rFonts w:eastAsia="Calibri"/>
        </w:rPr>
        <w:t>Минобрнауки</w:t>
      </w:r>
      <w:proofErr w:type="spellEnd"/>
      <w:r w:rsidRPr="00293CD2">
        <w:rPr>
          <w:rFonts w:eastAsia="Calibri"/>
        </w:rPr>
        <w:t xml:space="preserve"> России; публикации в рецензируемых научных журналах, имеющих </w:t>
      </w:r>
      <w:proofErr w:type="spellStart"/>
      <w:r w:rsidRPr="00293CD2">
        <w:rPr>
          <w:rFonts w:eastAsia="Calibri"/>
        </w:rPr>
        <w:t>импакт</w:t>
      </w:r>
      <w:proofErr w:type="spellEnd"/>
      <w:r w:rsidRPr="00293CD2">
        <w:rPr>
          <w:rFonts w:eastAsia="Calibri"/>
        </w:rPr>
        <w:t xml:space="preserve">-фактор по РИНЦ; главы и статьи в научных монографиях; патенты на изобретения, патенты (свидетельства) на полезную модель; работы, опубликованные в материалах всесоюзных, всероссийских и международных конференций и симпозиумов.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выступления с докладами на научных конференциях, семинарах, конгрессах;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подготовка отдельных разделов и текста научно-квалификационной работы (диссертации); </w:t>
      </w:r>
      <w:r w:rsidRPr="00293CD2">
        <w:rPr>
          <w:rFonts w:ascii="Symbol" w:eastAsia="Symbol" w:hAnsi="Symbol" w:cs="Symbol"/>
        </w:rPr>
        <w:t></w:t>
      </w:r>
      <w:r w:rsidRPr="00293CD2">
        <w:rPr>
          <w:rFonts w:eastAsia="Calibri"/>
        </w:rPr>
        <w:t xml:space="preserve"> другие виды деятельности.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eastAsia="Calibri"/>
        </w:rPr>
        <w:t xml:space="preserve">3. Анализ и оформление результатов научно-исследовательской деятельности. На этом этапе оформляются результаты научно-исследовательской деятельности и осуществляется презентация результатов исследования: проводится общий анализ теоретико-экспериментальных исследований, сопоставление экспериментов с теорией, анализ расхождений, проведение дополнительных экспериментов и их анализ до тех пор, пока не будет достигнута цель исследования, </w:t>
      </w:r>
      <w:proofErr w:type="spellStart"/>
      <w:r w:rsidRPr="00293CD2">
        <w:rPr>
          <w:rFonts w:eastAsia="Calibri"/>
        </w:rPr>
        <w:t>переформулирование</w:t>
      </w:r>
      <w:proofErr w:type="spellEnd"/>
      <w:r w:rsidRPr="00293CD2">
        <w:rPr>
          <w:rFonts w:eastAsia="Calibri"/>
        </w:rPr>
        <w:t xml:space="preserve"> предварительной гипотезы в утверждение - научный результат проведенного исследования, формулирование научных выводов, подготовка итогового текста научно-квалификационной работы (диссертации), рецензирование, составление научного доклада, корректировка рукописи.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eastAsia="Calibri"/>
        </w:rPr>
        <w:t xml:space="preserve">Итогом НИД аспиранта является представление научно-квалификационной работы (диссертации) на выпускающую кафедру не позднее, чем за два месяца до начала государственной итоговой аттестации для рецензирования и назначения даты предварительного рассмотрения научно-квалификационной работы (диссертации) на заседании кафедры (предзащита).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eastAsia="Calibri"/>
        </w:rPr>
        <w:t xml:space="preserve">Подготовка текста научно-квалификационной работы (диссертации) осуществляется в течение всего срока обучения в аспирантуре. Научно-квалификационная работа (диссертация) должна соответствовать критериям и требованиям Постановления Правительства РФ от 24.09.2013 г. № 842 «О порядке присуждения ученых степеней» и ГОСТ Р 7.0.11-2011 «Диссертация и автореферат диссертации. Структура и правила оформления», утвержденного приказом </w:t>
      </w:r>
      <w:proofErr w:type="spellStart"/>
      <w:r w:rsidRPr="00293CD2">
        <w:rPr>
          <w:rFonts w:eastAsia="Calibri"/>
        </w:rPr>
        <w:t>Росстандарта</w:t>
      </w:r>
      <w:proofErr w:type="spellEnd"/>
      <w:r w:rsidRPr="00293CD2">
        <w:rPr>
          <w:rFonts w:eastAsia="Calibri"/>
        </w:rPr>
        <w:t xml:space="preserve"> от 13.12.2011 № 811-СТ. 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eastAsia="Calibri"/>
        </w:rPr>
        <w:t>Текущий контроль успеваемости по НИД и подготовке НКР (диссертации) осуществляется в форме собеседования с научным руководителем, которое проводится по итогам выполнения каждого задания и (или) каждого этапа работы, указанного в индивидуальном учебном плане работы аспиранта.</w:t>
      </w:r>
    </w:p>
    <w:p w:rsidR="00293CD2" w:rsidRPr="00293CD2" w:rsidRDefault="00293CD2" w:rsidP="00293CD2">
      <w:pPr>
        <w:ind w:firstLine="567"/>
        <w:jc w:val="both"/>
        <w:rPr>
          <w:rFonts w:ascii="Calibri" w:eastAsia="Calibri" w:hAnsi="Calibri"/>
          <w:sz w:val="22"/>
          <w:szCs w:val="22"/>
        </w:rPr>
      </w:pPr>
      <w:r w:rsidRPr="00293CD2">
        <w:rPr>
          <w:rFonts w:eastAsia="Calibri"/>
        </w:rPr>
        <w:t>Промежуточная аттестация (контроль) НИД осуществляется на основании выполнения индивидуального учебного плана работы аспирантом в виде зачета («зачтено», «не зачтено»).</w:t>
      </w: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b/>
          <w:i/>
          <w:spacing w:val="2"/>
        </w:rPr>
      </w:pP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  <w:rPr>
          <w:i/>
          <w:spacing w:val="2"/>
        </w:rPr>
      </w:pPr>
    </w:p>
    <w:p w:rsidR="00293CD2" w:rsidRPr="00293CD2" w:rsidRDefault="00293CD2" w:rsidP="00293CD2">
      <w:pPr>
        <w:jc w:val="center"/>
        <w:rPr>
          <w:b/>
          <w:bCs/>
          <w:i/>
          <w:spacing w:val="2"/>
        </w:rPr>
      </w:pPr>
    </w:p>
    <w:p w:rsidR="00293CD2" w:rsidRPr="00293CD2" w:rsidRDefault="00293CD2" w:rsidP="00293CD2">
      <w:pPr>
        <w:jc w:val="center"/>
        <w:rPr>
          <w:b/>
          <w:bCs/>
        </w:rPr>
      </w:pPr>
      <w:r w:rsidRPr="00293CD2">
        <w:rPr>
          <w:b/>
          <w:bCs/>
        </w:rPr>
        <w:t xml:space="preserve">6. УЧЕБНО-МЕТОДИЧЕСКОЕ И ИНФОРМАЦИОННОЕ ОБЕСПЕЧЕНИЕ </w:t>
      </w:r>
    </w:p>
    <w:p w:rsidR="00293CD2" w:rsidRPr="00293CD2" w:rsidRDefault="00293CD2" w:rsidP="00293CD2">
      <w:pPr>
        <w:jc w:val="center"/>
        <w:rPr>
          <w:b/>
          <w:bCs/>
        </w:rPr>
      </w:pPr>
      <w:r w:rsidRPr="00293CD2">
        <w:rPr>
          <w:b/>
          <w:bCs/>
        </w:rPr>
        <w:t xml:space="preserve"> НАУЧНО-ИССЛЕДОВАТЕЛЬСКОЙ ДЕЯТЕЛЬНОСТИ</w:t>
      </w:r>
    </w:p>
    <w:p w:rsidR="00293CD2" w:rsidRPr="00293CD2" w:rsidRDefault="00293CD2" w:rsidP="00293CD2">
      <w:pPr>
        <w:jc w:val="center"/>
        <w:rPr>
          <w:b/>
          <w:bCs/>
        </w:rPr>
      </w:pPr>
    </w:p>
    <w:p w:rsidR="00293CD2" w:rsidRPr="00293CD2" w:rsidRDefault="00293CD2" w:rsidP="00293CD2">
      <w:pPr>
        <w:ind w:firstLine="709"/>
        <w:jc w:val="both"/>
      </w:pPr>
      <w:r w:rsidRPr="00293CD2">
        <w:rPr>
          <w:b/>
        </w:rPr>
        <w:t>а) Основная литература:</w:t>
      </w:r>
    </w:p>
    <w:p w:rsidR="00293CD2" w:rsidRPr="00293CD2" w:rsidRDefault="00293CD2" w:rsidP="00293CD2">
      <w:pPr>
        <w:jc w:val="both"/>
      </w:pPr>
      <w:r w:rsidRPr="00293CD2">
        <w:rPr>
          <w:b/>
          <w:bCs/>
        </w:rPr>
        <w:t>Варламов, А.А.</w:t>
      </w:r>
      <w:r w:rsidRPr="00293CD2">
        <w:t xml:space="preserve"> Земельный кадастр. В 6 т. Т. 1. Теоретические основы государственного земельного </w:t>
      </w:r>
      <w:proofErr w:type="gramStart"/>
      <w:r w:rsidRPr="00293CD2">
        <w:t>кадастра :</w:t>
      </w:r>
      <w:proofErr w:type="gramEnd"/>
      <w:r w:rsidRPr="00293CD2">
        <w:t xml:space="preserve"> рек. М-</w:t>
      </w:r>
      <w:proofErr w:type="spellStart"/>
      <w:r w:rsidRPr="00293CD2">
        <w:t>вом</w:t>
      </w:r>
      <w:proofErr w:type="spellEnd"/>
      <w:r w:rsidRPr="00293CD2">
        <w:t xml:space="preserve"> с/х РФ в качестве учеб. для вузов / А. А. Варламов. - </w:t>
      </w:r>
      <w:proofErr w:type="gramStart"/>
      <w:r w:rsidRPr="00293CD2">
        <w:t>М. :</w:t>
      </w:r>
      <w:proofErr w:type="gramEnd"/>
      <w:r w:rsidRPr="00293CD2">
        <w:t xml:space="preserve"> </w:t>
      </w:r>
      <w:proofErr w:type="spellStart"/>
      <w:r w:rsidRPr="00293CD2">
        <w:t>КолосС</w:t>
      </w:r>
      <w:proofErr w:type="spellEnd"/>
      <w:r w:rsidRPr="00293CD2">
        <w:t>, 2004. - 383 с. - (Учеб</w:t>
      </w:r>
      <w:proofErr w:type="gramStart"/>
      <w:r w:rsidRPr="00293CD2">
        <w:t>.</w:t>
      </w:r>
      <w:proofErr w:type="gramEnd"/>
      <w:r w:rsidRPr="00293CD2">
        <w:t xml:space="preserve"> и учеб. пособия для вузов). - ISBN 5-9532-0102-8:220-</w:t>
      </w:r>
      <w:proofErr w:type="gramStart"/>
      <w:r w:rsidRPr="00293CD2">
        <w:t>00.-</w:t>
      </w:r>
      <w:proofErr w:type="gramEnd"/>
      <w:r w:rsidRPr="00293CD2">
        <w:t>220-00. АГР-4; ЕИ-20; </w:t>
      </w:r>
    </w:p>
    <w:p w:rsidR="00293CD2" w:rsidRPr="00293CD2" w:rsidRDefault="00293CD2" w:rsidP="00293CD2">
      <w:pPr>
        <w:jc w:val="both"/>
      </w:pPr>
      <w:r w:rsidRPr="00293CD2">
        <w:rPr>
          <w:b/>
          <w:bCs/>
        </w:rPr>
        <w:t>Варламов, А.А.</w:t>
      </w:r>
      <w:r w:rsidRPr="00293CD2">
        <w:t xml:space="preserve"> Земельный кадастр. В 6 т. Т. 2. Управление земельными </w:t>
      </w:r>
      <w:proofErr w:type="gramStart"/>
      <w:r w:rsidRPr="00293CD2">
        <w:t>ресурсами :</w:t>
      </w:r>
      <w:proofErr w:type="gramEnd"/>
      <w:r w:rsidRPr="00293CD2">
        <w:t xml:space="preserve"> рек. М-</w:t>
      </w:r>
      <w:proofErr w:type="spellStart"/>
      <w:r w:rsidRPr="00293CD2">
        <w:t>вом</w:t>
      </w:r>
      <w:proofErr w:type="spellEnd"/>
      <w:r w:rsidRPr="00293CD2">
        <w:t xml:space="preserve"> с/х в качестве учебника для вузов / А. А. Варламов. - </w:t>
      </w:r>
      <w:proofErr w:type="gramStart"/>
      <w:r w:rsidRPr="00293CD2">
        <w:t>М. :</w:t>
      </w:r>
      <w:proofErr w:type="gramEnd"/>
      <w:r w:rsidRPr="00293CD2">
        <w:t xml:space="preserve"> </w:t>
      </w:r>
      <w:proofErr w:type="spellStart"/>
      <w:r w:rsidRPr="00293CD2">
        <w:t>КолосС</w:t>
      </w:r>
      <w:proofErr w:type="spellEnd"/>
      <w:r w:rsidRPr="00293CD2">
        <w:t>, 2005. - 528 с. - (Учеб</w:t>
      </w:r>
      <w:proofErr w:type="gramStart"/>
      <w:r w:rsidRPr="00293CD2">
        <w:t>.</w:t>
      </w:r>
      <w:proofErr w:type="gramEnd"/>
      <w:r w:rsidRPr="00293CD2">
        <w:t xml:space="preserve"> и учеб. пособия для вузов). - ISBN 5-9532-0143-</w:t>
      </w:r>
      <w:proofErr w:type="gramStart"/>
      <w:r w:rsidRPr="00293CD2">
        <w:t>5 :</w:t>
      </w:r>
      <w:proofErr w:type="gramEnd"/>
      <w:r w:rsidRPr="00293CD2">
        <w:t xml:space="preserve"> 341-00. - 341-00. АГР-12; ЕИ-13; </w:t>
      </w:r>
    </w:p>
    <w:p w:rsidR="00293CD2" w:rsidRPr="00293CD2" w:rsidRDefault="00293CD2" w:rsidP="00293CD2">
      <w:pPr>
        <w:jc w:val="both"/>
      </w:pPr>
      <w:r w:rsidRPr="00293CD2">
        <w:rPr>
          <w:b/>
          <w:bCs/>
        </w:rPr>
        <w:t>Варламов, А.А.</w:t>
      </w:r>
      <w:r w:rsidRPr="00293CD2">
        <w:t xml:space="preserve"> Земельный кадастр: В 6-ти томах. Т. 4. Оценка </w:t>
      </w:r>
      <w:proofErr w:type="gramStart"/>
      <w:r w:rsidRPr="00293CD2">
        <w:t>земель :</w:t>
      </w:r>
      <w:proofErr w:type="gramEnd"/>
      <w:r w:rsidRPr="00293CD2">
        <w:t xml:space="preserve"> доп. М-</w:t>
      </w:r>
      <w:proofErr w:type="spellStart"/>
      <w:r w:rsidRPr="00293CD2">
        <w:t>вом</w:t>
      </w:r>
      <w:proofErr w:type="spellEnd"/>
      <w:r w:rsidRPr="00293CD2">
        <w:t xml:space="preserve"> сельского хозяйства РФ в качестве учеб. для студентов вузов по специальностям 310900 "Землеустройство", 311000 "Земельный кадастр", 311100 "Городской кадастр" / А. А. Варламов. - </w:t>
      </w:r>
      <w:proofErr w:type="gramStart"/>
      <w:r w:rsidRPr="00293CD2">
        <w:t>М. :</w:t>
      </w:r>
      <w:proofErr w:type="gramEnd"/>
      <w:r w:rsidRPr="00293CD2">
        <w:t xml:space="preserve"> </w:t>
      </w:r>
      <w:proofErr w:type="spellStart"/>
      <w:r w:rsidRPr="00293CD2">
        <w:t>КолосС</w:t>
      </w:r>
      <w:proofErr w:type="spellEnd"/>
      <w:r w:rsidRPr="00293CD2">
        <w:t>, 2008. - 463 с. - (Учебники и учебные пособия для студентов ВУЗов). - ISBN 978-5-9532-0678-5(Т. 4</w:t>
      </w:r>
      <w:proofErr w:type="gramStart"/>
      <w:r w:rsidRPr="00293CD2">
        <w:t>) :</w:t>
      </w:r>
      <w:proofErr w:type="gramEnd"/>
      <w:r w:rsidRPr="00293CD2">
        <w:t xml:space="preserve"> 378-90. АГР-10; </w:t>
      </w:r>
    </w:p>
    <w:p w:rsidR="00293CD2" w:rsidRPr="00293CD2" w:rsidRDefault="00293CD2" w:rsidP="00293CD2">
      <w:pPr>
        <w:jc w:val="both"/>
      </w:pPr>
      <w:r w:rsidRPr="00293CD2">
        <w:rPr>
          <w:b/>
          <w:bCs/>
        </w:rPr>
        <w:lastRenderedPageBreak/>
        <w:t>Сулин Михаил Александрович</w:t>
      </w:r>
      <w:r w:rsidRPr="00293CD2">
        <w:t xml:space="preserve">. Основы </w:t>
      </w:r>
      <w:proofErr w:type="gramStart"/>
      <w:r w:rsidRPr="00293CD2">
        <w:t>землеустройства :</w:t>
      </w:r>
      <w:proofErr w:type="gramEnd"/>
      <w:r w:rsidRPr="00293CD2">
        <w:t xml:space="preserve"> учеб. пособие. Рек. УМО России по образ. в обл. землеустройства для вузов / Сулин Михаил Александрович </w:t>
      </w:r>
      <w:proofErr w:type="gramStart"/>
      <w:r w:rsidRPr="00293CD2">
        <w:t>- ;</w:t>
      </w:r>
      <w:proofErr w:type="gramEnd"/>
      <w:r w:rsidRPr="00293CD2">
        <w:t xml:space="preserve"> - СПб. : Лань, 2002. - 128 с.</w:t>
      </w:r>
    </w:p>
    <w:p w:rsidR="00293CD2" w:rsidRPr="00293CD2" w:rsidRDefault="00293CD2" w:rsidP="00293CD2">
      <w:pPr>
        <w:ind w:firstLine="709"/>
        <w:jc w:val="both"/>
      </w:pPr>
      <w:r w:rsidRPr="00293CD2">
        <w:rPr>
          <w:b/>
        </w:rPr>
        <w:t>б) Дополнительная литература:</w:t>
      </w:r>
    </w:p>
    <w:p w:rsidR="00293CD2" w:rsidRPr="00293CD2" w:rsidRDefault="00293CD2" w:rsidP="00293CD2">
      <w:pPr>
        <w:jc w:val="both"/>
      </w:pPr>
      <w:r w:rsidRPr="00293CD2">
        <w:rPr>
          <w:b/>
          <w:bCs/>
        </w:rPr>
        <w:t>Дубенок Николай Николаевич</w:t>
      </w:r>
      <w:r w:rsidRPr="00293CD2">
        <w:t xml:space="preserve">. Землеустройство с основами </w:t>
      </w:r>
      <w:proofErr w:type="gramStart"/>
      <w:r w:rsidRPr="00293CD2">
        <w:t>геодезии :</w:t>
      </w:r>
      <w:proofErr w:type="gramEnd"/>
      <w:r w:rsidRPr="00293CD2">
        <w:t xml:space="preserve"> Доп. М-</w:t>
      </w:r>
      <w:proofErr w:type="spellStart"/>
      <w:r w:rsidRPr="00293CD2">
        <w:t>вом</w:t>
      </w:r>
      <w:proofErr w:type="spellEnd"/>
      <w:r w:rsidRPr="00293CD2">
        <w:t xml:space="preserve"> с/х РФ в качестве учеб. для вузов по агрономическим спец. / Дубенок Николай Николаевич, </w:t>
      </w:r>
      <w:proofErr w:type="spellStart"/>
      <w:r w:rsidRPr="00293CD2">
        <w:t>Шуляк</w:t>
      </w:r>
      <w:proofErr w:type="spellEnd"/>
      <w:r w:rsidRPr="00293CD2">
        <w:t xml:space="preserve"> Александр Сергеевич - ; - М. : </w:t>
      </w:r>
      <w:proofErr w:type="spellStart"/>
      <w:r w:rsidRPr="00293CD2">
        <w:t>КолосС</w:t>
      </w:r>
      <w:proofErr w:type="spellEnd"/>
      <w:r w:rsidRPr="00293CD2">
        <w:t xml:space="preserve">, 2003. - 320 с. - (Учебники и учеб. </w:t>
      </w:r>
      <w:proofErr w:type="spellStart"/>
      <w:r w:rsidRPr="00293CD2">
        <w:t>пособ</w:t>
      </w:r>
      <w:proofErr w:type="spellEnd"/>
      <w:r w:rsidRPr="00293CD2">
        <w:t>. для вузов).</w:t>
      </w:r>
    </w:p>
    <w:p w:rsidR="00293CD2" w:rsidRPr="00293CD2" w:rsidRDefault="00293CD2" w:rsidP="00293CD2">
      <w:pPr>
        <w:jc w:val="both"/>
      </w:pPr>
      <w:r w:rsidRPr="00293CD2">
        <w:rPr>
          <w:b/>
          <w:bCs/>
        </w:rPr>
        <w:t>Веселовская, Л.Ф.</w:t>
      </w:r>
      <w:r w:rsidRPr="00293CD2">
        <w:t>  </w:t>
      </w:r>
      <w:proofErr w:type="gramStart"/>
      <w:r w:rsidRPr="00293CD2">
        <w:t>Землеустройство :</w:t>
      </w:r>
      <w:proofErr w:type="gramEnd"/>
      <w:r w:rsidRPr="00293CD2">
        <w:t xml:space="preserve"> учеб. / Веселовская, Л.Ф. </w:t>
      </w:r>
      <w:proofErr w:type="gramStart"/>
      <w:r w:rsidRPr="00293CD2">
        <w:t>- ;</w:t>
      </w:r>
      <w:proofErr w:type="gramEnd"/>
      <w:r w:rsidRPr="00293CD2">
        <w:t xml:space="preserve"> - М. : </w:t>
      </w:r>
      <w:proofErr w:type="spellStart"/>
      <w:r w:rsidRPr="00293CD2">
        <w:t>Юркнига</w:t>
      </w:r>
      <w:proofErr w:type="spellEnd"/>
      <w:r w:rsidRPr="00293CD2">
        <w:t>, 2004. - 256 с.</w:t>
      </w:r>
    </w:p>
    <w:p w:rsidR="00293CD2" w:rsidRPr="00293CD2" w:rsidRDefault="00293CD2" w:rsidP="00293CD2">
      <w:pPr>
        <w:shd w:val="clear" w:color="auto" w:fill="FFFFFF"/>
        <w:tabs>
          <w:tab w:val="left" w:pos="993"/>
          <w:tab w:val="right" w:leader="underscore" w:pos="9639"/>
        </w:tabs>
        <w:ind w:firstLine="992"/>
        <w:jc w:val="both"/>
        <w:outlineLvl w:val="1"/>
      </w:pPr>
      <w:r w:rsidRPr="00293CD2">
        <w:rPr>
          <w:b/>
          <w:bCs/>
        </w:rPr>
        <w:t xml:space="preserve">в) Перечень ресурсов информационно-телекоммуникационной сети «Интернет», необходимый для </w:t>
      </w:r>
      <w:r w:rsidRPr="00293CD2">
        <w:rPr>
          <w:b/>
        </w:rPr>
        <w:t>осуществления</w:t>
      </w:r>
      <w:r w:rsidRPr="00293CD2">
        <w:rPr>
          <w:b/>
          <w:bCs/>
        </w:rPr>
        <w:t xml:space="preserve"> НИД)</w:t>
      </w:r>
    </w:p>
    <w:p w:rsidR="00293CD2" w:rsidRPr="00293CD2" w:rsidRDefault="00293CD2" w:rsidP="00293CD2">
      <w:pPr>
        <w:shd w:val="clear" w:color="auto" w:fill="FFFFFF"/>
        <w:ind w:firstLine="992"/>
        <w:jc w:val="both"/>
        <w:textAlignment w:val="top"/>
      </w:pPr>
      <w:r w:rsidRPr="00293CD2">
        <w:rPr>
          <w:rFonts w:eastAsia="Calibri"/>
          <w:b/>
          <w:color w:val="000000"/>
          <w:lang w:eastAsia="ru-RU"/>
        </w:rPr>
        <w:t>Электронно-библиотечная система (ЭБС) ООО «</w:t>
      </w:r>
      <w:proofErr w:type="spellStart"/>
      <w:r w:rsidRPr="00293CD2">
        <w:rPr>
          <w:rFonts w:eastAsia="Calibri"/>
          <w:b/>
          <w:color w:val="000000"/>
          <w:lang w:eastAsia="ru-RU"/>
        </w:rPr>
        <w:t>Политехресурс</w:t>
      </w:r>
      <w:proofErr w:type="spellEnd"/>
      <w:r w:rsidRPr="00293CD2">
        <w:rPr>
          <w:rFonts w:eastAsia="Calibri"/>
          <w:b/>
          <w:color w:val="000000"/>
          <w:lang w:eastAsia="ru-RU"/>
        </w:rPr>
        <w:t xml:space="preserve">» «Консультант </w:t>
      </w:r>
      <w:proofErr w:type="spellStart"/>
      <w:r w:rsidRPr="00293CD2">
        <w:rPr>
          <w:rFonts w:eastAsia="Calibri"/>
          <w:b/>
          <w:color w:val="000000"/>
          <w:lang w:eastAsia="ru-RU"/>
        </w:rPr>
        <w:t>студента»</w:t>
      </w:r>
      <w:hyperlink r:id="rId11">
        <w:r w:rsidRPr="00293CD2">
          <w:rPr>
            <w:b/>
            <w:bCs/>
            <w:color w:val="0000FF"/>
            <w:u w:val="single"/>
            <w:lang w:eastAsia="ru-RU"/>
          </w:rPr>
          <w:t>www.studentlibrary.ru</w:t>
        </w:r>
        <w:proofErr w:type="spellEnd"/>
      </w:hyperlink>
      <w:r w:rsidRPr="00293CD2">
        <w:rPr>
          <w:b/>
          <w:bCs/>
          <w:color w:val="000000"/>
          <w:lang w:eastAsia="ru-RU"/>
        </w:rPr>
        <w:t xml:space="preserve">. </w:t>
      </w:r>
    </w:p>
    <w:p w:rsidR="00293CD2" w:rsidRPr="00293CD2" w:rsidRDefault="00293CD2" w:rsidP="00293CD2">
      <w:pPr>
        <w:shd w:val="clear" w:color="auto" w:fill="FFFFFF"/>
        <w:tabs>
          <w:tab w:val="left" w:pos="993"/>
          <w:tab w:val="right" w:leader="underscore" w:pos="9639"/>
        </w:tabs>
        <w:ind w:firstLine="992"/>
        <w:jc w:val="both"/>
        <w:textAlignment w:val="top"/>
        <w:outlineLvl w:val="1"/>
      </w:pPr>
      <w:r w:rsidRPr="00293CD2">
        <w:rPr>
          <w:b/>
          <w:bCs/>
          <w:color w:val="000000"/>
          <w:lang w:eastAsia="ru-RU"/>
        </w:rPr>
        <w:t xml:space="preserve">Электронная библиотечная система </w:t>
      </w:r>
      <w:bookmarkStart w:id="0" w:name="__DdeLink__11689_2226296298"/>
      <w:proofErr w:type="spellStart"/>
      <w:r w:rsidRPr="00293CD2">
        <w:rPr>
          <w:b/>
          <w:bCs/>
          <w:color w:val="000000"/>
          <w:lang w:val="en-US" w:eastAsia="ru-RU"/>
        </w:rPr>
        <w:t>IPRbooks</w:t>
      </w:r>
      <w:bookmarkEnd w:id="0"/>
      <w:proofErr w:type="spellEnd"/>
      <w:r w:rsidRPr="00293CD2">
        <w:rPr>
          <w:b/>
          <w:bCs/>
          <w:color w:val="000000"/>
          <w:lang w:eastAsia="ru-RU"/>
        </w:rPr>
        <w:t xml:space="preserve">. </w:t>
      </w:r>
      <w:hyperlink r:id="rId12">
        <w:r w:rsidRPr="00293CD2">
          <w:rPr>
            <w:bCs/>
            <w:color w:val="0563C1"/>
            <w:u w:val="single"/>
            <w:lang w:val="en-US" w:eastAsia="ru-RU"/>
          </w:rPr>
          <w:t>www</w:t>
        </w:r>
        <w:r w:rsidRPr="00293CD2">
          <w:rPr>
            <w:bCs/>
            <w:color w:val="0563C1"/>
            <w:u w:val="single"/>
            <w:lang w:eastAsia="ru-RU"/>
          </w:rPr>
          <w:t>.</w:t>
        </w:r>
        <w:proofErr w:type="spellStart"/>
        <w:r w:rsidRPr="00293CD2">
          <w:rPr>
            <w:bCs/>
            <w:color w:val="0563C1"/>
            <w:u w:val="single"/>
            <w:lang w:val="en-US" w:eastAsia="ru-RU"/>
          </w:rPr>
          <w:t>iprbookshop</w:t>
        </w:r>
        <w:proofErr w:type="spellEnd"/>
        <w:r w:rsidRPr="00293CD2">
          <w:rPr>
            <w:bCs/>
            <w:color w:val="0563C1"/>
            <w:u w:val="single"/>
            <w:lang w:eastAsia="ru-RU"/>
          </w:rPr>
          <w:t>.</w:t>
        </w:r>
        <w:proofErr w:type="spellStart"/>
        <w:r w:rsidRPr="00293CD2">
          <w:rPr>
            <w:bCs/>
            <w:color w:val="0563C1"/>
            <w:u w:val="single"/>
            <w:lang w:val="en-US" w:eastAsia="ru-RU"/>
          </w:rPr>
          <w:t>ru</w:t>
        </w:r>
        <w:proofErr w:type="spellEnd"/>
      </w:hyperlink>
    </w:p>
    <w:p w:rsidR="00293CD2" w:rsidRPr="00293CD2" w:rsidRDefault="00293CD2" w:rsidP="00293CD2">
      <w:pPr>
        <w:tabs>
          <w:tab w:val="right" w:leader="underscore" w:pos="9639"/>
        </w:tabs>
        <w:ind w:firstLine="709"/>
        <w:jc w:val="both"/>
        <w:outlineLvl w:val="1"/>
      </w:pPr>
      <w:r w:rsidRPr="00293CD2">
        <w:rPr>
          <w:b/>
          <w:bCs/>
        </w:rPr>
        <w:t>г) Перечень программного обеспечения и информационных справочных систем</w:t>
      </w:r>
    </w:p>
    <w:p w:rsidR="00293CD2" w:rsidRPr="00293CD2" w:rsidRDefault="00293CD2" w:rsidP="00293CD2">
      <w:pPr>
        <w:tabs>
          <w:tab w:val="right" w:leader="underscore" w:pos="9639"/>
        </w:tabs>
        <w:spacing w:before="240" w:after="120"/>
        <w:jc w:val="center"/>
        <w:outlineLvl w:val="1"/>
      </w:pPr>
      <w:r w:rsidRPr="00293CD2">
        <w:rPr>
          <w:b/>
          <w:sz w:val="28"/>
        </w:rPr>
        <w:t>Перечень лицензионного программного обеспечения</w:t>
      </w:r>
    </w:p>
    <w:p w:rsidR="00293CD2" w:rsidRPr="00293CD2" w:rsidRDefault="00293CD2" w:rsidP="00293CD2">
      <w:pPr>
        <w:shd w:val="clear" w:color="auto" w:fill="FFFFFF"/>
        <w:jc w:val="center"/>
      </w:pPr>
      <w:r w:rsidRPr="00293CD2">
        <w:rPr>
          <w:b/>
          <w:bCs/>
          <w:color w:val="000000"/>
          <w:sz w:val="28"/>
          <w:highlight w:val="white"/>
          <w:lang w:eastAsia="ru-RU"/>
        </w:rPr>
        <w:t xml:space="preserve">2020-2021 </w:t>
      </w:r>
      <w:proofErr w:type="spellStart"/>
      <w:r w:rsidRPr="00293CD2">
        <w:rPr>
          <w:b/>
          <w:bCs/>
          <w:color w:val="000000"/>
          <w:sz w:val="28"/>
          <w:highlight w:val="white"/>
          <w:lang w:eastAsia="ru-RU"/>
        </w:rPr>
        <w:t>уч.г</w:t>
      </w:r>
      <w:proofErr w:type="spellEnd"/>
      <w:r w:rsidRPr="00293CD2">
        <w:rPr>
          <w:b/>
          <w:bCs/>
          <w:color w:val="000000"/>
          <w:sz w:val="28"/>
          <w:highlight w:val="white"/>
          <w:lang w:eastAsia="ru-RU"/>
        </w:rPr>
        <w:t>.</w:t>
      </w:r>
    </w:p>
    <w:p w:rsidR="00293CD2" w:rsidRPr="00293CD2" w:rsidRDefault="00293CD2" w:rsidP="00293CD2">
      <w:pPr>
        <w:shd w:val="clear" w:color="auto" w:fill="FFFFFF"/>
        <w:jc w:val="center"/>
        <w:rPr>
          <w:b/>
          <w:bCs/>
          <w:color w:val="000000"/>
          <w:sz w:val="28"/>
          <w:highlight w:val="white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841"/>
        <w:gridCol w:w="6080"/>
      </w:tblGrid>
      <w:tr w:rsidR="00293CD2" w:rsidRPr="00293CD2" w:rsidTr="008430AA">
        <w:tc>
          <w:tcPr>
            <w:tcW w:w="3784" w:type="dxa"/>
            <w:shd w:val="clear" w:color="auto" w:fill="auto"/>
            <w:vAlign w:val="center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MathCad</w:t>
            </w:r>
            <w:proofErr w:type="spellEnd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 xml:space="preserve"> 14 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  <w:vAlign w:val="center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b/>
                <w:szCs w:val="20"/>
                <w:u w:val="single"/>
                <w:lang w:eastAsia="ru-RU"/>
              </w:rPr>
              <w:t xml:space="preserve">Платформа дистанционного обучения LМS </w:t>
            </w:r>
            <w:r w:rsidRPr="00293CD2">
              <w:rPr>
                <w:b/>
                <w:szCs w:val="20"/>
                <w:u w:val="single"/>
                <w:lang w:val="en-US" w:eastAsia="ru-RU"/>
              </w:rPr>
              <w:t>Moodle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 xml:space="preserve">Mozilla </w:t>
            </w: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FireFox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293CD2" w:rsidRPr="00293CD2" w:rsidRDefault="00293CD2" w:rsidP="00293CD2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b/>
                <w:szCs w:val="20"/>
                <w:u w:val="single"/>
                <w:lang w:eastAsia="ru-RU"/>
              </w:rPr>
              <w:t>К</w:t>
            </w:r>
            <w:proofErr w:type="spellStart"/>
            <w:r w:rsidRPr="00293CD2">
              <w:rPr>
                <w:b/>
                <w:szCs w:val="20"/>
                <w:u w:val="single"/>
                <w:lang w:val="en-US" w:eastAsia="ru-RU"/>
              </w:rPr>
              <w:t>россплатформеннаясредаразработки</w:t>
            </w:r>
            <w:proofErr w:type="spellEnd"/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PyCharm</w:t>
            </w:r>
            <w:proofErr w:type="spellEnd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 xml:space="preserve"> EDU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b/>
                <w:szCs w:val="20"/>
                <w:u w:val="single"/>
                <w:lang w:eastAsia="ru-RU"/>
              </w:rPr>
              <w:t>П</w:t>
            </w:r>
            <w:proofErr w:type="spellStart"/>
            <w:r w:rsidRPr="00293CD2">
              <w:rPr>
                <w:b/>
                <w:szCs w:val="20"/>
                <w:u w:val="single"/>
                <w:lang w:val="en-US" w:eastAsia="ru-RU"/>
              </w:rPr>
              <w:t>рограммнаясредавычислений</w:t>
            </w:r>
            <w:proofErr w:type="spellEnd"/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  <w:proofErr w:type="spellEnd"/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 w:rsidRPr="00293CD2">
              <w:rPr>
                <w:rFonts w:ascii="Liberation Serif" w:hAnsi="Liberation Serif"/>
                <w:u w:val="single"/>
                <w:lang w:eastAsia="ru-RU"/>
              </w:rPr>
              <w:t>DjVu</w:t>
            </w:r>
            <w:proofErr w:type="spellEnd"/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VISSIM 6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IBM SPSS Statistics 21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proofErr w:type="spellStart"/>
            <w:r w:rsidRPr="00293CD2"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lastRenderedPageBreak/>
              <w:t>КРЕДО ТОПОГРАФ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293CD2" w:rsidRPr="00293CD2" w:rsidTr="008430AA">
        <w:tc>
          <w:tcPr>
            <w:tcW w:w="3784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 w:rsidRPr="00293CD2">
              <w:rPr>
                <w:b/>
                <w:szCs w:val="20"/>
                <w:u w:val="single"/>
                <w:lang w:val="en-US" w:eastAsia="ru-RU"/>
              </w:rPr>
              <w:t xml:space="preserve">Microsoft Security Assessment Tool. </w:t>
            </w:r>
            <w:proofErr w:type="spellStart"/>
            <w:r w:rsidRPr="00293CD2">
              <w:rPr>
                <w:b/>
                <w:szCs w:val="20"/>
                <w:u w:val="single"/>
                <w:lang w:eastAsia="ru-RU"/>
              </w:rPr>
              <w:t>Режимдоступа</w:t>
            </w:r>
            <w:proofErr w:type="spellEnd"/>
            <w:r w:rsidRPr="00293CD2">
              <w:rPr>
                <w:b/>
                <w:szCs w:val="20"/>
                <w:u w:val="single"/>
                <w:lang w:val="en-US" w:eastAsia="ru-RU"/>
              </w:rPr>
              <w:t>: http://www.microsoft.com/ru-ru/download/details.aspx?id=12273 (Free)</w:t>
            </w:r>
          </w:p>
          <w:p w:rsidR="00293CD2" w:rsidRPr="00293CD2" w:rsidRDefault="00293CD2" w:rsidP="00293CD2">
            <w:pPr>
              <w:keepNext/>
              <w:jc w:val="center"/>
              <w:rPr>
                <w:rFonts w:ascii="Liberation Serif" w:hAnsi="Liberation Serif"/>
                <w:u w:val="single"/>
              </w:rPr>
            </w:pPr>
            <w:r w:rsidRPr="00293CD2">
              <w:rPr>
                <w:b/>
                <w:szCs w:val="20"/>
                <w:u w:val="single"/>
                <w:lang w:val="en-US" w:eastAsia="ru-RU"/>
              </w:rPr>
              <w:t xml:space="preserve">Windows Security Risk Management Guide Tools and Templates. </w:t>
            </w:r>
            <w:r w:rsidRPr="00293CD2">
              <w:rPr>
                <w:b/>
                <w:szCs w:val="20"/>
                <w:u w:val="single"/>
                <w:lang w:eastAsia="ru-RU"/>
              </w:rPr>
              <w:t>Режим доступа: http://www.microsoft.com/en-us/download/details.aspx?id=6232 (</w:t>
            </w:r>
            <w:proofErr w:type="spellStart"/>
            <w:r w:rsidRPr="00293CD2">
              <w:rPr>
                <w:b/>
                <w:szCs w:val="20"/>
                <w:u w:val="single"/>
                <w:lang w:eastAsia="ru-RU"/>
              </w:rPr>
              <w:t>Free</w:t>
            </w:r>
            <w:proofErr w:type="spellEnd"/>
            <w:r w:rsidRPr="00293CD2">
              <w:rPr>
                <w:b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6136" w:type="dxa"/>
            <w:shd w:val="clear" w:color="auto" w:fill="auto"/>
          </w:tcPr>
          <w:p w:rsidR="00293CD2" w:rsidRPr="00293CD2" w:rsidRDefault="00293CD2" w:rsidP="00293CD2">
            <w:pPr>
              <w:keepNext/>
              <w:jc w:val="center"/>
            </w:pPr>
            <w:r w:rsidRPr="00293CD2"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1" w:name="_GoBack1"/>
            <w:bookmarkEnd w:id="1"/>
          </w:p>
        </w:tc>
      </w:tr>
    </w:tbl>
    <w:p w:rsidR="00293CD2" w:rsidRPr="00293CD2" w:rsidRDefault="00293CD2" w:rsidP="00293CD2"/>
    <w:p w:rsidR="00293CD2" w:rsidRPr="00293CD2" w:rsidRDefault="00293CD2" w:rsidP="00293CD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93CD2" w:rsidRPr="00293CD2" w:rsidRDefault="00293CD2" w:rsidP="00293CD2">
      <w:pPr>
        <w:shd w:val="clear" w:color="auto" w:fill="FFFFFF"/>
        <w:jc w:val="center"/>
        <w:rPr>
          <w:color w:val="000000"/>
          <w:lang w:eastAsia="ru-RU"/>
        </w:rPr>
      </w:pPr>
    </w:p>
    <w:p w:rsidR="00293CD2" w:rsidRPr="00293CD2" w:rsidRDefault="00293CD2" w:rsidP="00293CD2">
      <w:pPr>
        <w:shd w:val="clear" w:color="auto" w:fill="FFFFFF"/>
        <w:spacing w:line="360" w:lineRule="auto"/>
        <w:jc w:val="center"/>
        <w:textAlignment w:val="top"/>
      </w:pPr>
      <w:bookmarkStart w:id="2" w:name="__DdeLink__33302_3114905294"/>
      <w:bookmarkEnd w:id="2"/>
      <w:r w:rsidRPr="00293CD2"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293CD2" w:rsidRPr="00293CD2" w:rsidRDefault="00293CD2" w:rsidP="00293CD2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8"/>
        <w:gridCol w:w="7584"/>
      </w:tblGrid>
      <w:tr w:rsidR="00293CD2" w:rsidRPr="00293CD2" w:rsidTr="008430AA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  <w:r w:rsidRPr="00293CD2"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jc w:val="center"/>
              <w:textAlignment w:val="top"/>
            </w:pPr>
            <w:r w:rsidRPr="00293CD2"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293CD2" w:rsidRPr="00293CD2" w:rsidRDefault="00293CD2" w:rsidP="00293CD2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293CD2" w:rsidRPr="00293CD2" w:rsidTr="008430AA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  <w:b/>
              </w:rPr>
            </w:pPr>
          </w:p>
          <w:p w:rsidR="00293CD2" w:rsidRPr="00293CD2" w:rsidRDefault="00293CD2" w:rsidP="00293CD2">
            <w:pPr>
              <w:ind w:left="-96"/>
              <w:jc w:val="center"/>
            </w:pPr>
            <w:r w:rsidRPr="00293CD2"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rPr>
                <w:rFonts w:eastAsia="Calibri"/>
                <w:b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293CD2">
              <w:rPr>
                <w:rFonts w:eastAsia="Calibri"/>
                <w:b/>
                <w:lang w:eastAsia="ru-RU"/>
              </w:rPr>
              <w:t>БиблиоТех</w:t>
            </w:r>
            <w:proofErr w:type="spellEnd"/>
            <w:r w:rsidRPr="00293CD2">
              <w:rPr>
                <w:rFonts w:eastAsia="Calibri"/>
                <w:b/>
                <w:lang w:eastAsia="ru-RU"/>
              </w:rPr>
              <w:t>».</w:t>
            </w:r>
            <w:hyperlink r:id="rId13">
              <w:r w:rsidRPr="00293CD2">
                <w:rPr>
                  <w:bCs/>
                  <w:color w:val="0000FF"/>
                  <w:u w:val="single"/>
                  <w:lang w:val="en-US" w:eastAsia="ru-RU"/>
                </w:rPr>
                <w:t>https</w:t>
              </w:r>
              <w:r w:rsidRPr="00293CD2">
                <w:rPr>
                  <w:bCs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293CD2">
                <w:rPr>
                  <w:bCs/>
                  <w:color w:val="0000FF"/>
                  <w:u w:val="single"/>
                  <w:lang w:val="en-US" w:eastAsia="ru-RU"/>
                </w:rPr>
                <w:t>biblio</w:t>
              </w:r>
              <w:proofErr w:type="spellEnd"/>
              <w:r w:rsidRPr="00293CD2">
                <w:rPr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bCs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 w:rsidRPr="00293CD2">
                <w:rPr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bCs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Pr="00293CD2">
                <w:rPr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93CD2" w:rsidRPr="00293CD2" w:rsidRDefault="00293CD2" w:rsidP="00293CD2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  <w:r w:rsidRPr="00293CD2">
              <w:rPr>
                <w:i/>
                <w:lang w:eastAsia="ru-RU"/>
              </w:rPr>
              <w:t>Учетная запись образовательного портала АГУ</w:t>
            </w:r>
          </w:p>
        </w:tc>
      </w:tr>
      <w:tr w:rsidR="00293CD2" w:rsidRPr="00293CD2" w:rsidTr="008430A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jc w:val="both"/>
              <w:textAlignment w:val="top"/>
            </w:pPr>
            <w:r w:rsidRPr="00293CD2">
              <w:rPr>
                <w:rFonts w:eastAsia="Calibri"/>
                <w:b/>
                <w:lang w:eastAsia="ru-RU"/>
              </w:rPr>
              <w:t>Электронно-библиотечная система (ЭБС) ООО «</w:t>
            </w:r>
            <w:proofErr w:type="spellStart"/>
            <w:r w:rsidRPr="00293CD2">
              <w:rPr>
                <w:rFonts w:eastAsia="Calibri"/>
                <w:b/>
                <w:lang w:eastAsia="ru-RU"/>
              </w:rPr>
              <w:t>Политехресурс</w:t>
            </w:r>
            <w:proofErr w:type="spellEnd"/>
            <w:r w:rsidRPr="00293CD2">
              <w:rPr>
                <w:rFonts w:eastAsia="Calibri"/>
                <w:b/>
                <w:lang w:eastAsia="ru-RU"/>
              </w:rPr>
              <w:t xml:space="preserve">» «Консультант студента». </w:t>
            </w:r>
            <w:r w:rsidRPr="00293CD2"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93CD2" w:rsidRPr="00293CD2" w:rsidRDefault="00293CD2" w:rsidP="00293CD2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hyperlink r:id="rId14" w:tgtFrame="_blank">
              <w:r w:rsidRPr="00293CD2">
                <w:rPr>
                  <w:bCs/>
                  <w:color w:val="0000FF"/>
                  <w:u w:val="single"/>
                  <w:lang w:eastAsia="ru-RU"/>
                </w:rPr>
                <w:t>www.studentlibrary.ru</w:t>
              </w:r>
            </w:hyperlink>
            <w:r w:rsidRPr="00293CD2">
              <w:rPr>
                <w:bCs/>
                <w:lang w:eastAsia="ru-RU"/>
              </w:rPr>
              <w:t xml:space="preserve">. </w:t>
            </w:r>
            <w:r w:rsidRPr="00293CD2">
              <w:rPr>
                <w:i/>
                <w:lang w:eastAsia="ru-RU"/>
              </w:rPr>
              <w:t>Регистрация с компьютеров АГУ</w:t>
            </w:r>
          </w:p>
          <w:p w:rsidR="00293CD2" w:rsidRPr="00293CD2" w:rsidRDefault="00293CD2" w:rsidP="00293CD2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293CD2" w:rsidRPr="00293CD2" w:rsidTr="008430A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r w:rsidRPr="00293CD2"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5">
              <w:r w:rsidRPr="00293CD2">
                <w:rPr>
                  <w:color w:val="0563C1"/>
                  <w:u w:val="single"/>
                  <w:lang w:val="en-US" w:eastAsia="ru-RU"/>
                </w:rPr>
                <w:t>www</w:t>
              </w:r>
              <w:r w:rsidRPr="00293CD2">
                <w:rPr>
                  <w:color w:val="0563C1"/>
                  <w:u w:val="single"/>
                  <w:lang w:eastAsia="ru-RU"/>
                </w:rPr>
                <w:t>.</w:t>
              </w:r>
              <w:r w:rsidRPr="00293CD2">
                <w:rPr>
                  <w:color w:val="0563C1"/>
                  <w:u w:val="single"/>
                  <w:lang w:val="en-US" w:eastAsia="ru-RU"/>
                </w:rPr>
                <w:t>biblio</w:t>
              </w:r>
              <w:r w:rsidRPr="00293CD2">
                <w:rPr>
                  <w:color w:val="0563C1"/>
                  <w:u w:val="single"/>
                  <w:lang w:eastAsia="ru-RU"/>
                </w:rPr>
                <w:t>-</w:t>
              </w:r>
              <w:r w:rsidRPr="00293CD2">
                <w:rPr>
                  <w:color w:val="0563C1"/>
                  <w:u w:val="single"/>
                  <w:lang w:val="en-US" w:eastAsia="ru-RU"/>
                </w:rPr>
                <w:t>online</w:t>
              </w:r>
              <w:r w:rsidRPr="00293CD2">
                <w:rPr>
                  <w:color w:val="0563C1"/>
                  <w:u w:val="single"/>
                  <w:lang w:eastAsia="ru-RU"/>
                </w:rPr>
                <w:t>.</w:t>
              </w:r>
              <w:r w:rsidRPr="00293CD2">
                <w:rPr>
                  <w:color w:val="0563C1"/>
                  <w:u w:val="single"/>
                  <w:lang w:val="en-US" w:eastAsia="ru-RU"/>
                </w:rPr>
                <w:t>ru</w:t>
              </w:r>
            </w:hyperlink>
            <w:r w:rsidRPr="00293CD2">
              <w:rPr>
                <w:color w:val="0563C1"/>
                <w:lang w:eastAsia="ru-RU"/>
              </w:rPr>
              <w:t xml:space="preserve">, </w:t>
            </w:r>
            <w:hyperlink r:id="rId16">
              <w:r w:rsidRPr="00293CD2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293CD2" w:rsidRPr="00293CD2" w:rsidTr="008430A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jc w:val="both"/>
              <w:textAlignment w:val="top"/>
            </w:pPr>
            <w:r w:rsidRPr="00293CD2">
              <w:rPr>
                <w:b/>
                <w:lang w:eastAsia="ru-RU"/>
              </w:rPr>
              <w:t xml:space="preserve">Электронная библиотечная система </w:t>
            </w:r>
            <w:proofErr w:type="spellStart"/>
            <w:r w:rsidRPr="00293CD2">
              <w:rPr>
                <w:b/>
                <w:lang w:val="en-US" w:eastAsia="ru-RU"/>
              </w:rPr>
              <w:t>IPRbooks</w:t>
            </w:r>
            <w:proofErr w:type="spellEnd"/>
            <w:r w:rsidRPr="00293CD2">
              <w:rPr>
                <w:b/>
                <w:lang w:eastAsia="ru-RU"/>
              </w:rPr>
              <w:t xml:space="preserve">. </w:t>
            </w:r>
            <w:hyperlink r:id="rId17">
              <w:r w:rsidRPr="00293CD2">
                <w:rPr>
                  <w:color w:val="0563C1"/>
                  <w:u w:val="single"/>
                  <w:lang w:val="en-US" w:eastAsia="ru-RU"/>
                </w:rPr>
                <w:t>www</w:t>
              </w:r>
              <w:r w:rsidRPr="00293CD2">
                <w:rPr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563C1"/>
                  <w:u w:val="single"/>
                  <w:lang w:val="en-US" w:eastAsia="ru-RU"/>
                </w:rPr>
                <w:t>iprbookshop</w:t>
              </w:r>
              <w:proofErr w:type="spellEnd"/>
              <w:r w:rsidRPr="00293CD2">
                <w:rPr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93CD2" w:rsidRPr="00293CD2" w:rsidRDefault="00293CD2" w:rsidP="00293CD2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293CD2" w:rsidRPr="00293CD2" w:rsidRDefault="00293CD2" w:rsidP="00293CD2">
      <w:pPr>
        <w:shd w:val="clear" w:color="auto" w:fill="FFFFFF"/>
        <w:spacing w:after="160" w:line="259" w:lineRule="auto"/>
        <w:ind w:firstLine="567"/>
        <w:jc w:val="center"/>
      </w:pPr>
      <w:r w:rsidRPr="00293CD2"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  <w:r w:rsidRPr="00293CD2"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jc w:val="center"/>
              <w:textAlignment w:val="top"/>
            </w:pPr>
            <w:r w:rsidRPr="00293CD2">
              <w:rPr>
                <w:rFonts w:eastAsia="Calibri"/>
                <w:i/>
                <w:lang w:eastAsia="ru-RU"/>
              </w:rPr>
              <w:t>Наименование</w:t>
            </w:r>
            <w:r w:rsidRPr="00293CD2"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  <w:b/>
              </w:rPr>
            </w:pPr>
          </w:p>
          <w:p w:rsidR="00293CD2" w:rsidRPr="00293CD2" w:rsidRDefault="00293CD2" w:rsidP="00293CD2">
            <w:pPr>
              <w:ind w:left="-96"/>
              <w:jc w:val="center"/>
            </w:pPr>
            <w:r w:rsidRPr="00293CD2"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rPr>
                <w:lang w:eastAsia="ru-RU"/>
              </w:rPr>
              <w:t xml:space="preserve">Электронный каталог Научной библиотеки АГУ на базе </w:t>
            </w:r>
            <w:r w:rsidRPr="00293CD2">
              <w:rPr>
                <w:lang w:val="en-US" w:eastAsia="ru-RU"/>
              </w:rPr>
              <w:t>MARKSQL</w:t>
            </w:r>
            <w:r w:rsidRPr="00293CD2">
              <w:rPr>
                <w:lang w:eastAsia="ru-RU"/>
              </w:rPr>
              <w:t xml:space="preserve"> НПО «</w:t>
            </w:r>
            <w:proofErr w:type="spellStart"/>
            <w:r w:rsidRPr="00293CD2">
              <w:rPr>
                <w:lang w:eastAsia="ru-RU"/>
              </w:rPr>
              <w:t>Информ</w:t>
            </w:r>
            <w:proofErr w:type="spellEnd"/>
            <w:r w:rsidRPr="00293CD2">
              <w:rPr>
                <w:lang w:eastAsia="ru-RU"/>
              </w:rPr>
              <w:t>-систем».</w:t>
            </w:r>
          </w:p>
          <w:p w:rsidR="00293CD2" w:rsidRPr="00293CD2" w:rsidRDefault="00293CD2" w:rsidP="00293CD2">
            <w:pPr>
              <w:shd w:val="clear" w:color="auto" w:fill="FFFFFF"/>
              <w:textAlignment w:val="top"/>
            </w:pPr>
            <w:hyperlink r:id="rId18">
              <w:r w:rsidRPr="00293CD2">
                <w:rPr>
                  <w:color w:val="0000FF"/>
                  <w:u w:val="single"/>
                  <w:lang w:val="en-US" w:eastAsia="ru-RU"/>
                </w:rPr>
                <w:t>https</w:t>
              </w:r>
              <w:r w:rsidRPr="00293CD2">
                <w:rPr>
                  <w:color w:val="0000FF"/>
                  <w:u w:val="single"/>
                  <w:lang w:eastAsia="ru-RU"/>
                </w:rPr>
                <w:t>://</w:t>
              </w:r>
              <w:r w:rsidRPr="00293CD2">
                <w:rPr>
                  <w:color w:val="0000FF"/>
                  <w:u w:val="single"/>
                  <w:lang w:val="en-US" w:eastAsia="ru-RU"/>
                </w:rPr>
                <w:t>library</w:t>
              </w:r>
              <w:r w:rsidRPr="00293CD2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 w:rsidRPr="00293CD2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Pr="00293CD2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rPr>
                <w:lang w:eastAsia="ru-RU"/>
              </w:rPr>
              <w:t xml:space="preserve">Электронный каталог «Научные журналы АГУ»: </w:t>
            </w:r>
            <w:hyperlink r:id="rId19">
              <w:r w:rsidRPr="00293CD2">
                <w:rPr>
                  <w:color w:val="0563C1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hyperlink r:id="rId20">
              <w:r w:rsidRPr="00293CD2">
                <w:rPr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Pr="00293CD2">
              <w:rPr>
                <w:lang w:eastAsia="ru-RU"/>
              </w:rPr>
              <w:t xml:space="preserve">. </w:t>
            </w:r>
            <w:hyperlink r:id="rId21">
              <w:r w:rsidRPr="00293CD2">
                <w:rPr>
                  <w:color w:val="0563C1"/>
                  <w:u w:val="single"/>
                  <w:lang w:eastAsia="ru-RU"/>
                </w:rPr>
                <w:t>http://dlib.eastview.com</w:t>
              </w:r>
            </w:hyperlink>
          </w:p>
          <w:p w:rsidR="00293CD2" w:rsidRPr="00293CD2" w:rsidRDefault="00293CD2" w:rsidP="00293CD2">
            <w:pPr>
              <w:widowControl w:val="0"/>
            </w:pPr>
            <w:r w:rsidRPr="00293CD2"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Имя пользователя: </w:t>
            </w:r>
            <w:proofErr w:type="spellStart"/>
            <w:r w:rsidRPr="00293CD2"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293CD2"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 w:rsidRPr="00293CD2"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293CD2"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hyperlink r:id="rId22">
              <w:r w:rsidRPr="00293CD2">
                <w:rPr>
                  <w:color w:val="0563C1"/>
                  <w:u w:val="single"/>
                  <w:lang w:eastAsia="ru-RU"/>
                </w:rPr>
                <w:t>Электронно-библиотечная</w:t>
              </w:r>
            </w:hyperlink>
            <w:r w:rsidRPr="00293CD2">
              <w:rPr>
                <w:lang w:eastAsia="ru-RU"/>
              </w:rPr>
              <w:t xml:space="preserve"> система </w:t>
            </w:r>
            <w:proofErr w:type="spellStart"/>
            <w:r w:rsidRPr="00293CD2">
              <w:rPr>
                <w:lang w:val="en-US" w:eastAsia="ru-RU"/>
              </w:rPr>
              <w:t>elibrary</w:t>
            </w:r>
            <w:proofErr w:type="spellEnd"/>
            <w:r w:rsidRPr="00293CD2">
              <w:rPr>
                <w:lang w:eastAsia="ru-RU"/>
              </w:rPr>
              <w:t xml:space="preserve">. </w:t>
            </w:r>
            <w:hyperlink r:id="rId23">
              <w:r w:rsidRPr="00293CD2">
                <w:rPr>
                  <w:color w:val="0563C1"/>
                  <w:u w:val="single"/>
                  <w:lang w:eastAsia="ru-RU"/>
                </w:rPr>
                <w:t>http://</w:t>
              </w:r>
              <w:proofErr w:type="spellStart"/>
              <w:r w:rsidRPr="00293CD2">
                <w:rPr>
                  <w:color w:val="0563C1"/>
                  <w:u w:val="single"/>
                  <w:lang w:val="en-US" w:eastAsia="ru-RU"/>
                </w:rPr>
                <w:t>elibrary</w:t>
              </w:r>
              <w:proofErr w:type="spellEnd"/>
              <w:r w:rsidRPr="00293CD2">
                <w:rPr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 w:rsidRPr="00293CD2"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93CD2" w:rsidRPr="00293CD2" w:rsidRDefault="00293CD2" w:rsidP="00293CD2">
            <w:pPr>
              <w:widowControl w:val="0"/>
            </w:pPr>
            <w:hyperlink r:id="rId24">
              <w:r w:rsidRPr="00293CD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93CD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293CD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293CD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293CD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 w:rsidRPr="00293CD2"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5">
              <w:r w:rsidRPr="00293CD2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293CD2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3CD2">
                <w:rPr>
                  <w:color w:val="0000FF"/>
                  <w:u w:val="single"/>
                  <w:lang w:val="en-US" w:eastAsia="ru-RU"/>
                </w:rPr>
                <w:t>polpred</w:t>
              </w:r>
              <w:proofErr w:type="spellEnd"/>
              <w:r w:rsidRPr="00293CD2">
                <w:rPr>
                  <w:color w:val="0000FF"/>
                  <w:u w:val="single"/>
                  <w:lang w:eastAsia="ru-RU"/>
                </w:rPr>
                <w:t>.</w:t>
              </w:r>
              <w:r w:rsidRPr="00293CD2">
                <w:rPr>
                  <w:color w:val="0000FF"/>
                  <w:u w:val="single"/>
                  <w:lang w:val="en-US" w:eastAsia="ru-RU"/>
                </w:rPr>
                <w:t>com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rPr>
                <w:lang w:eastAsia="ru-RU"/>
              </w:rPr>
              <w:t xml:space="preserve">Справочная правовая система </w:t>
            </w:r>
            <w:proofErr w:type="spellStart"/>
            <w:r w:rsidRPr="00293CD2">
              <w:rPr>
                <w:lang w:eastAsia="ru-RU"/>
              </w:rPr>
              <w:t>КонсультантПлюс</w:t>
            </w:r>
            <w:proofErr w:type="spellEnd"/>
            <w:r w:rsidRPr="00293CD2">
              <w:rPr>
                <w:lang w:eastAsia="ru-RU"/>
              </w:rPr>
              <w:t xml:space="preserve">. </w:t>
            </w:r>
          </w:p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93CD2" w:rsidRPr="00293CD2" w:rsidRDefault="00293CD2" w:rsidP="00293CD2">
            <w:pPr>
              <w:shd w:val="clear" w:color="auto" w:fill="FFFFFF"/>
              <w:textAlignment w:val="top"/>
            </w:pPr>
            <w:hyperlink r:id="rId26">
              <w:r w:rsidRPr="00293CD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 w:rsidRPr="00293CD2"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293CD2" w:rsidRPr="00293CD2" w:rsidRDefault="00293CD2" w:rsidP="00293CD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 w:rsidRPr="00293CD2"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293CD2" w:rsidRPr="00293CD2" w:rsidRDefault="00293CD2" w:rsidP="00293CD2">
            <w:pPr>
              <w:shd w:val="clear" w:color="auto" w:fill="FFFFFF"/>
              <w:textAlignment w:val="top"/>
            </w:pPr>
            <w:hyperlink r:id="rId27">
              <w:r w:rsidRPr="00293CD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t xml:space="preserve">Единое окно доступа к образовательным ресурсам </w:t>
            </w:r>
            <w:hyperlink r:id="rId28">
              <w:r w:rsidRPr="00293CD2">
                <w:rPr>
                  <w:color w:val="0000FF"/>
                  <w:u w:val="single"/>
                </w:rPr>
                <w:t>http://window.edu.ru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t xml:space="preserve">Министерство науки и высшего образования Российской Федерации </w:t>
            </w:r>
            <w:hyperlink r:id="rId29">
              <w:r w:rsidRPr="00293CD2">
                <w:rPr>
                  <w:color w:val="0000FF"/>
                  <w:u w:val="single"/>
                </w:rPr>
                <w:t>https://minobrnauki.gov.ru/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t xml:space="preserve">Министерство просвещения Российской Федерации </w:t>
            </w:r>
            <w:hyperlink r:id="rId30">
              <w:r w:rsidRPr="00293CD2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  <w:rPr>
                <w:lang w:eastAsia="ru-RU"/>
              </w:rPr>
            </w:pPr>
            <w:r w:rsidRPr="00293CD2">
              <w:t xml:space="preserve">Официальный информационный портал ЕГЭ </w:t>
            </w:r>
            <w:hyperlink r:id="rId31">
              <w:r w:rsidRPr="00293CD2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t>Федеральное агентство по делам молодежи (</w:t>
            </w:r>
            <w:proofErr w:type="spellStart"/>
            <w:r w:rsidRPr="00293CD2">
              <w:t>Росмолодежь</w:t>
            </w:r>
            <w:proofErr w:type="spellEnd"/>
            <w:r w:rsidRPr="00293CD2">
              <w:t xml:space="preserve">) </w:t>
            </w:r>
            <w:hyperlink r:id="rId32">
              <w:r w:rsidRPr="00293CD2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t>Федеральная служба по надзору в сфере образования и науки (</w:t>
            </w:r>
            <w:proofErr w:type="spellStart"/>
            <w:r w:rsidRPr="00293CD2">
              <w:t>Рособрнадзор</w:t>
            </w:r>
            <w:proofErr w:type="spellEnd"/>
            <w:r w:rsidRPr="00293CD2">
              <w:t xml:space="preserve">) </w:t>
            </w:r>
            <w:hyperlink r:id="rId33">
              <w:r w:rsidRPr="00293CD2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extAlignment w:val="top"/>
            </w:pPr>
            <w:r w:rsidRPr="00293CD2">
              <w:t xml:space="preserve">Сайт государственной программы Российской Федерации «Доступная среда» </w:t>
            </w:r>
            <w:hyperlink r:id="rId34">
              <w:r w:rsidRPr="00293CD2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  <w:r w:rsidRPr="00293CD2">
              <w:t xml:space="preserve">Российское движение школьников </w:t>
            </w:r>
            <w:hyperlink r:id="rId35">
              <w:r w:rsidRPr="00293CD2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tabs>
                <w:tab w:val="left" w:pos="4575"/>
              </w:tabs>
              <w:textAlignment w:val="top"/>
            </w:pPr>
            <w:r w:rsidRPr="00293CD2">
              <w:t xml:space="preserve">Официальный сайт сетевой академии </w:t>
            </w:r>
            <w:proofErr w:type="spellStart"/>
            <w:r w:rsidRPr="00293CD2">
              <w:t>cisco</w:t>
            </w:r>
            <w:proofErr w:type="spellEnd"/>
            <w:r w:rsidRPr="00293CD2">
              <w:t xml:space="preserve">: </w:t>
            </w:r>
            <w:hyperlink r:id="rId36">
              <w:r w:rsidRPr="00293CD2">
                <w:rPr>
                  <w:color w:val="0000FF"/>
                  <w:u w:val="single"/>
                </w:rPr>
                <w:t>www.netacad.com</w:t>
              </w:r>
            </w:hyperlink>
          </w:p>
        </w:tc>
      </w:tr>
    </w:tbl>
    <w:p w:rsidR="00293CD2" w:rsidRPr="00293CD2" w:rsidRDefault="00293CD2" w:rsidP="00293CD2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293CD2" w:rsidRPr="00293CD2" w:rsidRDefault="00293CD2" w:rsidP="00293CD2">
      <w:pPr>
        <w:shd w:val="clear" w:color="auto" w:fill="FFFFFF"/>
        <w:jc w:val="center"/>
      </w:pPr>
      <w:r w:rsidRPr="00293CD2"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:rsidR="00293CD2" w:rsidRPr="00293CD2" w:rsidRDefault="00293CD2" w:rsidP="00293CD2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center"/>
            </w:pPr>
            <w:r w:rsidRPr="00293CD2"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shd w:val="clear" w:color="auto" w:fill="FFFFFF"/>
              <w:jc w:val="center"/>
              <w:textAlignment w:val="top"/>
            </w:pPr>
            <w:r w:rsidRPr="00293CD2">
              <w:rPr>
                <w:i/>
                <w:lang w:eastAsia="ru-RU"/>
              </w:rPr>
              <w:t>Наименование</w:t>
            </w:r>
            <w:r w:rsidRPr="00293CD2"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center"/>
            </w:pPr>
            <w:r w:rsidRPr="00293CD2"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  <w:rPr>
                <w:lang w:eastAsia="ru-RU"/>
              </w:rPr>
            </w:pPr>
            <w:r w:rsidRPr="00293CD2">
              <w:rPr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293CD2">
              <w:rPr>
                <w:lang w:eastAsia="ru-RU"/>
              </w:rPr>
              <w:t>Springer</w:t>
            </w:r>
            <w:proofErr w:type="spellEnd"/>
            <w:r w:rsidRPr="00293CD2">
              <w:rPr>
                <w:lang w:val="en-US" w:eastAsia="ru-RU"/>
              </w:rPr>
              <w:t>Nature</w:t>
            </w:r>
            <w:r w:rsidRPr="00293CD2">
              <w:rPr>
                <w:lang w:eastAsia="ru-RU"/>
              </w:rPr>
              <w:t xml:space="preserve">. </w:t>
            </w:r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lang w:eastAsia="ru-RU"/>
              </w:rPr>
              <w:t xml:space="preserve">Зарубежный электронный </w:t>
            </w:r>
            <w:proofErr w:type="spellStart"/>
            <w:r w:rsidRPr="00293CD2">
              <w:rPr>
                <w:lang w:eastAsia="ru-RU"/>
              </w:rPr>
              <w:t>ресурс</w:t>
            </w:r>
            <w:r w:rsidRPr="00293CD2">
              <w:t>ElsevierScienceDirect</w:t>
            </w:r>
            <w:proofErr w:type="spellEnd"/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</w:pPr>
            <w:r w:rsidRPr="00293CD2">
              <w:rPr>
                <w:lang w:eastAsia="ru-RU"/>
              </w:rPr>
              <w:t xml:space="preserve">Зарубежный электронный </w:t>
            </w:r>
            <w:proofErr w:type="spellStart"/>
            <w:r w:rsidRPr="00293CD2">
              <w:rPr>
                <w:lang w:eastAsia="ru-RU"/>
              </w:rPr>
              <w:t>ресурс</w:t>
            </w:r>
            <w:r w:rsidRPr="00293CD2">
              <w:t>ElsevierScopus</w:t>
            </w:r>
            <w:proofErr w:type="spellEnd"/>
          </w:p>
        </w:tc>
      </w:tr>
      <w:tr w:rsidR="00293CD2" w:rsidRPr="00293CD2" w:rsidTr="008430A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CD2" w:rsidRPr="00293CD2" w:rsidRDefault="00293CD2" w:rsidP="00293CD2">
            <w:pPr>
              <w:jc w:val="both"/>
              <w:rPr>
                <w:lang w:val="en-US"/>
              </w:rPr>
            </w:pPr>
            <w:proofErr w:type="spellStart"/>
            <w:r w:rsidRPr="00293CD2">
              <w:rPr>
                <w:lang w:eastAsia="ru-RU"/>
              </w:rPr>
              <w:t>Зарубежныйэлектронныйресурс</w:t>
            </w:r>
            <w:r w:rsidRPr="00293CD2">
              <w:rPr>
                <w:lang w:val="en-US"/>
              </w:rPr>
              <w:t>Clarivate</w:t>
            </w:r>
            <w:proofErr w:type="spellEnd"/>
            <w:r w:rsidRPr="00293CD2">
              <w:rPr>
                <w:lang w:val="en-US"/>
              </w:rPr>
              <w:t xml:space="preserve"> Analytics – Web of Science Core Collection</w:t>
            </w:r>
          </w:p>
        </w:tc>
      </w:tr>
    </w:tbl>
    <w:p w:rsidR="00293CD2" w:rsidRPr="00293CD2" w:rsidRDefault="00293CD2" w:rsidP="00293CD2">
      <w:pPr>
        <w:shd w:val="clear" w:color="auto" w:fill="FFFFFF"/>
        <w:jc w:val="center"/>
        <w:rPr>
          <w:b/>
          <w:bCs/>
          <w:lang w:val="en-US"/>
        </w:rPr>
      </w:pPr>
      <w:bookmarkStart w:id="3" w:name="__DdeLink__33302_31149052941"/>
      <w:bookmarkEnd w:id="3"/>
    </w:p>
    <w:p w:rsidR="00293CD2" w:rsidRPr="00293CD2" w:rsidRDefault="00293CD2" w:rsidP="00293CD2">
      <w:pPr>
        <w:tabs>
          <w:tab w:val="right" w:leader="underscore" w:pos="9639"/>
        </w:tabs>
        <w:spacing w:before="360" w:after="120"/>
        <w:jc w:val="center"/>
        <w:outlineLvl w:val="0"/>
      </w:pPr>
      <w:r w:rsidRPr="00293CD2">
        <w:rPr>
          <w:b/>
          <w:bCs/>
        </w:rPr>
        <w:t>7. МАТЕРИАЛЬНО-ТЕХНИЧЕСКОЕ ОБЕСПЕЧЕНИЕ НИД</w:t>
      </w:r>
    </w:p>
    <w:p w:rsidR="00293CD2" w:rsidRPr="00293CD2" w:rsidRDefault="00293CD2" w:rsidP="00293CD2">
      <w:pPr>
        <w:widowControl w:val="0"/>
        <w:overflowPunct w:val="0"/>
        <w:ind w:firstLine="709"/>
        <w:jc w:val="both"/>
      </w:pPr>
      <w:r w:rsidRPr="00293CD2">
        <w:t>Университет располагает информационно-библиотечным центром, обладающим научными изданиями по проблемам педагогической науки и технологиям педагогической деятельности, к которой обеспечен доступ каждому обучающемуся.</w:t>
      </w:r>
    </w:p>
    <w:p w:rsidR="00293CD2" w:rsidRPr="00293CD2" w:rsidRDefault="00293CD2" w:rsidP="00293CD2">
      <w:pPr>
        <w:widowControl w:val="0"/>
        <w:overflowPunct w:val="0"/>
        <w:ind w:firstLine="709"/>
        <w:jc w:val="both"/>
      </w:pPr>
      <w:r w:rsidRPr="00293CD2">
        <w:t xml:space="preserve">В библиотеке и компьютерных классах университета имеется возможность осуществления одновременного индивидуального </w:t>
      </w:r>
      <w:bookmarkStart w:id="4" w:name="_GoBack"/>
      <w:bookmarkEnd w:id="4"/>
      <w:r w:rsidRPr="00293CD2">
        <w:t>доступа к системе обучающихся. Имеется доступ к современным профессиональным базам данных, информационным справочным и поисковым системам.</w:t>
      </w:r>
    </w:p>
    <w:p w:rsidR="00293CD2" w:rsidRPr="00293CD2" w:rsidRDefault="00293CD2" w:rsidP="00293CD2">
      <w:pPr>
        <w:widowControl w:val="0"/>
        <w:overflowPunct w:val="0"/>
        <w:ind w:firstLine="709"/>
        <w:jc w:val="both"/>
      </w:pPr>
      <w:r w:rsidRPr="00293CD2">
        <w:t>Библиотечный фонд укомплектован печатными изданиями научной литературы и специализированных периодических изданий, а также официальными, справочно-библиографическими изданиями, необходимыми для осуществления педагогической деятельности по направлению «Образование и педагогические науки».</w:t>
      </w:r>
    </w:p>
    <w:p w:rsidR="00293CD2" w:rsidRPr="00293CD2" w:rsidRDefault="00293CD2" w:rsidP="00293CD2">
      <w:pPr>
        <w:widowControl w:val="0"/>
        <w:overflowPunct w:val="0"/>
        <w:ind w:firstLine="709"/>
        <w:jc w:val="both"/>
      </w:pPr>
      <w:r w:rsidRPr="00293CD2">
        <w:t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заданий.</w:t>
      </w:r>
    </w:p>
    <w:p w:rsidR="00293CD2" w:rsidRPr="00293CD2" w:rsidRDefault="00293CD2" w:rsidP="00293CD2">
      <w:pPr>
        <w:tabs>
          <w:tab w:val="right" w:leader="underscore" w:pos="9639"/>
        </w:tabs>
        <w:ind w:firstLine="567"/>
        <w:jc w:val="both"/>
        <w:outlineLvl w:val="1"/>
      </w:pPr>
      <w:r w:rsidRPr="00293CD2">
        <w:rPr>
          <w:rFonts w:eastAsia="Calibri"/>
          <w:szCs w:val="22"/>
          <w:lang w:eastAsia="en-US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D26A6" w:rsidRDefault="004D26A6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</w:p>
    <w:sectPr w:rsidR="004D26A6">
      <w:pgSz w:w="11906" w:h="16838"/>
      <w:pgMar w:top="1134" w:right="85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yandex-sans">
    <w:altName w:val="Times New Roman"/>
    <w:charset w:val="01"/>
    <w:family w:val="roman"/>
    <w:pitch w:val="variable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1EA"/>
    <w:multiLevelType w:val="multilevel"/>
    <w:tmpl w:val="BCF0F8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22318E3"/>
    <w:multiLevelType w:val="multilevel"/>
    <w:tmpl w:val="DEC2380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AB2088"/>
    <w:multiLevelType w:val="multilevel"/>
    <w:tmpl w:val="591285AA"/>
    <w:lvl w:ilvl="0">
      <w:start w:val="1"/>
      <w:numFmt w:val="decimal"/>
      <w:lvlText w:val="%1)"/>
      <w:lvlJc w:val="left"/>
      <w:pPr>
        <w:ind w:left="502" w:hanging="360"/>
      </w:pPr>
      <w:rPr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6"/>
    <w:rsid w:val="000826D5"/>
    <w:rsid w:val="000A3B90"/>
    <w:rsid w:val="000C1D95"/>
    <w:rsid w:val="00165371"/>
    <w:rsid w:val="00293CD2"/>
    <w:rsid w:val="00386598"/>
    <w:rsid w:val="00390A55"/>
    <w:rsid w:val="003C0791"/>
    <w:rsid w:val="0040015A"/>
    <w:rsid w:val="004D26A6"/>
    <w:rsid w:val="004E598A"/>
    <w:rsid w:val="006A2F44"/>
    <w:rsid w:val="008B5E60"/>
    <w:rsid w:val="009E605B"/>
    <w:rsid w:val="009F44AA"/>
    <w:rsid w:val="00BA1277"/>
    <w:rsid w:val="00CF0547"/>
    <w:rsid w:val="00D4780B"/>
    <w:rsid w:val="00D93CC0"/>
    <w:rsid w:val="00E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874B"/>
  <w15:docId w15:val="{35C8BC01-ADF7-4BC5-A2E5-2B80FF0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i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  <w:bCs w:val="0"/>
      <w:i w:val="0"/>
      <w:iCs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bCs/>
      <w:lang w:val="ru-RU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ab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b/>
      <w:bCs w:val="0"/>
      <w:i w:val="0"/>
      <w:iCs/>
    </w:rPr>
  </w:style>
  <w:style w:type="character" w:customStyle="1" w:styleId="ListLabel14">
    <w:name w:val="ListLabel 14"/>
    <w:qFormat/>
    <w:rPr>
      <w:b/>
      <w:bCs/>
      <w:lang w:val="ru-RU"/>
    </w:rPr>
  </w:style>
  <w:style w:type="character" w:customStyle="1" w:styleId="ListLabel15">
    <w:name w:val="ListLabel 15"/>
    <w:qFormat/>
    <w:rPr>
      <w:bCs/>
      <w:color w:val="0000FF"/>
      <w:u w:val="single"/>
      <w:lang w:val="en-US"/>
    </w:rPr>
  </w:style>
  <w:style w:type="character" w:customStyle="1" w:styleId="ListLabel16">
    <w:name w:val="ListLabel 16"/>
    <w:qFormat/>
    <w:rPr>
      <w:bCs/>
      <w:color w:val="0000FF"/>
      <w:u w:val="single"/>
    </w:rPr>
  </w:style>
  <w:style w:type="character" w:customStyle="1" w:styleId="ListLabel17">
    <w:name w:val="ListLabel 17"/>
    <w:qFormat/>
    <w:rPr>
      <w:color w:val="0563C1"/>
      <w:u w:val="single"/>
      <w:lang w:val="en-US"/>
    </w:rPr>
  </w:style>
  <w:style w:type="character" w:customStyle="1" w:styleId="ListLabel18">
    <w:name w:val="ListLabel 18"/>
    <w:qFormat/>
    <w:rPr>
      <w:color w:val="0563C1"/>
      <w:u w:val="single"/>
    </w:rPr>
  </w:style>
  <w:style w:type="character" w:customStyle="1" w:styleId="ListLabel19">
    <w:name w:val="ListLabel 19"/>
    <w:qFormat/>
    <w:rPr>
      <w:color w:val="0000FF"/>
      <w:u w:val="single"/>
    </w:rPr>
  </w:style>
  <w:style w:type="character" w:customStyle="1" w:styleId="ListLabel20">
    <w:name w:val="ListLabel 20"/>
    <w:qFormat/>
    <w:rPr>
      <w:color w:val="0000FF"/>
      <w:u w:val="single"/>
      <w:lang w:val="en-US"/>
    </w:rPr>
  </w:style>
  <w:style w:type="character" w:customStyle="1" w:styleId="ListLabel21">
    <w:name w:val="ListLabel 21"/>
    <w:qFormat/>
    <w:rPr>
      <w:rFonts w:eastAsia="Calibri"/>
      <w:color w:val="0563C1"/>
      <w:u w:val="single"/>
      <w:lang w:val="en-US"/>
    </w:rPr>
  </w:style>
  <w:style w:type="character" w:customStyle="1" w:styleId="ListLabel22">
    <w:name w:val="ListLabel 22"/>
    <w:qFormat/>
    <w:rPr>
      <w:rFonts w:eastAsia="Calibri"/>
      <w:color w:val="0563C1"/>
      <w:u w:val="single"/>
    </w:rPr>
  </w:style>
  <w:style w:type="character" w:customStyle="1" w:styleId="ListLabel23">
    <w:name w:val="ListLabel 23"/>
    <w:qFormat/>
    <w:rPr>
      <w:color w:val="0000FF"/>
      <w:sz w:val="20"/>
      <w:szCs w:val="20"/>
      <w:u w:val="single"/>
      <w:lang w:val="en-US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</w:rPr>
  </w:style>
  <w:style w:type="character" w:customStyle="1" w:styleId="ListLabel25">
    <w:name w:val="ListLabel 25"/>
    <w:qFormat/>
    <w:rPr>
      <w:color w:val="0563C1"/>
      <w:sz w:val="20"/>
      <w:szCs w:val="20"/>
      <w:u w:val="single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color w:val="0563C1"/>
      <w:sz w:val="20"/>
      <w:szCs w:val="20"/>
      <w:u w:val="single"/>
      <w:lang w:val="en-U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bCs w:val="0"/>
      <w:i w:val="0"/>
      <w:iCs/>
    </w:rPr>
  </w:style>
  <w:style w:type="character" w:customStyle="1" w:styleId="ListLabel39">
    <w:name w:val="ListLabel 39"/>
    <w:qFormat/>
    <w:rPr>
      <w:b/>
      <w:bCs/>
      <w:lang w:val="ru-RU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bCs/>
      <w:color w:val="0000FF"/>
      <w:u w:val="single"/>
      <w:lang w:val="en-US"/>
    </w:rPr>
  </w:style>
  <w:style w:type="character" w:customStyle="1" w:styleId="ListLabel42">
    <w:name w:val="ListLabel 42"/>
    <w:qFormat/>
    <w:rPr>
      <w:bCs/>
      <w:color w:val="0000FF"/>
      <w:u w:val="single"/>
    </w:rPr>
  </w:style>
  <w:style w:type="character" w:customStyle="1" w:styleId="ListLabel43">
    <w:name w:val="ListLabel 43"/>
    <w:qFormat/>
    <w:rPr>
      <w:color w:val="0563C1"/>
      <w:u w:val="single"/>
      <w:lang w:val="en-US"/>
    </w:rPr>
  </w:style>
  <w:style w:type="character" w:customStyle="1" w:styleId="ListLabel44">
    <w:name w:val="ListLabel 44"/>
    <w:qFormat/>
    <w:rPr>
      <w:color w:val="0563C1"/>
      <w:u w:val="single"/>
    </w:rPr>
  </w:style>
  <w:style w:type="character" w:customStyle="1" w:styleId="ListLabel45">
    <w:name w:val="ListLabel 45"/>
    <w:qFormat/>
    <w:rPr>
      <w:rFonts w:eastAsia="Calibri"/>
      <w:color w:val="0563C1"/>
      <w:u w:val="single"/>
      <w:lang w:val="en-US"/>
    </w:rPr>
  </w:style>
  <w:style w:type="character" w:customStyle="1" w:styleId="ListLabel46">
    <w:name w:val="ListLabel 46"/>
    <w:qFormat/>
    <w:rPr>
      <w:rFonts w:eastAsia="Calibri"/>
      <w:color w:val="0563C1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48">
    <w:name w:val="ListLabel 48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b/>
      <w:bCs w:val="0"/>
      <w:i w:val="0"/>
      <w:iCs/>
    </w:rPr>
  </w:style>
  <w:style w:type="character" w:customStyle="1" w:styleId="ListLabel61">
    <w:name w:val="ListLabel 61"/>
    <w:qFormat/>
    <w:rPr>
      <w:b/>
      <w:bCs/>
      <w:lang w:val="ru-RU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bCs/>
      <w:color w:val="0000FF"/>
      <w:u w:val="single"/>
      <w:lang w:val="en-US"/>
    </w:rPr>
  </w:style>
  <w:style w:type="character" w:customStyle="1" w:styleId="ListLabel64">
    <w:name w:val="ListLabel 64"/>
    <w:qFormat/>
    <w:rPr>
      <w:bCs/>
      <w:color w:val="0000FF"/>
      <w:u w:val="single"/>
    </w:rPr>
  </w:style>
  <w:style w:type="character" w:customStyle="1" w:styleId="ListLabel65">
    <w:name w:val="ListLabel 65"/>
    <w:qFormat/>
    <w:rPr>
      <w:color w:val="0563C1"/>
      <w:u w:val="single"/>
      <w:lang w:val="en-US"/>
    </w:rPr>
  </w:style>
  <w:style w:type="character" w:customStyle="1" w:styleId="ListLabel66">
    <w:name w:val="ListLabel 66"/>
    <w:qFormat/>
    <w:rPr>
      <w:color w:val="0563C1"/>
      <w:u w:val="single"/>
    </w:rPr>
  </w:style>
  <w:style w:type="character" w:customStyle="1" w:styleId="ListLabel67">
    <w:name w:val="ListLabel 67"/>
    <w:qFormat/>
    <w:rPr>
      <w:rFonts w:eastAsia="Calibri"/>
      <w:color w:val="0563C1"/>
      <w:u w:val="single"/>
      <w:lang w:val="en-US"/>
    </w:rPr>
  </w:style>
  <w:style w:type="character" w:customStyle="1" w:styleId="ListLabel68">
    <w:name w:val="ListLabel 68"/>
    <w:qFormat/>
    <w:rPr>
      <w:rFonts w:eastAsia="Calibri"/>
      <w:color w:val="0563C1"/>
      <w:u w:val="single"/>
    </w:rPr>
  </w:style>
  <w:style w:type="character" w:customStyle="1" w:styleId="ListLabel69">
    <w:name w:val="ListLabel 69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70">
    <w:name w:val="ListLabel 70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71">
    <w:name w:val="ListLabel 71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72">
    <w:name w:val="ListLabel 72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27">
    <w:name w:val="ListLabel 527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5">
    <w:name w:val="ListLabel 525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6">
    <w:name w:val="ListLabel 526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1">
    <w:name w:val="ListLabel 521"/>
    <w:qFormat/>
    <w:rPr>
      <w:rFonts w:ascii="Times New Roman" w:hAnsi="Times New Roman" w:cs="Times New Roman"/>
      <w:spacing w:val="2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hilight">
    <w:name w:val="hilight"/>
    <w:basedOn w:val="a0"/>
    <w:qFormat/>
  </w:style>
  <w:style w:type="character" w:customStyle="1" w:styleId="ListLabel520">
    <w:name w:val="ListLabel 520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23">
    <w:name w:val="ListLabel 523"/>
    <w:qFormat/>
    <w:rPr>
      <w:rFonts w:ascii="Times New Roman" w:hAnsi="Times New Roman" w:cs="Times New Roman"/>
      <w:spacing w:val="2"/>
      <w:sz w:val="24"/>
      <w:szCs w:val="24"/>
      <w:highlight w:val="white"/>
    </w:rPr>
  </w:style>
  <w:style w:type="character" w:customStyle="1" w:styleId="ListLabel524">
    <w:name w:val="ListLabel 524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31">
    <w:name w:val="ListLabel 531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30">
    <w:name w:val="ListLabel 530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24">
    <w:name w:val="ListLabel 424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426">
    <w:name w:val="ListLabel 426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27">
    <w:name w:val="ListLabel 427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9">
    <w:name w:val="ListLabel 429"/>
    <w:qFormat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32">
    <w:name w:val="ListLabel 432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33">
    <w:name w:val="ListLabel 43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35">
    <w:name w:val="ListLabel 43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36">
    <w:name w:val="ListLabel 436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38">
    <w:name w:val="ListLabel 438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440">
    <w:name w:val="ListLabel 440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41">
    <w:name w:val="ListLabel 441"/>
    <w:qFormat/>
    <w:rPr>
      <w:rFonts w:ascii="Times New Roman" w:hAnsi="Times New Roman" w:cs="Times New Roman"/>
      <w:sz w:val="24"/>
      <w:szCs w:val="24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b/>
      <w:bCs w:val="0"/>
      <w:i w:val="0"/>
      <w:iCs/>
    </w:rPr>
  </w:style>
  <w:style w:type="character" w:customStyle="1" w:styleId="ListLabel542">
    <w:name w:val="ListLabel 542"/>
    <w:qFormat/>
    <w:rPr>
      <w:b/>
      <w:bCs/>
      <w:lang w:val="ru-RU"/>
    </w:rPr>
  </w:style>
  <w:style w:type="character" w:customStyle="1" w:styleId="ListLabel543">
    <w:name w:val="ListLabel 543"/>
    <w:qFormat/>
    <w:rPr>
      <w:color w:val="000000"/>
    </w:rPr>
  </w:style>
  <w:style w:type="character" w:customStyle="1" w:styleId="ListLabel544">
    <w:name w:val="ListLabel 544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45">
    <w:name w:val="ListLabel 545"/>
    <w:qFormat/>
    <w:rPr>
      <w:rFonts w:cs="Times New Roman"/>
      <w:spacing w:val="2"/>
      <w:sz w:val="24"/>
      <w:szCs w:val="24"/>
    </w:rPr>
  </w:style>
  <w:style w:type="character" w:customStyle="1" w:styleId="ListLabel546">
    <w:name w:val="ListLabel 546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547">
    <w:name w:val="ListLabel 547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548">
    <w:name w:val="ListLabel 548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49">
    <w:name w:val="ListLabel 549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0">
    <w:name w:val="ListLabel 550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1">
    <w:name w:val="ListLabel 551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2">
    <w:name w:val="ListLabel 552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53">
    <w:name w:val="ListLabel 553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54">
    <w:name w:val="ListLabel 55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56">
    <w:name w:val="ListLabel 556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557">
    <w:name w:val="ListLabel 55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58">
    <w:name w:val="ListLabel 55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59">
    <w:name w:val="ListLabel 55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0">
    <w:name w:val="ListLabel 560"/>
    <w:qFormat/>
    <w:rPr>
      <w:rFonts w:cs="Times New Roman"/>
      <w:sz w:val="24"/>
    </w:rPr>
  </w:style>
  <w:style w:type="character" w:customStyle="1" w:styleId="ListLabel561">
    <w:name w:val="ListLabel 56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62">
    <w:name w:val="ListLabel 562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63">
    <w:name w:val="ListLabel 56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65">
    <w:name w:val="ListLabel 56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6">
    <w:name w:val="ListLabel 56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7">
    <w:name w:val="ListLabel 56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68">
    <w:name w:val="ListLabel 568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69">
    <w:name w:val="ListLabel 569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70">
    <w:name w:val="ListLabel 57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71">
    <w:name w:val="ListLabel 57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72">
    <w:name w:val="ListLabel 572"/>
    <w:qFormat/>
    <w:rPr>
      <w:rFonts w:cs="Times New Roman"/>
      <w:sz w:val="24"/>
      <w:szCs w:val="24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b/>
      <w:bCs w:val="0"/>
      <w:i w:val="0"/>
      <w:iCs/>
    </w:rPr>
  </w:style>
  <w:style w:type="character" w:customStyle="1" w:styleId="ListLabel583">
    <w:name w:val="ListLabel 583"/>
    <w:qFormat/>
    <w:rPr>
      <w:b/>
      <w:bCs/>
      <w:lang w:val="ru-RU"/>
    </w:rPr>
  </w:style>
  <w:style w:type="character" w:customStyle="1" w:styleId="ListLabel584">
    <w:name w:val="ListLabel 584"/>
    <w:qFormat/>
    <w:rPr>
      <w:color w:val="000000"/>
    </w:rPr>
  </w:style>
  <w:style w:type="character" w:customStyle="1" w:styleId="ListLabel585">
    <w:name w:val="ListLabel 585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86">
    <w:name w:val="ListLabel 586"/>
    <w:qFormat/>
    <w:rPr>
      <w:rFonts w:cs="Times New Roman"/>
      <w:spacing w:val="2"/>
      <w:sz w:val="24"/>
      <w:szCs w:val="24"/>
    </w:rPr>
  </w:style>
  <w:style w:type="character" w:customStyle="1" w:styleId="ListLabel587">
    <w:name w:val="ListLabel 587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588">
    <w:name w:val="ListLabel 588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589">
    <w:name w:val="ListLabel 589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90">
    <w:name w:val="ListLabel 590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1">
    <w:name w:val="ListLabel 591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2">
    <w:name w:val="ListLabel 592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3">
    <w:name w:val="ListLabel 593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94">
    <w:name w:val="ListLabel 59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95">
    <w:name w:val="ListLabel 59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96">
    <w:name w:val="ListLabel 596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97">
    <w:name w:val="ListLabel 597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598">
    <w:name w:val="ListLabel 598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99">
    <w:name w:val="ListLabel 59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0">
    <w:name w:val="ListLabel 600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1">
    <w:name w:val="ListLabel 601"/>
    <w:qFormat/>
    <w:rPr>
      <w:rFonts w:cs="Times New Roman"/>
      <w:sz w:val="24"/>
    </w:rPr>
  </w:style>
  <w:style w:type="character" w:customStyle="1" w:styleId="ListLabel602">
    <w:name w:val="ListLabel 602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3">
    <w:name w:val="ListLabel 603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04">
    <w:name w:val="ListLabel 6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5">
    <w:name w:val="ListLabel 605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06">
    <w:name w:val="ListLabel 606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8">
    <w:name w:val="ListLabel 608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09">
    <w:name w:val="ListLabel 609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0">
    <w:name w:val="ListLabel 610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1">
    <w:name w:val="ListLabel 611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Pr>
      <w:rFonts w:cs="Times New Roman"/>
      <w:sz w:val="24"/>
      <w:szCs w:val="24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b/>
      <w:bCs w:val="0"/>
      <w:i w:val="0"/>
      <w:iCs/>
    </w:rPr>
  </w:style>
  <w:style w:type="character" w:customStyle="1" w:styleId="ListLabel624">
    <w:name w:val="ListLabel 624"/>
    <w:qFormat/>
    <w:rPr>
      <w:b/>
      <w:bCs/>
      <w:lang w:val="ru-RU"/>
    </w:rPr>
  </w:style>
  <w:style w:type="character" w:customStyle="1" w:styleId="ListLabel625">
    <w:name w:val="ListLabel 625"/>
    <w:qFormat/>
    <w:rPr>
      <w:color w:val="000000"/>
    </w:rPr>
  </w:style>
  <w:style w:type="character" w:customStyle="1" w:styleId="ListLabel626">
    <w:name w:val="ListLabel 626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27">
    <w:name w:val="ListLabel 627"/>
    <w:qFormat/>
    <w:rPr>
      <w:rFonts w:cs="Times New Roman"/>
      <w:spacing w:val="2"/>
      <w:sz w:val="24"/>
      <w:szCs w:val="24"/>
    </w:rPr>
  </w:style>
  <w:style w:type="character" w:customStyle="1" w:styleId="ListLabel628">
    <w:name w:val="ListLabel 628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629">
    <w:name w:val="ListLabel 629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630">
    <w:name w:val="ListLabel 630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31">
    <w:name w:val="ListLabel 631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2">
    <w:name w:val="ListLabel 632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3">
    <w:name w:val="ListLabel 633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4">
    <w:name w:val="ListLabel 634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35">
    <w:name w:val="ListLabel 63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36">
    <w:name w:val="ListLabel 63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37">
    <w:name w:val="ListLabel 637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38">
    <w:name w:val="ListLabel 638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39">
    <w:name w:val="ListLabel 639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40">
    <w:name w:val="ListLabel 64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1">
    <w:name w:val="ListLabel 64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2">
    <w:name w:val="ListLabel 642"/>
    <w:qFormat/>
    <w:rPr>
      <w:rFonts w:cs="Times New Roman"/>
      <w:sz w:val="24"/>
    </w:rPr>
  </w:style>
  <w:style w:type="character" w:customStyle="1" w:styleId="ListLabel643">
    <w:name w:val="ListLabel 643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44">
    <w:name w:val="ListLabel 644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45">
    <w:name w:val="ListLabel 64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6">
    <w:name w:val="ListLabel 646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47">
    <w:name w:val="ListLabel 64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8">
    <w:name w:val="ListLabel 64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9">
    <w:name w:val="ListLabel 649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50">
    <w:name w:val="ListLabel 65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1">
    <w:name w:val="ListLabel 651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52">
    <w:name w:val="ListLabel 652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53">
    <w:name w:val="ListLabel 653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4">
    <w:name w:val="ListLabel 654"/>
    <w:qFormat/>
    <w:rPr>
      <w:rFonts w:cs="Times New Roman"/>
      <w:sz w:val="24"/>
      <w:szCs w:val="24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b/>
      <w:bCs w:val="0"/>
      <w:i w:val="0"/>
      <w:iCs/>
    </w:rPr>
  </w:style>
  <w:style w:type="character" w:customStyle="1" w:styleId="ListLabel665">
    <w:name w:val="ListLabel 665"/>
    <w:qFormat/>
    <w:rPr>
      <w:b/>
      <w:bCs/>
      <w:lang w:val="ru-RU"/>
    </w:rPr>
  </w:style>
  <w:style w:type="character" w:customStyle="1" w:styleId="ListLabel666">
    <w:name w:val="ListLabel 666"/>
    <w:qFormat/>
    <w:rPr>
      <w:color w:val="000000"/>
    </w:rPr>
  </w:style>
  <w:style w:type="character" w:customStyle="1" w:styleId="ListLabel667">
    <w:name w:val="ListLabel 667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68">
    <w:name w:val="ListLabel 668"/>
    <w:qFormat/>
    <w:rPr>
      <w:rFonts w:cs="Times New Roman"/>
      <w:spacing w:val="2"/>
      <w:sz w:val="24"/>
      <w:szCs w:val="24"/>
    </w:rPr>
  </w:style>
  <w:style w:type="character" w:customStyle="1" w:styleId="ListLabel669">
    <w:name w:val="ListLabel 669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670">
    <w:name w:val="ListLabel 670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671">
    <w:name w:val="ListLabel 671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72">
    <w:name w:val="ListLabel 672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3">
    <w:name w:val="ListLabel 673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4">
    <w:name w:val="ListLabel 674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5">
    <w:name w:val="ListLabel 675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76">
    <w:name w:val="ListLabel 67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77">
    <w:name w:val="ListLabel 677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78">
    <w:name w:val="ListLabel 678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79">
    <w:name w:val="ListLabel 679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80">
    <w:name w:val="ListLabel 680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81">
    <w:name w:val="ListLabel 681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82">
    <w:name w:val="ListLabel 68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3">
    <w:name w:val="ListLabel 683"/>
    <w:qFormat/>
    <w:rPr>
      <w:rFonts w:cs="Times New Roman"/>
      <w:sz w:val="24"/>
    </w:rPr>
  </w:style>
  <w:style w:type="character" w:customStyle="1" w:styleId="ListLabel684">
    <w:name w:val="ListLabel 684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85">
    <w:name w:val="ListLabel 685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86">
    <w:name w:val="ListLabel 686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7">
    <w:name w:val="ListLabel 687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88">
    <w:name w:val="ListLabel 688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9">
    <w:name w:val="ListLabel 68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90">
    <w:name w:val="ListLabel 690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91">
    <w:name w:val="ListLabel 69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92">
    <w:name w:val="ListLabel 692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93">
    <w:name w:val="ListLabel 69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94">
    <w:name w:val="ListLabel 694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95">
    <w:name w:val="ListLabel 695"/>
    <w:qFormat/>
    <w:rPr>
      <w:rFonts w:cs="Times New Roman"/>
      <w:sz w:val="24"/>
      <w:szCs w:val="24"/>
    </w:rPr>
  </w:style>
  <w:style w:type="paragraph" w:styleId="ad">
    <w:name w:val="Title"/>
    <w:basedOn w:val="a"/>
    <w:next w:val="ae"/>
    <w:qFormat/>
    <w:pPr>
      <w:jc w:val="center"/>
    </w:pPr>
    <w:rPr>
      <w:szCs w:val="20"/>
    </w:rPr>
  </w:style>
  <w:style w:type="paragraph" w:styleId="ae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f">
    <w:name w:val="List"/>
    <w:basedOn w:val="ae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3">
    <w:name w:val="Абзац"/>
    <w:basedOn w:val="a"/>
    <w:qFormat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4">
    <w:name w:val="список с точками"/>
    <w:basedOn w:val="a"/>
    <w:qFormat/>
    <w:pPr>
      <w:spacing w:line="312" w:lineRule="auto"/>
      <w:jc w:val="both"/>
    </w:pPr>
  </w:style>
  <w:style w:type="paragraph" w:styleId="af5">
    <w:name w:val="Block Text"/>
    <w:basedOn w:val="a"/>
    <w:qFormat/>
    <w:pPr>
      <w:ind w:left="142" w:right="4819"/>
      <w:jc w:val="center"/>
    </w:p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qFormat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a">
    <w:name w:val="Знак Знак Знак Знак Знак"/>
    <w:basedOn w:val="a"/>
    <w:qFormat/>
    <w:pPr>
      <w:spacing w:after="160" w:line="240" w:lineRule="exact"/>
    </w:pPr>
    <w:rPr>
      <w:i/>
      <w:lang w:val="en-US"/>
    </w:rPr>
  </w:style>
  <w:style w:type="paragraph" w:customStyle="1" w:styleId="12">
    <w:name w:val="Без интервала1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styleId="afd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13">
    <w:name w:val="Обычный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14">
    <w:name w:val="Нет списка1"/>
    <w:next w:val="a2"/>
    <w:uiPriority w:val="99"/>
    <w:semiHidden/>
    <w:unhideWhenUsed/>
    <w:rsid w:val="00293CD2"/>
  </w:style>
  <w:style w:type="numbering" w:customStyle="1" w:styleId="WW8Num110">
    <w:name w:val="WW8Num110"/>
    <w:qFormat/>
    <w:rsid w:val="00293CD2"/>
  </w:style>
  <w:style w:type="numbering" w:customStyle="1" w:styleId="WW8Num210">
    <w:name w:val="WW8Num210"/>
    <w:qFormat/>
    <w:rsid w:val="00293CD2"/>
  </w:style>
  <w:style w:type="numbering" w:customStyle="1" w:styleId="WW8Num32">
    <w:name w:val="WW8Num32"/>
    <w:qFormat/>
    <w:rsid w:val="00293CD2"/>
  </w:style>
  <w:style w:type="numbering" w:customStyle="1" w:styleId="WW8Num41">
    <w:name w:val="WW8Num41"/>
    <w:qFormat/>
    <w:rsid w:val="00293CD2"/>
  </w:style>
  <w:style w:type="numbering" w:customStyle="1" w:styleId="WW8Num51">
    <w:name w:val="WW8Num51"/>
    <w:qFormat/>
    <w:rsid w:val="00293CD2"/>
  </w:style>
  <w:style w:type="numbering" w:customStyle="1" w:styleId="WW8Num61">
    <w:name w:val="WW8Num61"/>
    <w:qFormat/>
    <w:rsid w:val="00293CD2"/>
  </w:style>
  <w:style w:type="numbering" w:customStyle="1" w:styleId="WW8Num71">
    <w:name w:val="WW8Num71"/>
    <w:qFormat/>
    <w:rsid w:val="00293CD2"/>
  </w:style>
  <w:style w:type="numbering" w:customStyle="1" w:styleId="WW8Num81">
    <w:name w:val="WW8Num81"/>
    <w:qFormat/>
    <w:rsid w:val="00293CD2"/>
  </w:style>
  <w:style w:type="numbering" w:customStyle="1" w:styleId="WW8Num91">
    <w:name w:val="WW8Num91"/>
    <w:qFormat/>
    <w:rsid w:val="00293CD2"/>
  </w:style>
  <w:style w:type="numbering" w:customStyle="1" w:styleId="WW8Num101">
    <w:name w:val="WW8Num101"/>
    <w:qFormat/>
    <w:rsid w:val="00293CD2"/>
  </w:style>
  <w:style w:type="numbering" w:customStyle="1" w:styleId="WW8Num111">
    <w:name w:val="WW8Num111"/>
    <w:qFormat/>
    <w:rsid w:val="00293CD2"/>
  </w:style>
  <w:style w:type="numbering" w:customStyle="1" w:styleId="WW8Num121">
    <w:name w:val="WW8Num121"/>
    <w:qFormat/>
    <w:rsid w:val="00293CD2"/>
  </w:style>
  <w:style w:type="numbering" w:customStyle="1" w:styleId="WW8Num131">
    <w:name w:val="WW8Num131"/>
    <w:qFormat/>
    <w:rsid w:val="00293CD2"/>
  </w:style>
  <w:style w:type="numbering" w:customStyle="1" w:styleId="WW8Num141">
    <w:name w:val="WW8Num141"/>
    <w:qFormat/>
    <w:rsid w:val="00293CD2"/>
  </w:style>
  <w:style w:type="numbering" w:customStyle="1" w:styleId="WW8Num151">
    <w:name w:val="WW8Num151"/>
    <w:qFormat/>
    <w:rsid w:val="00293CD2"/>
  </w:style>
  <w:style w:type="numbering" w:customStyle="1" w:styleId="WW8Num161">
    <w:name w:val="WW8Num161"/>
    <w:qFormat/>
    <w:rsid w:val="00293CD2"/>
  </w:style>
  <w:style w:type="numbering" w:customStyle="1" w:styleId="WW8Num171">
    <w:name w:val="WW8Num171"/>
    <w:qFormat/>
    <w:rsid w:val="00293CD2"/>
  </w:style>
  <w:style w:type="numbering" w:customStyle="1" w:styleId="WW8Num181">
    <w:name w:val="WW8Num181"/>
    <w:qFormat/>
    <w:rsid w:val="00293CD2"/>
  </w:style>
  <w:style w:type="numbering" w:customStyle="1" w:styleId="WW8Num191">
    <w:name w:val="WW8Num191"/>
    <w:qFormat/>
    <w:rsid w:val="00293CD2"/>
  </w:style>
  <w:style w:type="numbering" w:customStyle="1" w:styleId="WW8Num201">
    <w:name w:val="WW8Num201"/>
    <w:qFormat/>
    <w:rsid w:val="00293CD2"/>
  </w:style>
  <w:style w:type="numbering" w:customStyle="1" w:styleId="WW8Num211">
    <w:name w:val="WW8Num211"/>
    <w:qFormat/>
    <w:rsid w:val="00293CD2"/>
  </w:style>
  <w:style w:type="numbering" w:customStyle="1" w:styleId="WW8Num221">
    <w:name w:val="WW8Num221"/>
    <w:qFormat/>
    <w:rsid w:val="00293CD2"/>
  </w:style>
  <w:style w:type="numbering" w:customStyle="1" w:styleId="WW8Num231">
    <w:name w:val="WW8Num231"/>
    <w:qFormat/>
    <w:rsid w:val="00293CD2"/>
  </w:style>
  <w:style w:type="numbering" w:customStyle="1" w:styleId="WW8Num241">
    <w:name w:val="WW8Num241"/>
    <w:qFormat/>
    <w:rsid w:val="00293CD2"/>
  </w:style>
  <w:style w:type="numbering" w:customStyle="1" w:styleId="WW8Num251">
    <w:name w:val="WW8Num251"/>
    <w:qFormat/>
    <w:rsid w:val="00293CD2"/>
  </w:style>
  <w:style w:type="numbering" w:customStyle="1" w:styleId="WW8Num261">
    <w:name w:val="WW8Num261"/>
    <w:qFormat/>
    <w:rsid w:val="00293CD2"/>
  </w:style>
  <w:style w:type="numbering" w:customStyle="1" w:styleId="WW8Num271">
    <w:name w:val="WW8Num271"/>
    <w:qFormat/>
    <w:rsid w:val="00293CD2"/>
  </w:style>
  <w:style w:type="numbering" w:customStyle="1" w:styleId="WW8Num281">
    <w:name w:val="WW8Num281"/>
    <w:qFormat/>
    <w:rsid w:val="00293CD2"/>
  </w:style>
  <w:style w:type="numbering" w:customStyle="1" w:styleId="WW8Num291">
    <w:name w:val="WW8Num291"/>
    <w:qFormat/>
    <w:rsid w:val="00293CD2"/>
  </w:style>
  <w:style w:type="numbering" w:customStyle="1" w:styleId="WW8Num301">
    <w:name w:val="WW8Num301"/>
    <w:qFormat/>
    <w:rsid w:val="00293CD2"/>
  </w:style>
  <w:style w:type="numbering" w:customStyle="1" w:styleId="WW8Num311">
    <w:name w:val="WW8Num311"/>
    <w:qFormat/>
    <w:rsid w:val="0029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extech.ru/order_stip.php?mlevel=5-5-0-0" TargetMode="External"/><Relationship Id="rId13" Type="http://schemas.openxmlformats.org/officeDocument/2006/relationships/hyperlink" Target="https://biblio.asu.edu.ru/" TargetMode="External"/><Relationship Id="rId18" Type="http://schemas.openxmlformats.org/officeDocument/2006/relationships/hyperlink" Target="https://library.asu.edu.ru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ib.eastview.com/" TargetMode="External"/><Relationship Id="rId34" Type="http://schemas.openxmlformats.org/officeDocument/2006/relationships/hyperlink" Target="http://zhit-vmeste.ru/" TargetMode="External"/><Relationship Id="rId7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2" Type="http://schemas.openxmlformats.org/officeDocument/2006/relationships/hyperlink" Target="http://www.iprbookshop.ru/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hyperlink" Target="http://obrnadzor.gov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asu.edu.ru/images/File/dogovor_IVIS1.pdf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ts.extech.ru/docs/index.php?mlevel=4-4-0-0" TargetMode="External"/><Relationship Id="rId11" Type="http://schemas.openxmlformats.org/officeDocument/2006/relationships/hyperlink" Target="http://www.studentlibrary.ru/" TargetMode="External"/><Relationship Id="rId24" Type="http://schemas.openxmlformats.org/officeDocument/2006/relationships/hyperlink" Target="http://mars.arbicon.ru/" TargetMode="External"/><Relationship Id="rId32" Type="http://schemas.openxmlformats.org/officeDocument/2006/relationships/hyperlink" Target="https://fadm.gov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grants.extech.ru/order_stip.php?mlevel=5-5-0-0" TargetMode="External"/><Relationship Id="rId15" Type="http://schemas.openxmlformats.org/officeDocument/2006/relationships/hyperlink" Target="http://www.biblio-online.ru/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netacad.com/" TargetMode="External"/><Relationship Id="rId10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9" Type="http://schemas.openxmlformats.org/officeDocument/2006/relationships/hyperlink" Target="http://journal.asu.edu.ru/" TargetMode="External"/><Relationship Id="rId31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extech.ru/docs/index.php?mlevel=4-4-0-0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file:///D:\&#1069;&#1083;&#1077;&#1082;&#1090;&#1088;&#1086;&#1085;&#1085;&#1086;-&#1073;&#1080;&#1073;&#1083;&#1080;&#1086;&#1090;&#1077;&#1095;&#1085;&#1072;&#1103;" TargetMode="External"/><Relationship Id="rId27" Type="http://schemas.openxmlformats.org/officeDocument/2006/relationships/hyperlink" Target="http://garant-astrakhan.ru/" TargetMode="External"/><Relationship Id="rId30" Type="http://schemas.openxmlformats.org/officeDocument/2006/relationships/hyperlink" Target="https://edu.gov.ru/" TargetMode="External"/><Relationship Id="rId35" Type="http://schemas.openxmlformats.org/officeDocument/2006/relationships/hyperlink" Target="https://&#1088;&#1076;&#109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User</cp:lastModifiedBy>
  <cp:revision>4</cp:revision>
  <cp:lastPrinted>2017-06-19T14:55:00Z</cp:lastPrinted>
  <dcterms:created xsi:type="dcterms:W3CDTF">2020-11-13T10:33:00Z</dcterms:created>
  <dcterms:modified xsi:type="dcterms:W3CDTF">2020-12-02T06:56:00Z</dcterms:modified>
  <dc:language>ru-RU</dc:language>
</cp:coreProperties>
</file>