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41B7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0649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D39CD23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D7FB8BD" w14:textId="77777777" w:rsidR="00852662" w:rsidRPr="00256B60" w:rsidRDefault="00852662" w:rsidP="00852662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F22C6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5BFED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52662" w:rsidRPr="00256B60" w14:paraId="1A933CCA" w14:textId="77777777" w:rsidTr="00704B17">
        <w:trPr>
          <w:trHeight w:val="1373"/>
        </w:trPr>
        <w:tc>
          <w:tcPr>
            <w:tcW w:w="4644" w:type="dxa"/>
          </w:tcPr>
          <w:p w14:paraId="0CE0B135" w14:textId="7777777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2FAE405" w14:textId="18786C0B" w:rsidR="00852662" w:rsidRPr="00256B60" w:rsidRDefault="00D93FAD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B6645C" wp14:editId="4925F26A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231775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662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0E0A5C47" w14:textId="30250D35" w:rsidR="00852662" w:rsidRPr="00256B60" w:rsidRDefault="00852662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3E82B5B5" w14:textId="2342DC3A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5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9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4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3781B726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BF0D8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33F40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E373F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16A19D1" w14:textId="7777777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E6D4E06" w14:textId="6F43BCC6" w:rsidR="00852662" w:rsidRPr="00256B60" w:rsidRDefault="00B577C3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743E891" wp14:editId="64D152A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292735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662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85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725739FB" w14:textId="415EDCA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758517D" w14:textId="7777777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AF344" w14:textId="2598356C" w:rsidR="00852662" w:rsidRPr="00256B60" w:rsidRDefault="00852662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9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4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D8FD6FE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9E4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0A327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FC4F7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4219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A041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C86FB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318BC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7328BE0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КОНЦЕПТОЛОГИИ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52662" w:rsidRPr="00256B60" w14:paraId="4213DA07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D103683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2084389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662" w:rsidRPr="00256B60" w14:paraId="12B850D6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EA010BE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2DAF0677" w14:textId="0B9EA267" w:rsidR="00852662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Петелина 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</w:p>
          <w:p w14:paraId="2E97DAF9" w14:textId="14ADDB10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662" w:rsidRPr="00256B60" w14:paraId="6F598549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401D511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557D747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65EA7A0F" w14:textId="77777777" w:rsidR="00852662" w:rsidRPr="00256B60" w:rsidRDefault="00852662" w:rsidP="00704B17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662" w:rsidRPr="00256B60" w14:paraId="3D2FBA47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85B3AAD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EE6F41C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852662" w:rsidRPr="00256B60" w14:paraId="43EDEF96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B0A030B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7A23A13F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852662" w:rsidRPr="00256B60" w14:paraId="0D068800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A0D3785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08179D9F" w14:textId="31751982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852662" w:rsidRPr="00256B60" w14:paraId="0B7A3E7E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E9C140F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54BA55CB" w14:textId="5FCC59F3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4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6BBC10E8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189C5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F1D36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087D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9352D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9DDE7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2EFF7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C92C0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69630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C5905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00DC0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C5F2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C5F25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AFCC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8065" w14:textId="71A0E869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9448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bookmarkEnd w:id="0"/>
    <w:p w14:paraId="21776B73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14:paraId="7D61DC90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</w:t>
      </w:r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модуля)  Теоретические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</w:t>
      </w:r>
    </w:p>
    <w:p w14:paraId="2E576C96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основными положениями нового научного направления современной лингвистики -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категориальным аппаратом, различными подходами к пониманию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концептологических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методиками решения исследовательских задач;</w:t>
      </w:r>
    </w:p>
    <w:p w14:paraId="6AED7C19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аспиранта к сдаче государственного экзамена.</w:t>
      </w:r>
    </w:p>
    <w:p w14:paraId="33BEC178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</w:p>
    <w:p w14:paraId="3810F222" w14:textId="77777777" w:rsidR="00852662" w:rsidRPr="00256B60" w:rsidRDefault="00852662" w:rsidP="00852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современные представления о месте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ряду других научных когнитивных направлений, нацеленных на изучение феномена языка, её связи с такими дисциплинами как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когнитология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психология 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14:paraId="7D25DE83" w14:textId="77777777" w:rsidR="00852662" w:rsidRPr="00256B60" w:rsidRDefault="00852662" w:rsidP="00852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прочные знания о категориальном аппарате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базовых положениях, различных подходах к пониманию сущности ментальности, концепта,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концептосферы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картины мира, культуры, сознания, речевого мышления, языковой личности,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типажа; знания о типологии концептов, которая включает «понятие», «схему», «фрейм», «сценарий», «гештальт»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14:paraId="30D63177" w14:textId="77777777" w:rsidR="00852662" w:rsidRPr="00256B60" w:rsidRDefault="00852662" w:rsidP="00852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различными </w:t>
      </w:r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 изучения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концептов: моделирование, понятийный анализ, экспериментальные методики, построение лексико-фразеологического поля, анализ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паремиологического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языка, анализ художественных текстов и т.д. </w:t>
      </w:r>
    </w:p>
    <w:p w14:paraId="24346F09" w14:textId="77777777" w:rsidR="00852662" w:rsidRPr="00256B60" w:rsidRDefault="00852662" w:rsidP="00852662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0A9466B8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Теоретические основы </w:t>
      </w:r>
      <w:proofErr w:type="spellStart"/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относится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вариативной части </w:t>
      </w:r>
      <w:r>
        <w:rPr>
          <w:rFonts w:ascii="Times New Roman" w:eastAsia="Times New Roman" w:hAnsi="Times New Roman" w:cs="Times New Roman"/>
          <w:lang w:eastAsia="ru-RU"/>
        </w:rPr>
        <w:t xml:space="preserve">элективные дисциплины)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1.01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A354807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691934AB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языка, Общее языкознание.</w:t>
      </w:r>
    </w:p>
    <w:p w14:paraId="07067557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о месте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гуманитарных наук; об актуальных лингвистических исследованиях и новых направлениях в отечественной и зарубежной лингвистике; об основных методах лингвистического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концептологического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14:paraId="1DD04FB1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находить и критически анализировать источники по теории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связанные с проблемой своего исследования; проводить исследование, используя современные методики; грамотно и аргументированно излагать основные результаты своего исследования.</w:t>
      </w:r>
    </w:p>
    <w:p w14:paraId="5B8DFEE8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применения полученных знаний и умений в своей профессиональной и исследовательской деятельности.</w:t>
      </w:r>
    </w:p>
    <w:p w14:paraId="717900AA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B79A9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1B1724A2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данная дисциплина читается в пятом семестре, она, наряду с Историей лингвистических учений, завершает цикл дисциплин, и готовит аспиранта непосредственно только к сдаче государственного экзамена и представлению научного доклада.</w:t>
      </w:r>
    </w:p>
    <w:p w14:paraId="61E52554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D5F67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5DCD42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98517D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B138E" w14:textId="77777777" w:rsidR="00852662" w:rsidRPr="00256B60" w:rsidRDefault="00852662" w:rsidP="0085266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AA250D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525C1DF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51504F89" w14:textId="110808D9" w:rsidR="00B577C3" w:rsidRPr="00B577C3" w:rsidRDefault="00852662" w:rsidP="00B577C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94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011A514" w14:textId="7C482AA5" w:rsidR="00852662" w:rsidRDefault="00852662" w:rsidP="0085266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4D70FC" w14:textId="77777777" w:rsidR="00B577C3" w:rsidRPr="00BD0FF2" w:rsidRDefault="00B577C3" w:rsidP="00B577C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798F685" w14:textId="77777777" w:rsidR="00B577C3" w:rsidRPr="00256B60" w:rsidRDefault="00B577C3" w:rsidP="0085266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272"/>
        <w:gridCol w:w="2272"/>
        <w:gridCol w:w="2401"/>
      </w:tblGrid>
      <w:tr w:rsidR="00852662" w:rsidRPr="00256B60" w14:paraId="694468CC" w14:textId="77777777" w:rsidTr="00704B17">
        <w:tc>
          <w:tcPr>
            <w:tcW w:w="2400" w:type="dxa"/>
            <w:vMerge w:val="restart"/>
          </w:tcPr>
          <w:p w14:paraId="0FF6B9D9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5" w:type="dxa"/>
            <w:gridSpan w:val="3"/>
          </w:tcPr>
          <w:p w14:paraId="07447B8C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852662" w:rsidRPr="00256B60" w14:paraId="137CBE6C" w14:textId="77777777" w:rsidTr="00704B17">
        <w:tc>
          <w:tcPr>
            <w:tcW w:w="2400" w:type="dxa"/>
            <w:vMerge/>
          </w:tcPr>
          <w:p w14:paraId="00754A22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2EA99CAC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72" w:type="dxa"/>
          </w:tcPr>
          <w:p w14:paraId="3BEC2D4E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01" w:type="dxa"/>
          </w:tcPr>
          <w:p w14:paraId="6E92DEDD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852662" w:rsidRPr="00256B60" w14:paraId="09D4EA41" w14:textId="77777777" w:rsidTr="00704B17">
        <w:tc>
          <w:tcPr>
            <w:tcW w:w="2400" w:type="dxa"/>
          </w:tcPr>
          <w:p w14:paraId="33A1EBB5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65DC5A9D" w14:textId="77777777" w:rsidR="00852662" w:rsidRPr="00256B60" w:rsidRDefault="00852662" w:rsidP="00704B1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</w:t>
            </w:r>
          </w:p>
          <w:p w14:paraId="518D2D66" w14:textId="77777777" w:rsidR="00852662" w:rsidRPr="00256B60" w:rsidRDefault="00852662" w:rsidP="00704B1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достижений, генерированию новых идей при решении исследовательских и</w:t>
            </w:r>
          </w:p>
          <w:p w14:paraId="30137F44" w14:textId="6855B2F4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задач, в том числе в междисциплинарных областях</w:t>
            </w:r>
            <w:r w:rsidR="00B5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72" w:type="dxa"/>
          </w:tcPr>
          <w:p w14:paraId="77062C0A" w14:textId="77777777" w:rsidR="00852662" w:rsidRPr="00256B60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42D481C1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6D82A858" w14:textId="77777777" w:rsidR="00852662" w:rsidRPr="00256B60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48813300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14:paraId="1F8E6ABB" w14:textId="77777777" w:rsidR="00852662" w:rsidRPr="00256B60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35A158B5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3A744F9A" w14:textId="77777777" w:rsidR="000A6325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5FFB2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09CF41A2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15A1E4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2BF090F4" w14:textId="1AEE73EC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1 зачетная единица. Всего часов 36, из них на контактную работу обучающихся с преподавателем выделено </w:t>
      </w:r>
      <w:r w:rsidR="009448D6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 w:rsidR="009448D6">
        <w:rPr>
          <w:rFonts w:ascii="Times New Roman" w:eastAsia="Times New Roman" w:hAnsi="Times New Roman" w:cs="Times New Roman"/>
          <w:sz w:val="24"/>
          <w:szCs w:val="24"/>
          <w:lang w:eastAsia="ru-RU"/>
        </w:rPr>
        <w:t>й, 5 часов практических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самостоятельную работу выделено </w:t>
      </w:r>
      <w:r w:rsidR="009448D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4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46F5B47C" w14:textId="6CAE973D" w:rsidR="00852662" w:rsidRPr="00256B60" w:rsidRDefault="009448D6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14:paraId="5B19DCB3" w14:textId="77777777" w:rsidR="00852662" w:rsidRPr="0099473B" w:rsidRDefault="00852662" w:rsidP="00852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A34AF33" w14:textId="77777777" w:rsidR="00852662" w:rsidRPr="0099473B" w:rsidRDefault="00852662" w:rsidP="00852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814"/>
        <w:gridCol w:w="425"/>
        <w:gridCol w:w="425"/>
        <w:gridCol w:w="726"/>
        <w:gridCol w:w="851"/>
        <w:gridCol w:w="850"/>
        <w:gridCol w:w="437"/>
        <w:gridCol w:w="2948"/>
      </w:tblGrid>
      <w:tr w:rsidR="00852662" w:rsidRPr="00256B60" w14:paraId="0BE6DF34" w14:textId="77777777" w:rsidTr="00704B17">
        <w:trPr>
          <w:trHeight w:val="189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1E7C9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  <w:p w14:paraId="6F95BC9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E71045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1220D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44246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D7B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4F45252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B0466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работа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9BE7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0A5C243D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852662" w:rsidRPr="00256B60" w14:paraId="747626B9" w14:textId="77777777" w:rsidTr="00704B17">
        <w:trPr>
          <w:trHeight w:val="417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35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D02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C2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C86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C7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14:paraId="750EE186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48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3D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0A7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AD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2662" w:rsidRPr="00256B60" w14:paraId="5146AAD3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D4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" w:name="_Hlk30547541"/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C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6B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23B" w14:textId="557E7290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34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77C" w14:textId="48E1E805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7D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314" w14:textId="07235337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6C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tr w:rsidR="00852662" w:rsidRPr="00256B60" w14:paraId="39AC64DB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087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6A5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7B527C5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51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D91" w14:textId="6EFDD168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0F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3E5" w14:textId="1D8EF181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52D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1E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13B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 w:rsidR="000A63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74D8BBE0" w14:textId="31E38BCC" w:rsidR="000A6325" w:rsidRPr="00256B60" w:rsidRDefault="000A6325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Реферат.</w:t>
            </w:r>
          </w:p>
        </w:tc>
      </w:tr>
      <w:tr w:rsidR="00852662" w:rsidRPr="00256B60" w14:paraId="08BDAE3B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AE7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57C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Аксиологический компонент концепта. Его специфика и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25519086" w14:textId="77777777" w:rsidR="00852662" w:rsidRPr="003C0B06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C8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0B4" w14:textId="1A576D7B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9F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024" w14:textId="0FD3B064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AC2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A9C" w14:textId="281EA237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D1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tr w:rsidR="00852662" w:rsidRPr="00256B60" w14:paraId="0ACA55B3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60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385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7C2988" w14:textId="77777777" w:rsidR="00852662" w:rsidRPr="003C0B06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5A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4CB" w14:textId="4B5DC054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EC1" w14:textId="163F73C7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83E" w14:textId="434D3780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C2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963" w14:textId="0AF3047D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28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bookmarkEnd w:id="1"/>
      <w:tr w:rsidR="00852662" w:rsidRPr="00256B60" w14:paraId="1E715B9C" w14:textId="77777777" w:rsidTr="00704B1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9C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93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C2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40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17C" w14:textId="650A3FC7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F8E" w14:textId="553DA3BC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7A6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CEF" w14:textId="403431EE" w:rsidR="00852662" w:rsidRPr="00256B60" w:rsidRDefault="009448D6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99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</w:tr>
    </w:tbl>
    <w:p w14:paraId="7DD43CC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4E3F" w14:textId="77777777" w:rsidR="00852662" w:rsidRPr="0099473B" w:rsidRDefault="00852662" w:rsidP="0085266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08C2AA52" w14:textId="77777777" w:rsidR="00852662" w:rsidRPr="0099473B" w:rsidRDefault="00852662" w:rsidP="00852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2F0CC0B1" w14:textId="77777777" w:rsidR="00852662" w:rsidRPr="00256B60" w:rsidRDefault="00852662" w:rsidP="00852662">
      <w:pPr>
        <w:tabs>
          <w:tab w:val="left" w:pos="708"/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174902E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     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849"/>
        <w:gridCol w:w="392"/>
        <w:gridCol w:w="394"/>
        <w:gridCol w:w="394"/>
        <w:gridCol w:w="394"/>
        <w:gridCol w:w="567"/>
        <w:gridCol w:w="709"/>
        <w:gridCol w:w="1938"/>
      </w:tblGrid>
      <w:tr w:rsidR="00852662" w:rsidRPr="00256B60" w14:paraId="1320CD3A" w14:textId="77777777" w:rsidTr="000A6325">
        <w:trPr>
          <w:gridAfter w:val="7"/>
          <w:wAfter w:w="4788" w:type="dxa"/>
          <w:cantSplit/>
          <w:trHeight w:val="322"/>
          <w:jc w:val="center"/>
        </w:trPr>
        <w:tc>
          <w:tcPr>
            <w:tcW w:w="3127" w:type="dxa"/>
            <w:vMerge w:val="restart"/>
            <w:vAlign w:val="center"/>
          </w:tcPr>
          <w:p w14:paraId="6701C92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Темы,</w:t>
            </w: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разделы</w:t>
            </w: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4A900BC8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</w:t>
            </w: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часов</w:t>
            </w:r>
          </w:p>
        </w:tc>
      </w:tr>
      <w:tr w:rsidR="00852662" w:rsidRPr="00256B60" w14:paraId="4DF3B364" w14:textId="77777777" w:rsidTr="000A6325">
        <w:trPr>
          <w:cantSplit/>
          <w:trHeight w:val="20"/>
          <w:jc w:val="center"/>
        </w:trPr>
        <w:tc>
          <w:tcPr>
            <w:tcW w:w="3127" w:type="dxa"/>
            <w:vMerge/>
            <w:vAlign w:val="center"/>
          </w:tcPr>
          <w:p w14:paraId="6C6DEE2E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05738D2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14:paraId="3D2BAF8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56B60">
              <w:rPr>
                <w:rFonts w:ascii="Times New Roman" w:eastAsia="Calibri" w:hAnsi="Times New Roman" w:cs="Times New Roman"/>
                <w:iCs/>
              </w:rPr>
              <w:t>УК1</w:t>
            </w:r>
          </w:p>
        </w:tc>
        <w:tc>
          <w:tcPr>
            <w:tcW w:w="394" w:type="dxa"/>
            <w:vAlign w:val="center"/>
          </w:tcPr>
          <w:p w14:paraId="4FF97C5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312445E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579AE4D8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  <w:vAlign w:val="center"/>
          </w:tcPr>
          <w:p w14:paraId="6C4A0D3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09" w:type="dxa"/>
            <w:vAlign w:val="center"/>
          </w:tcPr>
          <w:p w14:paraId="6FE982D1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938" w:type="dxa"/>
            <w:vAlign w:val="center"/>
          </w:tcPr>
          <w:p w14:paraId="6C4C80BD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52662" w:rsidRPr="00256B60" w14:paraId="48A25460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05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849" w:type="dxa"/>
          </w:tcPr>
          <w:p w14:paraId="45526B2F" w14:textId="1D8ABD55" w:rsidR="00852662" w:rsidRPr="00256B60" w:rsidRDefault="009448D6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</w:t>
            </w:r>
          </w:p>
        </w:tc>
        <w:tc>
          <w:tcPr>
            <w:tcW w:w="392" w:type="dxa"/>
          </w:tcPr>
          <w:p w14:paraId="05E6D6A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56B60"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03C5595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5018A4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672231DC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5DFB8FD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12C8834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315FF0B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034ABE7C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40C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0D529CC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849" w:type="dxa"/>
          </w:tcPr>
          <w:p w14:paraId="3555AF59" w14:textId="2E500F89" w:rsidR="00852662" w:rsidRPr="00256B60" w:rsidRDefault="009448D6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</w:t>
            </w:r>
          </w:p>
        </w:tc>
        <w:tc>
          <w:tcPr>
            <w:tcW w:w="392" w:type="dxa"/>
          </w:tcPr>
          <w:p w14:paraId="3334CB7D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56B60"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0B6F524E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8B5304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6A0A31F7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42BBB95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3CC7F75B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5E6928B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7DCB97DD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6A7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1EF569E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849" w:type="dxa"/>
          </w:tcPr>
          <w:p w14:paraId="47EDCA91" w14:textId="125FE471" w:rsidR="00852662" w:rsidRPr="00256B60" w:rsidRDefault="009448D6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</w:t>
            </w:r>
          </w:p>
        </w:tc>
        <w:tc>
          <w:tcPr>
            <w:tcW w:w="392" w:type="dxa"/>
          </w:tcPr>
          <w:p w14:paraId="0881073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58FEFAC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8E7CC22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F8F096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D6847C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1495657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42637D52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68512F35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AC4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9DFE3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849" w:type="dxa"/>
          </w:tcPr>
          <w:p w14:paraId="346EC129" w14:textId="6100F2D6" w:rsidR="00852662" w:rsidRPr="00256B60" w:rsidRDefault="009448D6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</w:t>
            </w:r>
          </w:p>
        </w:tc>
        <w:tc>
          <w:tcPr>
            <w:tcW w:w="392" w:type="dxa"/>
          </w:tcPr>
          <w:p w14:paraId="17F5167E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306C960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0C42B23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0B7B815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731DB35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5576669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3A4AF2CB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30A57764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FD0" w14:textId="77777777" w:rsidR="00852662" w:rsidRPr="003C0B06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</w:tcPr>
          <w:p w14:paraId="753E9631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36</w:t>
            </w:r>
          </w:p>
        </w:tc>
        <w:tc>
          <w:tcPr>
            <w:tcW w:w="392" w:type="dxa"/>
          </w:tcPr>
          <w:p w14:paraId="7D14C883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15D4D6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36EBC4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A3A16E3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418CB83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4E82EC58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0FB1BCD2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04C85EBE" w14:textId="77777777" w:rsidR="000A6325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1F9EB" w14:textId="77C2BC8D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proofErr w:type="spellStart"/>
      <w:proofErr w:type="gram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Концептология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</w:t>
      </w:r>
      <w:proofErr w:type="gram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наука. Основные положения. Предмет и задачи. Методы исследования.  Категориальный инструментарий. Антропоцентрический подход к изучению языка. Связь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когнитологией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психологией, социологией,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лингвокультурологией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психолингвистикой и другими науками. Общность и специфичность проблем.</w:t>
      </w:r>
    </w:p>
    <w:p w14:paraId="256D7AF9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Концепт.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исследованию. Структура концепта.</w:t>
      </w:r>
    </w:p>
    <w:p w14:paraId="74136AAF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лингвокогнитивного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концептов. Типология концептов.</w:t>
      </w:r>
    </w:p>
    <w:p w14:paraId="27F0BFAD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Формы и модели представления знаний: фрейм, схема, сценарий и т.д. Аксиологический компонент концепта. Его специфика и формы вербальной объективации. </w:t>
      </w:r>
    </w:p>
    <w:p w14:paraId="59F60C50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Основные положения исследования когнитивных моделей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Марвина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Минского, Ч.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Филлмора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Бирвиша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Чейфа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Слобина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ученых.</w:t>
      </w:r>
    </w:p>
    <w:p w14:paraId="4F43494E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 и дискурс. Концепт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типаж.</w:t>
      </w:r>
    </w:p>
    <w:p w14:paraId="636012EB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дискурсов: институциональный, бытийный, бытовой, т.д.</w:t>
      </w:r>
    </w:p>
    <w:p w14:paraId="56E20C8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73850" w14:textId="77777777" w:rsidR="00852662" w:rsidRPr="00BD60BF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6508216A" w14:textId="533EDB6F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лекционные </w:t>
      </w:r>
      <w:r w:rsid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практические занятия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с использованием мультимедийных средств (презентации, видеоролики). Лекции проводятся в форме дискуссий</w:t>
      </w:r>
      <w:r w:rsid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семинары – в форме беседы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3F6BCDF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2BB876ED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EB7399D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6B6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362A1BDF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разделов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5361"/>
        <w:gridCol w:w="1018"/>
        <w:gridCol w:w="1623"/>
      </w:tblGrid>
      <w:tr w:rsidR="006B4E52" w:rsidRPr="00256B60" w14:paraId="48979DE5" w14:textId="3D22FE79" w:rsidTr="006B4E52">
        <w:tc>
          <w:tcPr>
            <w:tcW w:w="1414" w:type="dxa"/>
            <w:vAlign w:val="center"/>
          </w:tcPr>
          <w:p w14:paraId="087BF9B4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Номер </w:t>
            </w:r>
            <w:r w:rsidRPr="006B4E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радела (темы)</w:t>
            </w:r>
          </w:p>
        </w:tc>
        <w:tc>
          <w:tcPr>
            <w:tcW w:w="5959" w:type="dxa"/>
            <w:vAlign w:val="center"/>
          </w:tcPr>
          <w:p w14:paraId="17273101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49" w:type="dxa"/>
            <w:vAlign w:val="center"/>
          </w:tcPr>
          <w:p w14:paraId="558FB93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  <w:p w14:paraId="05C09819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23" w:type="dxa"/>
          </w:tcPr>
          <w:p w14:paraId="02894ACB" w14:textId="0356863A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6B4E52" w:rsidRPr="00256B60" w14:paraId="63B5B433" w14:textId="6806F143" w:rsidTr="006B4E52">
        <w:tc>
          <w:tcPr>
            <w:tcW w:w="1414" w:type="dxa"/>
          </w:tcPr>
          <w:p w14:paraId="7B913779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1</w:t>
            </w:r>
          </w:p>
          <w:p w14:paraId="0D0A22A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620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Антропоцентрический подход к изучению языка. Связь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1049" w:type="dxa"/>
          </w:tcPr>
          <w:p w14:paraId="0AF7E916" w14:textId="7FB86ABA" w:rsidR="006B4E52" w:rsidRPr="006B4E52" w:rsidRDefault="009448D6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</w:tcPr>
          <w:p w14:paraId="6D6274ED" w14:textId="4381E648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6B4E52" w:rsidRPr="00256B60" w14:paraId="078F3867" w14:textId="752C93EB" w:rsidTr="006B4E52">
        <w:tc>
          <w:tcPr>
            <w:tcW w:w="1414" w:type="dxa"/>
          </w:tcPr>
          <w:p w14:paraId="4CCF061B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2</w:t>
            </w:r>
          </w:p>
          <w:p w14:paraId="3D2A242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C87" w14:textId="77777777" w:rsidR="006B4E52" w:rsidRPr="006B4E52" w:rsidRDefault="006B4E5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17BC8829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1049" w:type="dxa"/>
          </w:tcPr>
          <w:p w14:paraId="36C03A74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3" w:type="dxa"/>
          </w:tcPr>
          <w:p w14:paraId="4A3386E5" w14:textId="54553DE3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6B4E52" w:rsidRPr="00256B60" w14:paraId="683C6946" w14:textId="35CAE804" w:rsidTr="006B4E52">
        <w:tc>
          <w:tcPr>
            <w:tcW w:w="1414" w:type="dxa"/>
          </w:tcPr>
          <w:p w14:paraId="1C738D1B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3</w:t>
            </w:r>
          </w:p>
          <w:p w14:paraId="17F8F571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F1B" w14:textId="77777777" w:rsidR="006B4E52" w:rsidRPr="006B4E52" w:rsidRDefault="006B4E5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6B4E52">
              <w:rPr>
                <w:iCs/>
                <w:sz w:val="24"/>
                <w:szCs w:val="24"/>
              </w:rPr>
              <w:t xml:space="preserve"> </w:t>
            </w: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6B4E52">
              <w:rPr>
                <w:iCs/>
                <w:sz w:val="24"/>
                <w:szCs w:val="24"/>
              </w:rPr>
              <w:t xml:space="preserve"> </w:t>
            </w: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вербальной объективации.</w:t>
            </w:r>
            <w:r w:rsidRPr="006B4E52">
              <w:rPr>
                <w:iCs/>
                <w:sz w:val="24"/>
                <w:szCs w:val="24"/>
              </w:rPr>
              <w:t xml:space="preserve"> </w:t>
            </w:r>
          </w:p>
          <w:p w14:paraId="44A0AB58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Марвина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Филлмора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Бирвиша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Чейфа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Слобина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других ученых.</w:t>
            </w:r>
          </w:p>
        </w:tc>
        <w:tc>
          <w:tcPr>
            <w:tcW w:w="1049" w:type="dxa"/>
          </w:tcPr>
          <w:p w14:paraId="62DA3552" w14:textId="0C72EE8B" w:rsidR="006B4E52" w:rsidRPr="006B4E52" w:rsidRDefault="009448D6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923" w:type="dxa"/>
          </w:tcPr>
          <w:p w14:paraId="4433BFB7" w14:textId="713EFB7F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6B4E52" w:rsidRPr="00256B60" w14:paraId="517385BF" w14:textId="104E964A" w:rsidTr="006B4E52">
        <w:tc>
          <w:tcPr>
            <w:tcW w:w="1414" w:type="dxa"/>
          </w:tcPr>
          <w:p w14:paraId="709F7E24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4</w:t>
            </w:r>
          </w:p>
          <w:p w14:paraId="31B7118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764" w14:textId="77777777" w:rsidR="006B4E52" w:rsidRPr="006B4E52" w:rsidRDefault="006B4E5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типаж.</w:t>
            </w:r>
          </w:p>
          <w:p w14:paraId="1DB645E4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1049" w:type="dxa"/>
          </w:tcPr>
          <w:p w14:paraId="74A3F824" w14:textId="2123B93A" w:rsidR="006B4E52" w:rsidRPr="006B4E52" w:rsidRDefault="009448D6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923" w:type="dxa"/>
          </w:tcPr>
          <w:p w14:paraId="31E86150" w14:textId="18433791" w:rsid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6B4E52" w:rsidRPr="00256B60" w14:paraId="11049F2E" w14:textId="3AE9F807" w:rsidTr="006B4E52">
        <w:tc>
          <w:tcPr>
            <w:tcW w:w="1414" w:type="dxa"/>
          </w:tcPr>
          <w:p w14:paraId="57DED637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ИТОГО</w:t>
            </w:r>
          </w:p>
        </w:tc>
        <w:tc>
          <w:tcPr>
            <w:tcW w:w="5959" w:type="dxa"/>
          </w:tcPr>
          <w:p w14:paraId="1ACCD00D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14:paraId="3E5654EB" w14:textId="2A915398" w:rsidR="006B4E52" w:rsidRPr="006B4E52" w:rsidRDefault="009448D6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923" w:type="dxa"/>
          </w:tcPr>
          <w:p w14:paraId="3CDD06B3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14:paraId="1A97573C" w14:textId="77777777" w:rsidR="000A6325" w:rsidRDefault="000A6325" w:rsidP="000A632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3AFA5EC8" w14:textId="5CFACB0D" w:rsidR="000A6325" w:rsidRDefault="000A6325" w:rsidP="000A632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2. </w:t>
      </w:r>
    </w:p>
    <w:p w14:paraId="6E404A85" w14:textId="0176DA52" w:rsidR="000A6325" w:rsidRPr="000A6325" w:rsidRDefault="000A6325" w:rsidP="000A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795B5916" w14:textId="0A9DF1F9" w:rsidR="00852662" w:rsidRDefault="00852662" w:rsidP="00852662">
      <w:pPr>
        <w:tabs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И ИНФОРМАЦИОННЫЕ ТЕХНОЛОГИИ</w:t>
      </w:r>
    </w:p>
    <w:p w14:paraId="68588325" w14:textId="5A2BF599" w:rsidR="009448D6" w:rsidRPr="009448D6" w:rsidRDefault="009448D6" w:rsidP="009448D6">
      <w:pPr>
        <w:pStyle w:val="a5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645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07595BB" w14:textId="77777777" w:rsidR="00852662" w:rsidRPr="009448D6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  <w:b/>
        </w:rPr>
      </w:pPr>
      <w:r w:rsidRPr="0094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Образовательные технологии</w:t>
      </w:r>
      <w:r w:rsidRPr="009448D6">
        <w:rPr>
          <w:rFonts w:ascii="Calibri" w:eastAsia="Times New Roman" w:hAnsi="Calibri" w:cs="Times New Roman"/>
          <w:b/>
        </w:rPr>
        <w:t xml:space="preserve"> </w:t>
      </w:r>
    </w:p>
    <w:p w14:paraId="79FE00C5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изучения дисциплины «История лингвистических учений» предполагается использование следующих образовательных технологий: </w:t>
      </w:r>
    </w:p>
    <w:p w14:paraId="20707D9B" w14:textId="45D95FB2" w:rsidR="00852662" w:rsidRDefault="00852662" w:rsidP="00852662">
      <w:pPr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 (темы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3, 4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</w:t>
      </w:r>
      <w:r w:rsid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F38FB58" w14:textId="7F3E0DA2" w:rsidR="009448D6" w:rsidRPr="00256B60" w:rsidRDefault="009448D6" w:rsidP="009448D6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</w:t>
      </w:r>
      <w:proofErr w:type="spellStart"/>
      <w:r w:rsidRP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off-line</w:t>
      </w:r>
      <w:proofErr w:type="spellEnd"/>
      <w:r w:rsidRP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формах: </w:t>
      </w:r>
      <w:proofErr w:type="spellStart"/>
      <w:r w:rsidRP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видеолекций</w:t>
      </w:r>
      <w:proofErr w:type="spellEnd"/>
      <w:r w:rsidRPr="00944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04A52656" w14:textId="77777777" w:rsidR="009448D6" w:rsidRPr="009448D6" w:rsidRDefault="009448D6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Информационные технологии</w:t>
      </w:r>
    </w:p>
    <w:p w14:paraId="168F567D" w14:textId="48D3E92C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курса «Теоретические основы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предполагает использование следующих информационных технологий:</w:t>
      </w:r>
    </w:p>
    <w:p w14:paraId="13F5AF36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534F6E20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2940B4B7" w14:textId="3A6D7E5C" w:rsidR="00852662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15956511" w14:textId="4A26F945" w:rsidR="009448D6" w:rsidRPr="009448D6" w:rsidRDefault="009448D6" w:rsidP="009448D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53960247"/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6456F">
        <w:rPr>
          <w:rFonts w:ascii="Times New Roman" w:hAnsi="Times New Roman"/>
          <w:color w:val="000000" w:themeColor="text1"/>
          <w:sz w:val="24"/>
          <w:szCs w:val="24"/>
        </w:rPr>
        <w:t>Moodle</w:t>
      </w:r>
      <w:proofErr w:type="spellEnd"/>
      <w:r w:rsidRPr="0086456F">
        <w:rPr>
          <w:rFonts w:ascii="Times New Roman" w:hAnsi="Times New Roman"/>
          <w:color w:val="000000" w:themeColor="text1"/>
          <w:sz w:val="24"/>
          <w:szCs w:val="24"/>
        </w:rPr>
        <w:t>) или иные информационные системы, сервисы и мессенджеры.</w:t>
      </w:r>
      <w:bookmarkEnd w:id="2"/>
    </w:p>
    <w:p w14:paraId="3261AA52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FDD75" w14:textId="77777777" w:rsidR="00852662" w:rsidRPr="009448D6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2C6FD142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B60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096DAEB" w14:textId="77777777" w:rsidR="00852662" w:rsidRPr="00256B60" w:rsidRDefault="00852662" w:rsidP="008526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852662" w:rsidRPr="00256B60" w14:paraId="29AE11FF" w14:textId="77777777" w:rsidTr="00704B17">
        <w:tc>
          <w:tcPr>
            <w:tcW w:w="1818" w:type="pct"/>
            <w:vAlign w:val="center"/>
            <w:hideMark/>
          </w:tcPr>
          <w:p w14:paraId="46594A41" w14:textId="77777777" w:rsidR="00852662" w:rsidRPr="00256B60" w:rsidRDefault="00852662" w:rsidP="00704B1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6A827421" w14:textId="77777777" w:rsidR="00852662" w:rsidRPr="00256B60" w:rsidRDefault="00852662" w:rsidP="00704B1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852662" w:rsidRPr="00256B60" w14:paraId="059B6735" w14:textId="77777777" w:rsidTr="00704B17">
        <w:tc>
          <w:tcPr>
            <w:tcW w:w="1818" w:type="pct"/>
            <w:hideMark/>
          </w:tcPr>
          <w:p w14:paraId="15F52EB8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A0DFC77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52662" w:rsidRPr="00256B60" w14:paraId="56C5FA61" w14:textId="77777777" w:rsidTr="00704B17">
        <w:tc>
          <w:tcPr>
            <w:tcW w:w="1818" w:type="pct"/>
            <w:hideMark/>
          </w:tcPr>
          <w:p w14:paraId="35D3070A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7BC1D99B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448D6" w:rsidRPr="00256B60" w14:paraId="052D5A31" w14:textId="77777777" w:rsidTr="0051011D">
        <w:tc>
          <w:tcPr>
            <w:tcW w:w="1818" w:type="pct"/>
            <w:vAlign w:val="center"/>
          </w:tcPr>
          <w:p w14:paraId="447A6936" w14:textId="5FEF2981" w:rsidR="009448D6" w:rsidRPr="009448D6" w:rsidRDefault="009448D6" w:rsidP="009448D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272302C0" w14:textId="751825C2" w:rsidR="009448D6" w:rsidRPr="00256B60" w:rsidRDefault="009448D6" w:rsidP="009448D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9448D6" w:rsidRPr="00256B60" w14:paraId="5843BFCB" w14:textId="77777777" w:rsidTr="00704B17">
        <w:tc>
          <w:tcPr>
            <w:tcW w:w="1818" w:type="pct"/>
          </w:tcPr>
          <w:p w14:paraId="04234ACF" w14:textId="77777777" w:rsidR="009448D6" w:rsidRPr="00256B60" w:rsidRDefault="009448D6" w:rsidP="009448D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58F9AC6F" w14:textId="77777777" w:rsidR="009448D6" w:rsidRPr="00256B60" w:rsidRDefault="009448D6" w:rsidP="009448D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7D58F1DE" w14:textId="262B342D" w:rsidR="009448D6" w:rsidRPr="00256B60" w:rsidRDefault="00B033BB" w:rsidP="009448D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448D6" w:rsidRPr="00256B60" w14:paraId="7BD5F7C5" w14:textId="77777777" w:rsidTr="00704B17">
        <w:tc>
          <w:tcPr>
            <w:tcW w:w="1818" w:type="pct"/>
          </w:tcPr>
          <w:p w14:paraId="3A21A92F" w14:textId="77777777" w:rsidR="009448D6" w:rsidRPr="00256B60" w:rsidRDefault="009448D6" w:rsidP="009448D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38645321" w14:textId="77777777" w:rsidR="009448D6" w:rsidRPr="00256B60" w:rsidRDefault="009448D6" w:rsidP="009448D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448D6" w:rsidRPr="00256B60" w14:paraId="5579471F" w14:textId="77777777" w:rsidTr="00704B17">
        <w:tc>
          <w:tcPr>
            <w:tcW w:w="1818" w:type="pct"/>
          </w:tcPr>
          <w:p w14:paraId="5A8F3827" w14:textId="77777777" w:rsidR="009448D6" w:rsidRPr="00256B60" w:rsidRDefault="009448D6" w:rsidP="009448D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3182" w:type="pct"/>
          </w:tcPr>
          <w:p w14:paraId="436A061C" w14:textId="77777777" w:rsidR="009448D6" w:rsidRPr="00256B60" w:rsidRDefault="009448D6" w:rsidP="009448D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448D6" w:rsidRPr="00256B60" w14:paraId="6C818924" w14:textId="77777777" w:rsidTr="00704B17">
        <w:tc>
          <w:tcPr>
            <w:tcW w:w="1818" w:type="pct"/>
          </w:tcPr>
          <w:p w14:paraId="28AA6022" w14:textId="77777777" w:rsidR="009448D6" w:rsidRPr="00256B60" w:rsidRDefault="009448D6" w:rsidP="009448D6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2B36B319" w14:textId="77777777" w:rsidR="009448D6" w:rsidRPr="00256B60" w:rsidRDefault="009448D6" w:rsidP="009448D6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407719B9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4229A8F" w14:textId="77777777" w:rsidR="00852662" w:rsidRPr="00D73ED6" w:rsidRDefault="00852662" w:rsidP="00852662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852662" w:rsidRPr="00D73ED6" w14:paraId="2E5F7F57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5F9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52662" w:rsidRPr="00D73ED6" w14:paraId="5C1026DA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59E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7D9E144E" w14:textId="77777777" w:rsidR="00852662" w:rsidRPr="00D73ED6" w:rsidRDefault="00B033BB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47DE03C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852662" w:rsidRPr="00D73ED6" w14:paraId="6A887C70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B58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852662" w:rsidRPr="00D73ED6" w14:paraId="2DD9935F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9C1" w14:textId="77777777" w:rsidR="00852662" w:rsidRPr="00D73ED6" w:rsidRDefault="00B033BB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52662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852662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852662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852662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7014C4" w14:textId="77777777" w:rsidR="00852662" w:rsidRPr="00D73ED6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52662" w:rsidRPr="00D73ED6" w14:paraId="3AC19333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5D4" w14:textId="77777777" w:rsidR="00852662" w:rsidRPr="00D73ED6" w:rsidRDefault="00852662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24F3DF13" w14:textId="77777777" w:rsidR="00852662" w:rsidRPr="00D73ED6" w:rsidRDefault="00B033BB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52662" w:rsidRPr="00D73ED6" w14:paraId="69264208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575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151FCAD7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7FB54BB4" w14:textId="77777777" w:rsidR="00852662" w:rsidRPr="00D73ED6" w:rsidRDefault="00B033BB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852662" w:rsidRPr="00D73ED6" w14:paraId="621EE575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251" w14:textId="77777777" w:rsidR="00852662" w:rsidRPr="00D73ED6" w:rsidRDefault="00852662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340FA03" w14:textId="77777777" w:rsidR="00852662" w:rsidRPr="00D73ED6" w:rsidRDefault="00852662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3EC3FB7D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93BF4D" w14:textId="77777777" w:rsidR="00852662" w:rsidRPr="00D73ED6" w:rsidRDefault="00B033BB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56559657" w14:textId="77777777" w:rsidR="00852662" w:rsidRPr="00256B60" w:rsidRDefault="00852662" w:rsidP="00852662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56378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75C098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66A646D" w14:textId="77777777" w:rsidR="00852662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A9BA84D" w14:textId="77777777" w:rsidR="00852662" w:rsidRDefault="00852662" w:rsidP="00852662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Теоретические основы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концептологии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709471CE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ED1E4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852662" w:rsidRPr="00256B60" w14:paraId="08B84AA8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DA97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84952497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CA6A1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124D0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DE0D7D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52662" w:rsidRPr="00256B60" w14:paraId="25C6DABF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C522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25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B91E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F8F3D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256B6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852662" w:rsidRPr="00256B60" w14:paraId="69FDA372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A515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C59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4ECEE46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331A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172CB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852662" w:rsidRPr="00256B60" w14:paraId="5E9C48A7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341D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55B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43A618A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B888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D13C5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852662" w:rsidRPr="00256B60" w14:paraId="1F4DC0D2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1193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53F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E541B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DED3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F1A38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04EAF01D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4860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59875B6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</w:p>
    <w:p w14:paraId="38CB2231" w14:textId="77777777" w:rsidR="00852662" w:rsidRPr="00256B60" w:rsidRDefault="00852662" w:rsidP="00852662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852662" w:rsidRPr="00256B60" w14:paraId="07842E07" w14:textId="77777777" w:rsidTr="0070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711D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A5F5208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759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852662" w:rsidRPr="00256B60" w14:paraId="7C262375" w14:textId="77777777" w:rsidTr="0070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AF6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90826F4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495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06AD1F16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3A8E3222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  <w:bookmarkEnd w:id="3"/>
    </w:tbl>
    <w:p w14:paraId="5E2B28ED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DFBD1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4AC806A6" w14:textId="77777777" w:rsidR="000A6325" w:rsidRDefault="000A6325" w:rsidP="000A632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5343853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852662"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</w:p>
    <w:p w14:paraId="7B5A0143" w14:textId="46EF545C" w:rsidR="000A6325" w:rsidRPr="00256B60" w:rsidRDefault="00852662" w:rsidP="000A632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Коллоквиум</w:t>
      </w:r>
      <w:r w:rsidR="000A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8A10E62" w14:textId="5315E2E4" w:rsidR="00852662" w:rsidRPr="000A6325" w:rsidRDefault="00852662" w:rsidP="000A6325">
      <w:pPr>
        <w:pStyle w:val="a5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6325">
        <w:rPr>
          <w:rFonts w:ascii="Times New Roman" w:eastAsia="Calibri" w:hAnsi="Times New Roman" w:cs="Times New Roman"/>
          <w:sz w:val="24"/>
          <w:szCs w:val="24"/>
        </w:rPr>
        <w:t>Концептология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 как</w:t>
      </w:r>
      <w:proofErr w:type="gram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наука. Основные положения. Предмет и задачи. Методы исследования.  Категориальный инструментарий</w:t>
      </w:r>
      <w:r w:rsidR="000A6325" w:rsidRPr="000A63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BB4DB" w14:textId="7884BB17" w:rsidR="000A6325" w:rsidRPr="000A6325" w:rsidRDefault="000A6325" w:rsidP="000A6325">
      <w:pPr>
        <w:pStyle w:val="a5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Связь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концептологии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другими науками.</w:t>
      </w:r>
    </w:p>
    <w:p w14:paraId="73C3BE32" w14:textId="77777777" w:rsidR="000A6325" w:rsidRP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852662"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</w:p>
    <w:p w14:paraId="0E911A02" w14:textId="77777777" w:rsid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545BEF4B" w14:textId="65F802A9" w:rsidR="000A6325" w:rsidRPr="000A6325" w:rsidRDefault="00852662" w:rsidP="000A6325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Концепт.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Лингвокультурный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лингвокогнитивный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подходы к исследованию. </w:t>
      </w:r>
    </w:p>
    <w:p w14:paraId="55B1B47F" w14:textId="256157CD" w:rsidR="00852662" w:rsidRDefault="00852662" w:rsidP="000A6325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Структура концепта</w:t>
      </w:r>
      <w:r w:rsidR="000A63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72115E" w14:textId="53C061F4" w:rsidR="000A6325" w:rsidRPr="000A6325" w:rsidRDefault="000A6325" w:rsidP="000A6325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Типология концептов.</w:t>
      </w:r>
    </w:p>
    <w:p w14:paraId="078A875E" w14:textId="77777777" w:rsidR="000A6325" w:rsidRP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852662"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</w:p>
    <w:p w14:paraId="5E3DD4D3" w14:textId="77777777" w:rsid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1D663F62" w14:textId="75EC31E8" w:rsidR="00852662" w:rsidRPr="000A6325" w:rsidRDefault="00852662" w:rsidP="000A6325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Формы и модели представления знаний: фрейм, схема, сценарий и т.д.</w:t>
      </w:r>
    </w:p>
    <w:p w14:paraId="769A64DF" w14:textId="16BA844A" w:rsidR="00852662" w:rsidRDefault="00852662" w:rsidP="00852662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Аксиологический компонент концепта. Его специфика и формы вербальной объективации.</w:t>
      </w:r>
    </w:p>
    <w:p w14:paraId="0C71B645" w14:textId="7CC61125" w:rsidR="000A6325" w:rsidRPr="000A6325" w:rsidRDefault="000A6325" w:rsidP="00852662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Когнитивные модели ученых.</w:t>
      </w:r>
    </w:p>
    <w:p w14:paraId="466C29B4" w14:textId="093ECF54" w:rsidR="000A6325" w:rsidRP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852662"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25E8AE3A" w14:textId="77777777" w:rsid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50DE088F" w14:textId="70FB357B" w:rsidR="000A6325" w:rsidRPr="000A6325" w:rsidRDefault="00852662" w:rsidP="000A6325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 и дискурс. </w:t>
      </w:r>
    </w:p>
    <w:p w14:paraId="1C1CA9C9" w14:textId="32B0DADC" w:rsidR="00852662" w:rsidRDefault="00852662" w:rsidP="000A6325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 и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лингвокультурный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типаж.</w:t>
      </w:r>
    </w:p>
    <w:p w14:paraId="45C90363" w14:textId="3637B6BC" w:rsidR="000A6325" w:rsidRPr="000A6325" w:rsidRDefault="000A6325" w:rsidP="000A6325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Типология дискурса.</w:t>
      </w:r>
    </w:p>
    <w:bookmarkEnd w:id="4"/>
    <w:p w14:paraId="38C8FB59" w14:textId="22CE95C5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115F661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Концептология  как</w:t>
      </w:r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наука. Основные положения. Предмет и задачи. Методы исследования.  Категориальный инструментарий</w:t>
      </w:r>
    </w:p>
    <w:p w14:paraId="13DB60C3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Концепт.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лингвокогнитивный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подходы к исследованию. Структура концепта</w:t>
      </w:r>
    </w:p>
    <w:p w14:paraId="621BD05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Формы и модели представления знаний: фрейм, схема, сценарий и т.д.</w:t>
      </w:r>
    </w:p>
    <w:p w14:paraId="60154A1D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Аксиологический компонент концепта. Его специфика и формы вербальной объективации.</w:t>
      </w:r>
    </w:p>
    <w:p w14:paraId="2BC91B92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Концепт и дискурс. Концепт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типаж.</w:t>
      </w:r>
    </w:p>
    <w:p w14:paraId="5D336C2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6. Антропоцентрический подход к изучению языка. Связь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когнитологией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психологией, социологией,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лингвокультурологией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психолингвистикой и другими науками. Общность и специфичность проблем.</w:t>
      </w:r>
    </w:p>
    <w:p w14:paraId="18C821C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Основные характеристики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лингвокогнитивного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лингвокультурного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концептов. Типология концептов.</w:t>
      </w:r>
    </w:p>
    <w:p w14:paraId="50C3B4F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Основные положения исследования когнитивных моделей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Марвина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Минского, Ч.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Филлмора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Бирвиша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Чейфа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Слобина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</w:t>
      </w:r>
    </w:p>
    <w:p w14:paraId="7F01547E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Типология дискурсов: институциональный, бытийный, бытовой, т.д.</w:t>
      </w:r>
    </w:p>
    <w:p w14:paraId="711368E5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Методические материалы, определяющие процедуры оценивания знаний, умений, навыков и (или) опыта деятельности</w:t>
      </w:r>
    </w:p>
    <w:p w14:paraId="10AC149A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(зачтено</w:t>
      </w:r>
      <w:r w:rsidRPr="004C0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зачтено) ставится, исходя из следующей схемы: 3-5 баллов – «зачтено», 0-2 балла – «не зачтено».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349F11B7" w14:textId="77777777" w:rsidR="00852662" w:rsidRPr="00256B60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60">
        <w:rPr>
          <w:rFonts w:ascii="Times New Roman" w:eastAsia="Times New Roman" w:hAnsi="Times New Roman" w:cs="Times New Roman"/>
          <w:b/>
          <w:sz w:val="28"/>
          <w:szCs w:val="28"/>
        </w:rPr>
        <w:t>8. Учебно-методическое и информационное обеспечение дисциплины</w:t>
      </w:r>
    </w:p>
    <w:p w14:paraId="5577750B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</w:p>
    <w:p w14:paraId="62D1FF7C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Введение в когнитивную </w:t>
      </w:r>
      <w:proofErr w:type="gramStart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>лингвистику :</w:t>
      </w:r>
      <w:proofErr w:type="gramEnd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метод. рек. для студентов, обучающихся по специальности: 050301 - Русский язык и литература, 050300 - Филологическое образование / сост. Л.Г. Золотых. - </w:t>
      </w:r>
      <w:proofErr w:type="gramStart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>Астрахань :</w:t>
      </w:r>
      <w:proofErr w:type="gramEnd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Астраханский ун-т, 2006. - 15 с. - (Федеральное агентство по образованию. АГУ).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(12 экз.)</w:t>
      </w:r>
    </w:p>
    <w:p w14:paraId="2D4325BE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Введение в когнитивную лингвистику [Электронный ресурс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]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хрестоматия, учебные задания и вопросы. [Электронная версия издания размещена на Образовательном интернет-портале АГУ] / сост. Л.Г. Золотых.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Астрахань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Астраханский ун-т, 2007. - 111 с. + (1 CD-ROM). - (Федеральное агентство по образованию. АГУ).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(34 экз.)</w:t>
      </w:r>
    </w:p>
    <w:p w14:paraId="040BC0DF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Прохоров, Ю.Е.</w:t>
      </w:r>
    </w:p>
    <w:p w14:paraId="51F2CC21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 поисках концепта.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 : Наука, 2008. - 176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 экз.)</w:t>
      </w:r>
    </w:p>
    <w:p w14:paraId="6A8DF2C4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Маслова, В.А.</w:t>
      </w:r>
    </w:p>
    <w:p w14:paraId="62A72ECE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Введение в когнитивную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лингвистику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 пособие. - 6-е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изд. ;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стер.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Наука, 2016. - 293, [3]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 экз.)</w:t>
      </w:r>
    </w:p>
    <w:p w14:paraId="42BB7A5D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Колесов, В.В.</w:t>
      </w:r>
    </w:p>
    <w:p w14:paraId="2D522059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Введение в </w:t>
      </w:r>
      <w:proofErr w:type="spellStart"/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концептологию</w:t>
      </w:r>
      <w:proofErr w:type="spell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 пособие. - 2-е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изд. ;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стер.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Наука, 2016. - 245, [3]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 экз.)</w:t>
      </w:r>
    </w:p>
    <w:p w14:paraId="42AFB2A6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Колесов В.В., Введение в </w:t>
      </w:r>
      <w:proofErr w:type="spell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концептологию</w:t>
      </w:r>
      <w:proofErr w:type="spell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 / Колесов В.В.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2016. - 248 с. - ISBN 978-5-9765-2513-9 - Режим доступа: http://www.studentlibrary.ru/book/ISBN9785976525139.html (ЭБС «Консультант студента»)</w:t>
      </w:r>
    </w:p>
    <w:p w14:paraId="69656C9C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ФИЯ-3;</w:t>
      </w:r>
    </w:p>
    <w:p w14:paraId="7304827F" w14:textId="77777777" w:rsidR="00852662" w:rsidRPr="004C044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442">
        <w:rPr>
          <w:rFonts w:ascii="Times New Roman" w:eastAsia="Times New Roman" w:hAnsi="Times New Roman" w:cs="Times New Roman"/>
          <w:b/>
          <w:bCs/>
          <w:sz w:val="24"/>
          <w:szCs w:val="24"/>
        </w:rPr>
        <w:t>Б. Дополнительная литература</w:t>
      </w:r>
    </w:p>
    <w:p w14:paraId="0F0F3C93" w14:textId="77777777" w:rsidR="00852662" w:rsidRPr="004C0442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0442">
        <w:t xml:space="preserve">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Касевич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, В.Б.</w:t>
      </w:r>
    </w:p>
    <w:p w14:paraId="56937F62" w14:textId="77777777" w:rsidR="00852662" w:rsidRPr="004C0442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  Введение в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языкознание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учеб. для студентов учреждений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образования. - 3-е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изд. ;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стер. -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Академия, 2012. - 229, [11] с. - (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. проф. образование. [Бакалавриат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].Фил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. фак СПбГУ).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 экз.)</w:t>
      </w:r>
    </w:p>
    <w:p w14:paraId="738AC457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Креативная лингвистика.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. 2 [Электронный ресурс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сборник статей / под ред. Е.М.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Стомпель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, Л.А. Рахматуллаева; Сост. Е.Н. Горбачева, В.С.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Плавинская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; Комп. правка, верстка Н.П. Туркиной. -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Астрахань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Астраханский ун-т, 2010. - 163 с. + CD ROM. - (Федеральное агентство по образованию АГУ).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 экз.)</w:t>
      </w:r>
    </w:p>
    <w:p w14:paraId="2D9B3378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251CB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 xml:space="preserve">В. Программное обеспечение и Интернет-ресурсы </w:t>
      </w:r>
    </w:p>
    <w:p w14:paraId="77D8B25B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1. Виртуальная библиотека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EUNnet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http://virlib.eunnet.net/</w:t>
      </w:r>
    </w:p>
    <w:p w14:paraId="4F3F568D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2. Научная электронная библиотека РФФИ (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E8450D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3. Российский общеобразовательный портал http://www.school.edu.ru/</w:t>
      </w:r>
    </w:p>
    <w:p w14:paraId="28ADD7CB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4.Федеральный портал «Социально-гуманитарное и политологическое об-</w:t>
      </w:r>
    </w:p>
    <w:p w14:paraId="303C58F2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разование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» http://www.humanities.edu.ru/.</w:t>
      </w:r>
    </w:p>
    <w:p w14:paraId="162CF95C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5. Федеральный портал «Российское образование» http://www.edu.ru/</w:t>
      </w:r>
    </w:p>
    <w:p w14:paraId="5666EFCC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6. Электронная библиотека Русского гуманитарного интернет-университета</w:t>
      </w:r>
    </w:p>
    <w:p w14:paraId="460A59D9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   http://www.vusnet.ru/biblio/.</w:t>
      </w:r>
    </w:p>
    <w:p w14:paraId="1625B386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7. www.csa.ru/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DistancelLearning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4DF6A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ab/>
        <w:t>http://www.school.edu.ru/</w:t>
      </w:r>
    </w:p>
    <w:p w14:paraId="1BDBC724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ab/>
        <w:t>http://www.edu.ru/</w:t>
      </w:r>
    </w:p>
    <w:p w14:paraId="59737D8E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48362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1156D" w14:textId="77777777" w:rsidR="00852662" w:rsidRPr="00256B60" w:rsidRDefault="00852662" w:rsidP="00852662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14:paraId="69AFD3BB" w14:textId="77777777" w:rsidR="00852662" w:rsidRPr="00256B60" w:rsidRDefault="00852662" w:rsidP="00852662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52662" w:rsidRPr="00D73ED6" w14:paraId="0F5F8E60" w14:textId="77777777" w:rsidTr="00852662">
        <w:trPr>
          <w:trHeight w:val="20"/>
        </w:trPr>
        <w:tc>
          <w:tcPr>
            <w:tcW w:w="9243" w:type="dxa"/>
            <w:vAlign w:val="center"/>
          </w:tcPr>
          <w:p w14:paraId="456C1800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5EE196B5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52662" w:rsidRPr="00D73ED6" w14:paraId="594FFD3D" w14:textId="77777777" w:rsidTr="00852662">
        <w:trPr>
          <w:trHeight w:val="20"/>
        </w:trPr>
        <w:tc>
          <w:tcPr>
            <w:tcW w:w="9243" w:type="dxa"/>
          </w:tcPr>
          <w:p w14:paraId="55608F35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462D9F7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0F50C049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ED6532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62" w:rsidRPr="00D73ED6" w14:paraId="69BFE117" w14:textId="77777777" w:rsidTr="00852662">
        <w:trPr>
          <w:trHeight w:val="20"/>
        </w:trPr>
        <w:tc>
          <w:tcPr>
            <w:tcW w:w="9243" w:type="dxa"/>
          </w:tcPr>
          <w:p w14:paraId="27E16AD4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0DCC00CA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646FA94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07FE9E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6158A2" w14:textId="77777777" w:rsidR="00852662" w:rsidRPr="00256B60" w:rsidRDefault="00852662" w:rsidP="008526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2F920F40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</w:t>
      </w:r>
    </w:p>
    <w:p w14:paraId="115FE04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</w:t>
      </w:r>
    </w:p>
    <w:p w14:paraId="262B7EA0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изучения дисциплины «Теоретические основы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включает:</w:t>
      </w:r>
    </w:p>
    <w:p w14:paraId="6DA58582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01FFADB6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48B7DEBB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50E88DF1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049A3783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2B5051B7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435BAB01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2EBC10D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Всё оборудование находится в здании факультета иностранных языков по адресу ул. Ахматовская, 11.</w:t>
      </w:r>
    </w:p>
    <w:p w14:paraId="7FDDF864" w14:textId="77777777" w:rsidR="00852662" w:rsidRPr="00256B60" w:rsidRDefault="00852662" w:rsidP="008526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05B3" w14:textId="77777777" w:rsidR="00852662" w:rsidRPr="00256B60" w:rsidRDefault="00852662" w:rsidP="008526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A50C2" w14:textId="77777777" w:rsidR="00852662" w:rsidRPr="00256B60" w:rsidRDefault="00852662" w:rsidP="008526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0590D2D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B4F76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5315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43813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81D06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E4D25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22F60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052C9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4CBD9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3413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39AA3" w14:textId="77777777" w:rsidR="00852662" w:rsidRDefault="00852662" w:rsidP="00852662"/>
    <w:p w14:paraId="503041F8" w14:textId="77777777" w:rsidR="00FD5F55" w:rsidRDefault="00FD5F55"/>
    <w:sectPr w:rsidR="00FD5F55" w:rsidSect="0025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8FA"/>
    <w:multiLevelType w:val="hybridMultilevel"/>
    <w:tmpl w:val="750C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773C"/>
    <w:multiLevelType w:val="hybridMultilevel"/>
    <w:tmpl w:val="B85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2DAC"/>
    <w:multiLevelType w:val="hybridMultilevel"/>
    <w:tmpl w:val="000053B4"/>
    <w:lvl w:ilvl="0" w:tplc="641A95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53F1"/>
    <w:multiLevelType w:val="hybridMultilevel"/>
    <w:tmpl w:val="4B0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A4BEE"/>
    <w:multiLevelType w:val="hybridMultilevel"/>
    <w:tmpl w:val="6C0E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62"/>
    <w:rsid w:val="000A6325"/>
    <w:rsid w:val="006B4E52"/>
    <w:rsid w:val="00852662"/>
    <w:rsid w:val="009448D6"/>
    <w:rsid w:val="00B033BB"/>
    <w:rsid w:val="00B577C3"/>
    <w:rsid w:val="00D93FAD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6923"/>
  <w15:chartTrackingRefBased/>
  <w15:docId w15:val="{483C1585-B6FF-4207-B655-CA40BD1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66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52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5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derzh</cp:lastModifiedBy>
  <cp:revision>6</cp:revision>
  <dcterms:created xsi:type="dcterms:W3CDTF">2020-09-15T20:08:00Z</dcterms:created>
  <dcterms:modified xsi:type="dcterms:W3CDTF">2020-12-18T11:04:00Z</dcterms:modified>
</cp:coreProperties>
</file>