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397B7B">
        <w:trPr>
          <w:trHeight w:val="451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1D628446" w:rsidR="00EB4670" w:rsidRPr="00EB4670" w:rsidRDefault="00397B7B" w:rsidP="00397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B7B">
              <w:rPr>
                <w:rFonts w:ascii="Times New Roman" w:hAnsi="Times New Roman" w:cs="Times New Roman"/>
                <w:b/>
                <w:sz w:val="24"/>
                <w:szCs w:val="24"/>
              </w:rPr>
              <w:t>5.4. Социологические науки</w:t>
            </w:r>
            <w:r w:rsidR="00EB4670"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5C40CEF3" w14:textId="77777777" w:rsidR="00397B7B" w:rsidRPr="00397B7B" w:rsidRDefault="00397B7B" w:rsidP="00397B7B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7B">
              <w:rPr>
                <w:rFonts w:ascii="Times New Roman" w:hAnsi="Times New Roman" w:cs="Times New Roman"/>
                <w:b/>
                <w:sz w:val="24"/>
                <w:szCs w:val="24"/>
              </w:rPr>
              <w:t>5.4.4. «Социальная структура, социальные</w:t>
            </w:r>
          </w:p>
          <w:p w14:paraId="396A3CFE" w14:textId="3D501506" w:rsidR="00EB4670" w:rsidRPr="00EB4670" w:rsidRDefault="00397B7B" w:rsidP="00397B7B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институты и </w:t>
            </w:r>
            <w:proofErr w:type="gramStart"/>
            <w:r w:rsidRPr="00397B7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процессы»</w:t>
            </w:r>
            <w:bookmarkStart w:id="0" w:name="_GoBack"/>
            <w:bookmarkEnd w:id="0"/>
            <w:r w:rsidR="00EB4670"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EB4670"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397B7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397B7B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397B7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97B7B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A957-B826-42BA-9FF6-3C724557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2023-11-17T10:39:00Z</dcterms:created>
  <dcterms:modified xsi:type="dcterms:W3CDTF">2023-11-17T10:39:00Z</dcterms:modified>
</cp:coreProperties>
</file>