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984A3C">
              <w:t>А.М</w:t>
            </w:r>
            <w:bookmarkStart w:id="0" w:name="_GoBack"/>
            <w:bookmarkEnd w:id="0"/>
            <w:r w:rsidR="00984A3C">
              <w:t>. Лихтер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844F6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984A3C" w:rsidP="001F4F8A">
            <w:pPr>
              <w:rPr>
                <w:b/>
              </w:rPr>
            </w:pPr>
            <w:r>
              <w:t>Экология (технические)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984A3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984A3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984A3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984A3C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2020-12-10T08:21:00Z</dcterms:modified>
</cp:coreProperties>
</file>