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:rsidTr="00961551">
        <w:trPr>
          <w:trHeight w:val="1373"/>
        </w:trPr>
        <w:tc>
          <w:tcPr>
            <w:tcW w:w="4644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:rsidR="006847F1" w:rsidRPr="00D7518D" w:rsidRDefault="006847F1" w:rsidP="006847F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F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0A5A99">
              <w:rPr>
                <w:rFonts w:ascii="Times New Roman" w:hAnsi="Times New Roman" w:cs="Times New Roman"/>
                <w:sz w:val="24"/>
                <w:szCs w:val="24"/>
              </w:rPr>
              <w:t>Г.В. Палаткина</w:t>
            </w:r>
          </w:p>
          <w:p w:rsidR="00961551" w:rsidRPr="00961551" w:rsidRDefault="006847F1" w:rsidP="006847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61551" w:rsidRP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роман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филологии</w:t>
            </w:r>
          </w:p>
          <w:p w:rsid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Кузнецова</w:t>
            </w:r>
          </w:p>
          <w:p w:rsidR="00961551" w:rsidRP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961551" w:rsidRPr="00A47E45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A4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(французский)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961551" w:rsidRPr="00961551" w:rsidRDefault="001820CE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Донченко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.В., доцент, к.ф.н., профессор кафедры роман</w:t>
            </w:r>
            <w:r w:rsid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ской филологии</w:t>
            </w:r>
          </w:p>
        </w:tc>
      </w:tr>
      <w:tr w:rsidR="000A5A99" w:rsidRPr="002001F8" w:rsidTr="00192FF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A5A99" w:rsidRPr="00961551" w:rsidRDefault="000A5A99" w:rsidP="000A5A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0A5A99" w:rsidRPr="000A5A99" w:rsidRDefault="000A5A99" w:rsidP="000A5A99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0A5A99">
              <w:rPr>
                <w:rFonts w:ascii="Times New Roman" w:eastAsia="Tahoma" w:hAnsi="Times New Roman" w:cs="Times New Roman"/>
                <w:b/>
              </w:rPr>
              <w:t xml:space="preserve">44.06.01 </w:t>
            </w:r>
            <w:r w:rsidRPr="000A5A99">
              <w:rPr>
                <w:rFonts w:ascii="Times New Roman" w:hAnsi="Times New Roman" w:cs="Times New Roman"/>
                <w:b/>
              </w:rPr>
              <w:t>ОБРАЗОВАНИЕ И ПЕДАГОГИЧЕСКИЕ НАУКИ</w:t>
            </w:r>
          </w:p>
          <w:p w:rsidR="000A5A99" w:rsidRPr="000A5A99" w:rsidRDefault="000A5A99" w:rsidP="000A5A99">
            <w:pPr>
              <w:tabs>
                <w:tab w:val="left" w:pos="1157"/>
                <w:tab w:val="right" w:pos="5538"/>
              </w:tabs>
              <w:ind w:firstLine="709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A5A99" w:rsidRPr="002001F8" w:rsidTr="00192FF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A5A99" w:rsidRPr="00961551" w:rsidRDefault="000A5A99" w:rsidP="000A5A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0A5A99" w:rsidRPr="000A5A99" w:rsidRDefault="000A5A99" w:rsidP="000A5A99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0A5A99">
              <w:rPr>
                <w:rFonts w:ascii="Times New Roman" w:hAnsi="Times New Roman" w:cs="Times New Roman"/>
                <w:b/>
              </w:rPr>
              <w:t>ТЕОРИЯ, МЕТОДИКА И ОРГАНИЗАЦИЯ СОЦИАЛЬНО-КУЛЬТУРНОЙ ДЕЯТЕЛЬНОСТИ</w:t>
            </w:r>
          </w:p>
        </w:tc>
      </w:tr>
      <w:tr w:rsidR="000A5A99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A5A99" w:rsidRPr="00961551" w:rsidRDefault="000A5A99" w:rsidP="000A5A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0A5A99" w:rsidRPr="00961551" w:rsidRDefault="000A5A99" w:rsidP="000A5A9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A5A99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A5A99" w:rsidRPr="00961551" w:rsidRDefault="000A5A99" w:rsidP="000A5A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0A5A99" w:rsidRPr="00961551" w:rsidRDefault="000A5A99" w:rsidP="000A5A9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0A5A99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A5A99" w:rsidRPr="00961551" w:rsidRDefault="000A5A99" w:rsidP="000A5A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0A5A99" w:rsidRPr="002001F8" w:rsidRDefault="000A5A99" w:rsidP="000A5A9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19</w:t>
            </w: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D7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20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A99" w:rsidRDefault="000A5A99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A99" w:rsidRDefault="000A5A99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1820CE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F0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:rsidR="003F0BE8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:rsidR="003F0BE8" w:rsidRPr="00961551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:rsidR="003F0BE8" w:rsidRPr="00961551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:rsidR="003F0BE8" w:rsidRDefault="003F0BE8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бакалавриата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3F0BE8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:rsidR="003F0BE8" w:rsidRPr="00961551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:rsidR="003F0BE8" w:rsidRPr="00961551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:rsidR="00961551" w:rsidRDefault="003F0BE8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деятельность;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:rsidTr="00961551">
        <w:tc>
          <w:tcPr>
            <w:tcW w:w="2342" w:type="dxa"/>
            <w:vMerge w:val="restart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:rsidTr="00961551">
        <w:tc>
          <w:tcPr>
            <w:tcW w:w="2342" w:type="dxa"/>
            <w:vMerge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:rsidTr="00961551">
        <w:tc>
          <w:tcPr>
            <w:tcW w:w="2342" w:type="dxa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 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языкового материала</w:t>
            </w:r>
          </w:p>
        </w:tc>
      </w:tr>
    </w:tbl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B11" w:rsidRDefault="00B44B1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B11" w:rsidRDefault="00B44B1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:rsidR="00961551" w:rsidRPr="00961551" w:rsidRDefault="00BA25A8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(француз</w:t>
      </w:r>
      <w:r w:rsidR="00961551"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ский)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25"/>
        <w:gridCol w:w="567"/>
        <w:gridCol w:w="785"/>
        <w:gridCol w:w="401"/>
        <w:gridCol w:w="539"/>
        <w:gridCol w:w="567"/>
        <w:gridCol w:w="1482"/>
        <w:gridCol w:w="1919"/>
      </w:tblGrid>
      <w:tr w:rsidR="001B1F2C" w:rsidRPr="00961551" w:rsidTr="001B1F2C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B1F2C" w:rsidRPr="00961551" w:rsidTr="001B1F2C">
        <w:trPr>
          <w:cantSplit/>
          <w:trHeight w:val="4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</w:t>
            </w:r>
            <w:r w:rsidR="00BA25A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предложения: словесное и ритмическое ударения, мелодика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связывание и </w:t>
            </w:r>
            <w:r w:rsidR="001B1F2C">
              <w:rPr>
                <w:rFonts w:ascii="Times New Roman" w:eastAsia="Calibri" w:hAnsi="Times New Roman" w:cs="Times New Roman"/>
                <w:sz w:val="24"/>
                <w:szCs w:val="24"/>
              </w:rPr>
              <w:t>сцепление слов в речевом потоке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1B1F2C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напряженность артикуляции гласных и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согласных.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</w:t>
            </w:r>
          </w:p>
          <w:p w:rsidR="00961551" w:rsidRPr="001B1F2C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форм глагола в активном и пассивном з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алогах. Времена изъявительного наклонения. Согласование времен</w:t>
            </w:r>
            <w:r w:rsidR="006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сложном предложении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себе»;</w:t>
            </w: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форм глагола в активном и пассивном зало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гах. Условное наклонение.</w:t>
            </w:r>
            <w:r w:rsidR="008C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Согласование времен.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="008C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француз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8C0AC7" w:rsidP="008C0A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употребление артикля: слитный артикль, частичный артикль; место прилагательных-определений,</w:t>
            </w:r>
            <w:r w:rsidR="00EA6D9D" w:rsidRP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наречия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Безличные </w:t>
            </w:r>
            <w:r w:rsidR="006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предложения. 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EA6D9D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D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</w:t>
            </w:r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551" w:rsidRPr="00961551" w:rsidRDefault="00EA6D9D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E4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subjonctif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</w:t>
            </w:r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 и наречий.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обозначения:</w:t>
      </w:r>
    </w:p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– занятия лекционного типа; ПЗ – практические занятия, ЛР – лабораторные работы;</w:t>
      </w:r>
    </w:p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 – самостоятельная работа по отдельным темам</w:t>
      </w: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:rsidR="00961551" w:rsidRPr="00EA6D9D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Времена изъявительного наклонения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2</w:t>
            </w:r>
          </w:p>
          <w:p w:rsidR="00961551" w:rsidRPr="00EA6D9D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Условное наклонение.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</w:t>
            </w:r>
            <w:r w:rsidR="00EA6D9D">
              <w:rPr>
                <w:rFonts w:ascii="Times New Roman" w:eastAsia="Calibri" w:hAnsi="Times New Roman" w:cs="Times New Roman"/>
                <w:i/>
              </w:rPr>
              <w:t xml:space="preserve"> с сложном предложении 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:rsidR="00961551" w:rsidRPr="00961551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На уроке француз</w:t>
            </w:r>
            <w:r w:rsidR="00961551" w:rsidRPr="00961551">
              <w:rPr>
                <w:rFonts w:ascii="Times New Roman" w:eastAsia="Calibri" w:hAnsi="Times New Roman" w:cs="Times New Roman"/>
                <w:i/>
              </w:rPr>
              <w:t>ского языка.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3</w:t>
            </w:r>
          </w:p>
          <w:p w:rsidR="00961551" w:rsidRPr="00961551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и употребление артикля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слитный и  частичный артикли</w:t>
            </w: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место прилагательных-определений, предлоги,  наречия. Безличные оборот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551"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:rsidR="00961551" w:rsidRPr="00527893" w:rsidRDefault="00EA6D9D" w:rsidP="00527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Неличные формы глагола.</w:t>
            </w:r>
            <w:r w:rsidR="00527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Инфинитив, причастия, деепричастие.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  <w:r w:rsidR="00527893">
              <w:rPr>
                <w:rFonts w:ascii="Times New Roman" w:eastAsia="Calibri" w:hAnsi="Times New Roman" w:cs="Times New Roman"/>
                <w:i/>
              </w:rPr>
              <w:t xml:space="preserve"> Степени сравнения прилагательных и наречий.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:rsidR="002D68F9" w:rsidRDefault="002D68F9" w:rsidP="003F0B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</w:p>
    <w:p w:rsidR="002D68F9" w:rsidRDefault="002D68F9" w:rsidP="003F0B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2D68F9" w:rsidRDefault="002D68F9" w:rsidP="003F0B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3F0BE8" w:rsidRPr="007F703A" w:rsidRDefault="003F0BE8" w:rsidP="003F0B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СОДЕРЖАНИЕ ДИСЦИПЛИНЫ (</w:t>
      </w:r>
      <w:r w:rsidR="000450C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МОДУЛЯ) иностранный язык (француз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ский)</w:t>
      </w:r>
    </w:p>
    <w:p w:rsidR="003F0BE8" w:rsidRPr="007F703A" w:rsidRDefault="003F0BE8" w:rsidP="003F0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bookmarkEnd w:id="1"/>
    <w:p w:rsidR="002D68F9" w:rsidRPr="00E42B2C" w:rsidRDefault="002D68F9" w:rsidP="002D68F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ция. Ударение. Основные признаки гласных звуков. Напряженность артикуляции гласных и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согласных.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Морфология. Залог. Активный и пассивный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ог. Видо-временные формы  француз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глагола. Времена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изъявительного наклонения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E42B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2. 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условного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наклонения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времён в сложном предложении с придаточным условным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Инфинитивный оборот.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чные формы глагола. Причастия и деепричастие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аклонение. Употребление форм сослагательного наклонения.</w:t>
      </w:r>
    </w:p>
    <w:p w:rsidR="002D68F9" w:rsidRPr="005916EF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E42B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6.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глаголы. Степени сравнения прилагательных и наречий.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:rsidR="002D68F9" w:rsidRPr="00961551" w:rsidRDefault="002D68F9" w:rsidP="002D6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8F9" w:rsidRPr="00961551" w:rsidRDefault="002D68F9" w:rsidP="002D6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француз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:rsidTr="00961551">
        <w:tc>
          <w:tcPr>
            <w:tcW w:w="890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686B9C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Фонетика. Порядок слов в простом и сложном предложении. Времена изъявительного наклонения</w:t>
            </w:r>
            <w:r w:rsidR="00961551"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условного наклонения.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Согласование времён.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 профессия. 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языка. Учёба в университете. Обучение в аспирантуре.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Инфинитив. Инфинитивный оборот. 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моего научного исследования.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5916EF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глаголы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2"/>
    </w:tbl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:rsid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3F0BE8" w:rsidRDefault="003F0BE8" w:rsidP="003F0BE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F0BE8" w:rsidRPr="00C86D85" w:rsidRDefault="003F0BE8" w:rsidP="003F0BE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3F0BE8" w:rsidRPr="00961551" w:rsidRDefault="003F0BE8" w:rsidP="003F0BE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:rsidTr="003F0BE8">
        <w:tc>
          <w:tcPr>
            <w:tcW w:w="2933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58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:rsidTr="003F0BE8">
        <w:tc>
          <w:tcPr>
            <w:tcW w:w="293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58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:rsidTr="003F0BE8">
        <w:tc>
          <w:tcPr>
            <w:tcW w:w="293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:rsidR="00961551" w:rsidRPr="00961551" w:rsidRDefault="00A1696D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ского языка.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758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:rsidTr="003F0BE8">
        <w:tc>
          <w:tcPr>
            <w:tcW w:w="293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758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:rsidR="003F0BE8" w:rsidRPr="003F0BE8" w:rsidRDefault="003F0BE8" w:rsidP="003F0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p w:rsidR="00961551" w:rsidRPr="003F0BE8" w:rsidRDefault="003F0BE8" w:rsidP="003F0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</w:pPr>
      <w:r w:rsidRPr="003F0BE8"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</w:p>
    <w:p w:rsidR="00961551" w:rsidRPr="00961551" w:rsidRDefault="00961551" w:rsidP="00CE4A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:rsidR="00CE4A48" w:rsidRPr="00961551" w:rsidRDefault="00CE4A48" w:rsidP="00CE4A48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:rsidTr="00961551">
        <w:tc>
          <w:tcPr>
            <w:tcW w:w="1818" w:type="pct"/>
            <w:vAlign w:val="center"/>
            <w:hideMark/>
          </w:tcPr>
          <w:p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:rsidTr="00961551">
        <w:tc>
          <w:tcPr>
            <w:tcW w:w="1818" w:type="pct"/>
            <w:hideMark/>
          </w:tcPr>
          <w:p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F0BE8" w:rsidRPr="00961551" w:rsidTr="00116EB4">
        <w:tc>
          <w:tcPr>
            <w:tcW w:w="1818" w:type="pct"/>
            <w:vAlign w:val="center"/>
          </w:tcPr>
          <w:p w:rsidR="003F0BE8" w:rsidRPr="001E69EB" w:rsidRDefault="003F0BE8" w:rsidP="003F0BE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:rsidR="003F0BE8" w:rsidRPr="001E69EB" w:rsidRDefault="003F0BE8" w:rsidP="003F0BE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F0BE8" w:rsidRPr="00961551" w:rsidTr="00961551">
        <w:tc>
          <w:tcPr>
            <w:tcW w:w="1818" w:type="pct"/>
            <w:hideMark/>
          </w:tcPr>
          <w:p w:rsidR="003F0BE8" w:rsidRPr="00961551" w:rsidRDefault="003F0BE8" w:rsidP="003F0BE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F0BE8" w:rsidRPr="00961551" w:rsidTr="00961551">
        <w:tc>
          <w:tcPr>
            <w:tcW w:w="1818" w:type="pct"/>
          </w:tcPr>
          <w:p w:rsidR="003F0BE8" w:rsidRPr="00961551" w:rsidRDefault="003F0BE8" w:rsidP="003F0BE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3F0BE8" w:rsidRPr="00961551" w:rsidRDefault="003F0BE8" w:rsidP="003F0BE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F0BE8" w:rsidRPr="00961551" w:rsidTr="00961551">
        <w:tc>
          <w:tcPr>
            <w:tcW w:w="1818" w:type="pct"/>
          </w:tcPr>
          <w:p w:rsidR="003F0BE8" w:rsidRPr="00961551" w:rsidRDefault="003F0BE8" w:rsidP="003F0BE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F0BE8" w:rsidRPr="00961551" w:rsidTr="00961551">
        <w:tc>
          <w:tcPr>
            <w:tcW w:w="1818" w:type="pct"/>
          </w:tcPr>
          <w:p w:rsidR="003F0BE8" w:rsidRPr="00961551" w:rsidRDefault="003F0BE8" w:rsidP="003F0BE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F0BE8" w:rsidRPr="00961551" w:rsidTr="00961551">
        <w:tc>
          <w:tcPr>
            <w:tcW w:w="1818" w:type="pct"/>
          </w:tcPr>
          <w:p w:rsidR="003F0BE8" w:rsidRPr="00961551" w:rsidRDefault="003F0BE8" w:rsidP="003F0BE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lastRenderedPageBreak/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961551" w:rsidRPr="00961551" w:rsidRDefault="00A04494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A04494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961551" w:rsidRPr="00961551" w:rsidRDefault="00A04494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61551" w:rsidRPr="00961551" w:rsidRDefault="00A04494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961551" w:rsidRPr="00961551" w:rsidRDefault="00A04494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:rsidR="00961551" w:rsidRPr="00961551" w:rsidRDefault="00961551" w:rsidP="00961551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:rsidR="00961551" w:rsidRPr="00961551" w:rsidRDefault="00961551" w:rsidP="003F0B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</w:t>
      </w:r>
      <w:r w:rsidR="004E7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ТЕКУЩЕГО КОНТРОЛЯ И ПРОМЕЖУТОЧНОЙ АТТЕСТАЦИИ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:rsidR="00961551" w:rsidRPr="00961551" w:rsidRDefault="00961551" w:rsidP="0096155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2D68F9" w:rsidRDefault="002D68F9" w:rsidP="004E717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8F9" w:rsidRDefault="002D68F9" w:rsidP="004E717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4E717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:rsidR="00961551" w:rsidRPr="004E717F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:rsidR="00961551" w:rsidRPr="00961551" w:rsidRDefault="004E69EA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изъявительного наклонения.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</w:t>
            </w:r>
            <w:r w:rsidR="004E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 и формы условного наклонения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:rsidR="00961551" w:rsidRPr="00961551" w:rsidRDefault="004E69EA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:rsidR="00961551" w:rsidRPr="00961551" w:rsidRDefault="00961551" w:rsidP="002038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  <w:r w:rsidR="00203867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Функции инфинитива. </w:t>
            </w:r>
            <w:r w:rsidR="0020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Инфинитивный оборот.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:rsidR="00961551" w:rsidRPr="00961551" w:rsidRDefault="00203867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 Причастия и деепричастие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  <w:r w:rsidR="0020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сравнения прилагательных и наречий.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p w:rsidR="00961551" w:rsidRPr="00961551" w:rsidRDefault="00961551" w:rsidP="00961551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F0BE8" w:rsidRDefault="003F0BE8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BE8" w:rsidRDefault="003F0BE8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4E717F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</w:t>
      </w:r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Простое предложение.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Сложное предлож</w:t>
      </w:r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ение.  Времена  изъявительного наклонения.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Знакомство. О себе. Моя семья.</w:t>
      </w:r>
    </w:p>
    <w:p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Обсуждение разговорных тем</w:t>
      </w:r>
    </w:p>
    <w:bookmarkEnd w:id="3"/>
    <w:p w:rsidR="00302A24" w:rsidRPr="00FF6D6E" w:rsidRDefault="00C4682C" w:rsidP="00C4682C">
      <w:pPr>
        <w:pStyle w:val="af1"/>
        <w:numPr>
          <w:ilvl w:val="0"/>
          <w:numId w:val="19"/>
        </w:numPr>
        <w:spacing w:after="200"/>
        <w:rPr>
          <w:lang w:val="et-EE"/>
        </w:rPr>
      </w:pPr>
      <w:r>
        <w:rPr>
          <w:b/>
          <w:sz w:val="28"/>
          <w:szCs w:val="28"/>
          <w:lang w:val="et-EE"/>
        </w:rPr>
        <w:t xml:space="preserve"> </w:t>
      </w:r>
      <w:r w:rsidR="00302A24" w:rsidRPr="00FF6D6E">
        <w:rPr>
          <w:lang w:val="et-EE"/>
        </w:rPr>
        <w:t>Re</w:t>
      </w:r>
      <w:r w:rsidR="00302A24" w:rsidRPr="00FF6D6E">
        <w:rPr>
          <w:lang w:val="fr-FR"/>
        </w:rPr>
        <w:t>mplacez les verbes entre parenthèses par les temps qui conviennent: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Nous (s’installer) à la table que le garçon (servir) pour nous.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Nous (passer) les vacances en Crimée, là où nous (aller) l’été passé.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 xml:space="preserve">Il me (parler) de la pièce qu’il (voir) la veille. 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Ils (apprendre) que leurs amis les (inviter) au restaurant.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Le garçon nous (apporter) les repas que nous (choisir).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Pierre nous(montrer) les livres qu’il (acheter) à Paris.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Quand je(venir) au restaurant, les amis  qui me (inviter) étaient déjà là.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L’étudiant (avouer) qu’il ne (lire) ce livre.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Hier  nous  ( revenir)  de Paris o</w:t>
      </w:r>
      <w:r w:rsidRPr="00C4682C">
        <w:rPr>
          <w:lang w:val="et-EE"/>
        </w:rPr>
        <w:softHyphen/>
        <w:t>ù nous  (se reposer) pendant quinze jours.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Quand il lui (téléphoner) elle (partir) déjà.</w:t>
      </w:r>
    </w:p>
    <w:p w:rsidR="00961551" w:rsidRPr="00302A24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:rsidR="00961551" w:rsidRPr="00961551" w:rsidRDefault="003339CC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Формы условного</w:t>
      </w:r>
      <w:r w:rsidR="009A020D">
        <w:rPr>
          <w:rFonts w:ascii="Times New Roman" w:hAnsi="Times New Roman" w:cs="Times New Roman"/>
          <w:b/>
          <w:bCs/>
          <w:sz w:val="24"/>
          <w:szCs w:val="24"/>
        </w:rPr>
        <w:t xml:space="preserve"> наклонения</w:t>
      </w:r>
      <w:r w:rsidR="00961551"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сложном предложении с условным придаточным</w:t>
      </w:r>
      <w:r w:rsidR="009A020D">
        <w:rPr>
          <w:rFonts w:ascii="Times New Roman" w:hAnsi="Times New Roman" w:cs="Times New Roman"/>
          <w:b/>
          <w:bCs/>
          <w:sz w:val="24"/>
          <w:szCs w:val="24"/>
        </w:rPr>
        <w:t>. Моя профессия. На уроке француз</w:t>
      </w:r>
      <w:r w:rsidR="00961551" w:rsidRPr="00961551">
        <w:rPr>
          <w:rFonts w:ascii="Times New Roman" w:hAnsi="Times New Roman" w:cs="Times New Roman"/>
          <w:b/>
          <w:bCs/>
          <w:sz w:val="24"/>
          <w:szCs w:val="24"/>
        </w:rPr>
        <w:t>ского языка. Учёба в университете. Обучение в аспирантуре.</w:t>
      </w:r>
    </w:p>
    <w:p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561759" w:rsidRPr="003339CC" w:rsidRDefault="00961551" w:rsidP="003339CC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:rsidR="00561759" w:rsidRPr="003339CC" w:rsidRDefault="00561759" w:rsidP="00561759">
      <w:pPr>
        <w:pStyle w:val="af1"/>
        <w:ind w:left="927"/>
      </w:pPr>
    </w:p>
    <w:p w:rsidR="00561759" w:rsidRPr="00561759" w:rsidRDefault="00561759" w:rsidP="00561759">
      <w:pPr>
        <w:pStyle w:val="af1"/>
        <w:ind w:left="927"/>
        <w:rPr>
          <w:lang w:val="fr-FR"/>
        </w:rPr>
      </w:pPr>
      <w:r w:rsidRPr="00561759">
        <w:rPr>
          <w:lang w:val="fr-FR"/>
        </w:rPr>
        <w:t xml:space="preserve">1. </w:t>
      </w:r>
      <w:r w:rsidR="003339CC">
        <w:rPr>
          <w:lang w:val="fr-FR"/>
        </w:rPr>
        <w:t>S’il n’y avait pas de nuages aujourd’hui, on (voir) le sommet des montagnes</w:t>
      </w:r>
      <w:r w:rsidRPr="00561759">
        <w:rPr>
          <w:lang w:val="fr-FR"/>
        </w:rPr>
        <w:t>.</w:t>
      </w:r>
    </w:p>
    <w:p w:rsidR="00726E5E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2. Si je n’ai pas mal au pied, je (presser) le pas</w:t>
      </w:r>
      <w:r w:rsidR="003339CC">
        <w:rPr>
          <w:lang w:val="fr-FR"/>
        </w:rPr>
        <w:t>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3. Si tu prenais les bagages, tu (être) bien embarrassé à présent.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4. Si vous aviez été un peu plus fort, vous (remporter) la victoire tant désirée.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5. Si les résultats des examens sont affichés, il (être) tranquille.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6. Si je n’en avais pas été certain,je ne (s’y engager) pas.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7. Si seulement elle avait pu mele dire, je lui (venir) en aide il y a longtemps.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 xml:space="preserve">8. Même si elle n’arrive pas, </w:t>
      </w:r>
      <w:r w:rsidR="00A06940">
        <w:rPr>
          <w:lang w:val="fr-FR"/>
        </w:rPr>
        <w:t>je l’(ayttendre).</w:t>
      </w:r>
    </w:p>
    <w:p w:rsidR="00A06940" w:rsidRDefault="00A06940" w:rsidP="00561759">
      <w:pPr>
        <w:pStyle w:val="af1"/>
        <w:ind w:left="927"/>
        <w:rPr>
          <w:lang w:val="fr-FR"/>
        </w:rPr>
      </w:pPr>
      <w:r>
        <w:rPr>
          <w:lang w:val="fr-FR"/>
        </w:rPr>
        <w:t>9. Si vous aviez su ce qu’en pensent les autres, vous (se taire) maintenant.</w:t>
      </w:r>
    </w:p>
    <w:p w:rsidR="00A06940" w:rsidRDefault="00A06940" w:rsidP="00561759">
      <w:pPr>
        <w:pStyle w:val="af1"/>
        <w:ind w:left="927"/>
        <w:rPr>
          <w:lang w:val="fr-FR"/>
        </w:rPr>
      </w:pPr>
      <w:r>
        <w:rPr>
          <w:lang w:val="fr-FR"/>
        </w:rPr>
        <w:t>10. Si vous décidez de travailler, je vous (aider) à trouver un emploi.</w:t>
      </w:r>
    </w:p>
    <w:p w:rsidR="00561759" w:rsidRPr="00E678C1" w:rsidRDefault="00561759" w:rsidP="00561759">
      <w:pPr>
        <w:pStyle w:val="af1"/>
        <w:ind w:left="927"/>
      </w:pPr>
      <w:r w:rsidRPr="00E678C1">
        <w:t>.</w:t>
      </w:r>
    </w:p>
    <w:p w:rsidR="00961551" w:rsidRPr="00E678C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</w:t>
      </w:r>
      <w:r w:rsidR="00C468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Функции инфинитива. Инфинитивное предложение.</w:t>
      </w: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Проблема моего научного исследования.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19692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Перевести на французский язык, используя инфинитивные обороты: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Я слышу, как мама разговаривает в коридоре.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Мы слушали птиц, поющих в лесу.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Мы смотрели, как студенты записывают лекции. 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Я никогда не видел, как она плачет.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Все видели, как он входит в зал в сопровождении трех человек.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Она чувствовала, как бьется сердце.</w:t>
      </w:r>
    </w:p>
    <w:p w:rsidR="00C4682C" w:rsidRP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</w:t>
      </w:r>
      <w:r w:rsidR="008A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видела, как он уходил из дома. </w:t>
      </w:r>
    </w:p>
    <w:bookmarkEnd w:id="4"/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8A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8A2D8C" w:rsidRPr="00E678C1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прошедшего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: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Pr="008A2D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vieux (assis) sur sa petite chaise, fumait sa pipe.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2. Nous sommes heureux de voir nos amis (revenu) d’un long voyage.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3. La paysanne, (suivi) de son fils, se mit en route.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4. </w:t>
      </w:r>
      <w:r w:rsidR="00A003E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Ces fleurs, il les a (offert) à ma soeur.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5. J’ai vu les hommes que tu avais (invité) la veille.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6. Il me rendra les revues que j’ai ( pris) à la bibliothèque.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7. C’est la plus petite chambre, mal (éclairé) par une lucarne.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8. Elle s’est (précipité) vers sa copine.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9. La lettre (écrit) par mon frère il y a trois jours m’a bouleversé.</w:t>
      </w:r>
    </w:p>
    <w:p w:rsidR="00A003EF" w:rsidRPr="008A2D8C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10.Je me souviens souvent des jours (passé) en Crimée l’année dernière.</w:t>
      </w:r>
    </w:p>
    <w:bookmarkEnd w:id="5"/>
    <w:p w:rsidR="00961551" w:rsidRPr="008A2D8C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скобки и поставьте глагол в нужную форму: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8381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Nous sommes heureux que vous (pouvoir) rester encore.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2. Elle est étonnée que tu (renoncer) à sa proposition.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3. Je ne crois pas qu’il (savoir) cette nouvelle.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4. Je doute qu’il (assister) à la réunion hier.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5. Pensez-vous qu’elle lui (cacher) la vérité ?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6. Il est dommage que vous ne (lire) pas encore ce roman.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7. C’est dommage qu’on (manquer) le train.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8. Nous allons nous promener bien qu’il (faire) mauvais temps.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9. </w:t>
      </w:r>
      <w:r w:rsidR="00FF6D6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 est fâcheux que nous (arriver) les premiers.</w:t>
      </w:r>
    </w:p>
    <w:p w:rsidR="00FF6D6E" w:rsidRPr="00E8381B" w:rsidRDefault="00FF6D6E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10. Je regrette que je ne vous (connaître) pas auparavant.</w:t>
      </w:r>
    </w:p>
    <w:bookmarkEnd w:id="6"/>
    <w:p w:rsidR="00961551" w:rsidRPr="00E8381B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Дискуссия по грамматически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961551" w:rsidRDefault="00FF6D6E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961551" w:rsidRPr="00FF6D6E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 на употребление модальных глаголов</w:t>
      </w:r>
    </w:p>
    <w:p w:rsidR="00302A24" w:rsidRPr="00FF6D6E" w:rsidRDefault="00302A24" w:rsidP="002723F3">
      <w:pPr>
        <w:spacing w:line="240" w:lineRule="auto"/>
        <w:ind w:firstLine="709"/>
        <w:rPr>
          <w:b/>
          <w:sz w:val="28"/>
          <w:szCs w:val="28"/>
        </w:rPr>
      </w:pPr>
      <w:r w:rsidRPr="00116894">
        <w:rPr>
          <w:b/>
          <w:sz w:val="28"/>
          <w:szCs w:val="28"/>
          <w:lang w:val="fr-FR"/>
        </w:rPr>
        <w:t>Utilisez</w:t>
      </w:r>
      <w:r w:rsidRPr="00FF6D6E">
        <w:rPr>
          <w:b/>
          <w:sz w:val="28"/>
          <w:szCs w:val="28"/>
        </w:rPr>
        <w:t xml:space="preserve"> </w:t>
      </w:r>
      <w:r w:rsidRPr="00116894">
        <w:rPr>
          <w:b/>
          <w:sz w:val="28"/>
          <w:szCs w:val="28"/>
          <w:lang w:val="fr-FR"/>
        </w:rPr>
        <w:t>les</w:t>
      </w:r>
      <w:r w:rsidRPr="00FF6D6E">
        <w:rPr>
          <w:b/>
          <w:sz w:val="28"/>
          <w:szCs w:val="28"/>
        </w:rPr>
        <w:t xml:space="preserve"> </w:t>
      </w:r>
      <w:r w:rsidRPr="00116894">
        <w:rPr>
          <w:b/>
          <w:sz w:val="28"/>
          <w:szCs w:val="28"/>
          <w:lang w:val="fr-FR"/>
        </w:rPr>
        <w:t>verbes</w:t>
      </w:r>
      <w:r w:rsidRPr="00FF6D6E">
        <w:rPr>
          <w:b/>
          <w:sz w:val="28"/>
          <w:szCs w:val="28"/>
        </w:rPr>
        <w:t xml:space="preserve"> </w:t>
      </w:r>
      <w:r w:rsidRPr="00116894">
        <w:rPr>
          <w:b/>
          <w:sz w:val="28"/>
          <w:szCs w:val="28"/>
          <w:lang w:val="fr-FR"/>
        </w:rPr>
        <w:t>modaux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vouloir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Ils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...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venir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avec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nous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devoir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Non, ils ... travailler</w:t>
      </w:r>
      <w:r w:rsidR="00FF6D6E" w:rsidRPr="00E678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savoir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Tu ... parler espagnol ?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pouvoir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Non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mais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...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comprendre</w:t>
      </w:r>
      <w:r w:rsidR="00FF6D6E" w:rsidRPr="00E678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F6D6E" w:rsidRDefault="00FF6D6E" w:rsidP="00FF6D6E">
      <w:pPr>
        <w:rPr>
          <w:rFonts w:ascii="Times New Roman" w:hAnsi="Times New Roman" w:cs="Times New Roman"/>
          <w:sz w:val="24"/>
          <w:szCs w:val="24"/>
        </w:rPr>
      </w:pPr>
      <w:r w:rsidRPr="00FF6D6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Поставьте глагол </w:t>
      </w:r>
      <w:r>
        <w:rPr>
          <w:rFonts w:ascii="Times New Roman" w:hAnsi="Times New Roman" w:cs="Times New Roman"/>
          <w:sz w:val="24"/>
          <w:szCs w:val="24"/>
          <w:lang w:val="fr-FR"/>
        </w:rPr>
        <w:t>falloir</w:t>
      </w:r>
      <w:r w:rsidRPr="00FF6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нужную форму</w:t>
      </w:r>
    </w:p>
    <w:p w:rsidR="00FF6D6E" w:rsidRPr="00FF6D6E" w:rsidRDefault="00FF6D6E" w:rsidP="00FF6D6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Il pleut, il ... emporter le parapluie.</w:t>
      </w:r>
    </w:p>
    <w:p w:rsidR="00FF6D6E" w:rsidRPr="00FF6D6E" w:rsidRDefault="00FF6D6E" w:rsidP="00FF6D6E">
      <w:pPr>
        <w:rPr>
          <w:sz w:val="28"/>
          <w:szCs w:val="28"/>
          <w:lang w:val="fr-FR"/>
        </w:rPr>
      </w:pPr>
    </w:p>
    <w:p w:rsidR="00961551" w:rsidRPr="00FF6D6E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6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8F9" w:rsidRPr="00116EB4" w:rsidRDefault="002D68F9" w:rsidP="002D68F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6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41"/>
        <w:gridCol w:w="9214"/>
      </w:tblGrid>
      <w:tr w:rsidR="00723230" w:rsidRPr="00116EB4" w:rsidTr="00116EB4">
        <w:trPr>
          <w:tblCellSpacing w:w="15" w:type="dxa"/>
        </w:trPr>
        <w:tc>
          <w:tcPr>
            <w:tcW w:w="5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230" w:rsidRPr="00116EB4" w:rsidRDefault="00723230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65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998"/>
              <w:gridCol w:w="8597"/>
              <w:gridCol w:w="6605"/>
            </w:tblGrid>
            <w:tr w:rsidR="00723230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723230" w:rsidRPr="00116EB4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6" w:type="pct"/>
                  <w:hideMark/>
                </w:tcPr>
                <w:p w:rsidR="00723230" w:rsidRPr="007B503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81.47.11-923, А 467</w:t>
                  </w:r>
                </w:p>
              </w:tc>
              <w:tc>
                <w:tcPr>
                  <w:tcW w:w="0" w:type="auto"/>
                  <w:hideMark/>
                </w:tcPr>
                <w:p w:rsidR="00723230" w:rsidRPr="007B503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0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Александровская, Е.Б.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Учебник французского языка. 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 xml:space="preserve">Le français. ru A1 : 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 xml:space="preserve">. 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М-вом образования и науки РФ в качестве учеб. для студентов вузов. - М. : Нестор Академик, 2006. - 296 с.+ 1CD : ил. - ISBN 5-903262-01-5: 300-00 : 300-00.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ЕИ-1; УЧ-32; ФИЯ-10; ЮФ-1; 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Арутюнова Ж.М., Борисенко М.К. Французский язык для философов: учебное пособие. – М.: РУДН, 2002.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Арутюнова Ж.М. Французский язык для историков. Учебное пособие. – М.: Тезаурус, 2009.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Бартенева И.Ю., Николаева И.В. Французский язык для делового общения. Учебно-методическое пособие.- Бишкек: КРСУ, 2011.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Государственное управление. Учебные материалы. – М.: ГУ-ВШЭ, Посольство Франции в России, 2005.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Глухова Ю.Н., Фролова И. В. Язык французской прессы.- М.: Высшая школа, 2005. 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Глухова Ю.Н., Фролова И.В. Французский язык для студентов гуманитарных вузов. – М.: Высшая школа, 2005г.</w:t>
                  </w:r>
                </w:p>
                <w:p w:rsidR="00116EB4" w:rsidRPr="007B5032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032">
                    <w:rPr>
                      <w:rStyle w:val="value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Воронкова И.С</w:t>
                  </w:r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Pr="007B5032">
                    <w:rPr>
                      <w:rStyle w:val="hilight"/>
                      <w:rFonts w:ascii="Times New Roman" w:hAnsi="Times New Roman" w:cs="Times New Roman"/>
                      <w:sz w:val="24"/>
                      <w:szCs w:val="24"/>
                    </w:rPr>
                    <w:t>Французский</w:t>
                  </w:r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5032">
                    <w:rPr>
                      <w:rStyle w:val="hilight"/>
                      <w:rFonts w:ascii="Times New Roman" w:hAnsi="Times New Roman" w:cs="Times New Roman"/>
                      <w:sz w:val="24"/>
                      <w:szCs w:val="24"/>
                    </w:rPr>
                    <w:t>язык</w:t>
                  </w:r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 xml:space="preserve"> как </w:t>
                  </w:r>
                  <w:r w:rsidRPr="007B5032">
                    <w:rPr>
                      <w:rStyle w:val="hilight"/>
                      <w:rFonts w:ascii="Times New Roman" w:hAnsi="Times New Roman" w:cs="Times New Roman"/>
                      <w:sz w:val="24"/>
                      <w:szCs w:val="24"/>
                    </w:rPr>
                    <w:t>второй</w:t>
                  </w:r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 xml:space="preserve"> иностранный [Электронный ресурс] : учеб. пособие / И.С. Воронкова, Я.А. Ковалевская - Воронеж : ВГУИТ, 2014. - 148 с. - ISBN 978-5-00032-072-3 - Режим доступа</w:t>
                  </w:r>
                </w:p>
              </w:tc>
            </w:tr>
            <w:tr w:rsidR="00116EB4" w:rsidRPr="00116EB4" w:rsidTr="00116EB4">
              <w:trPr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81.47.11-923, А 467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9D7571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5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Горина, В.А.</w:t>
                  </w:r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Французский язык. Практический курс. В 2-х кн. Кн.1. - М. : Астрель: АСТ: Транзиткнига, 2005. - 430 с. - ISBN 5-17-026224-8: 170-00 : 170-00.</w:t>
                  </w:r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УЧ-14; ФИЯ-9; </w:t>
                  </w:r>
                </w:p>
              </w:tc>
              <w:tc>
                <w:tcPr>
                  <w:tcW w:w="0" w:type="auto"/>
                </w:tcPr>
                <w:p w:rsidR="00116EB4" w:rsidRPr="009D7571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5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Попова, И.Н.</w:t>
                  </w:r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Французский язык : учебник для 1 курса ВУЗов и фак-ов иностр. яз. Доп. М-вом образ. и науки РФ в кач. учеб. для студентов вузов . - 21-е изд. ; испр. - М. : Нестор Академик, 2006. - 576 с.+CD. - ISBN 5-901074-37-8: 450-00 : 450-00.</w:t>
                  </w:r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АГР-16; ЕИ-13; УЧ-43; ФИЯ-16; ЮФ-3; </w:t>
                  </w: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«</w:t>
                  </w: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81.47.11-7, Г 807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Грет, К.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Разговорный французский в диалогах. - СПб. : КАРО , 2007. - 160 с. - (Французский язык для всех). - ISBN 978-5-89815-994-8: 41-47 : 41-47.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ФИЯ-10;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81.47.11-7, Г 807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Грет, К.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Разговорный французский в диалогах [Электронный ресурс]. - СПб. : КАРО, 2008. - 1 электрон. опт. диска ( СD-ROM): длительность записи 67 мин. - (Французский язык для всех). - ISBN 978-5-89815-879-8: 70-80 : 70-80.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ФИЯ-1;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81.47.11-7, И 231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Иванченко, А.И.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   Практика французского языка : сборник упражнений по устной речи . - Ростов н/Д : Феникс; СПб.: Союз, 2004. - 160 с. - (Учебники для высшей школы). - ISBN 5-222-05243-5(Феникс); 5-94033-015-0(Союз): 31-85, 22-00, 26-00, 57-00 : 31-85, 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22-00, 26-00, 57-00.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УЧ-10; ФИЯ-60;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81.47.11-922, И 231</w:t>
                  </w:r>
                </w:p>
              </w:tc>
              <w:tc>
                <w:tcPr>
                  <w:tcW w:w="0" w:type="auto"/>
                  <w:hideMark/>
                </w:tcPr>
                <w:p w:rsidR="00116EB4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Иванченко, А.И.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Говорим по-французски : [Сборник упражнений для развития устной речи]: доп. УМО М-ва образования и науки РФ по направлениям пед. образования в качестве учеб. пособ. по французскому языку для уч-ся средних школ с углубленным изучением французского яз. - СПб. : КАРО, 2007. - 256 с. - ISBN 978-5-9925-014-1: 92-95 : 92-95.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ФИЯ-30;</w:t>
                  </w:r>
                </w:p>
                <w:p w:rsidR="00116EB4" w:rsidRPr="00116EB4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81.47.11, С 13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116EB4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Савина, Т.Н.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Французский язык: Базовый уровень за 16 уроков (+CD) : ускоренный курс . - 2-е изд. ; испр. и доп. - М. : Восток-Запад, 2010. - 272 c.+1 СD-ROM. - (Дипломатическая Акад. МИД России). - ISBN 978-5-478-01298-4: 389-70 : 389-70</w:t>
                  </w:r>
                </w:p>
              </w:tc>
            </w:tr>
          </w:tbl>
          <w:p w:rsidR="00723230" w:rsidRPr="00116EB4" w:rsidRDefault="00723230" w:rsidP="00E678C1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B4" w:rsidRPr="00116EB4" w:rsidTr="00116EB4">
        <w:trPr>
          <w:tblCellSpacing w:w="15" w:type="dxa"/>
        </w:trPr>
        <w:tc>
          <w:tcPr>
            <w:tcW w:w="5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EB4" w:rsidRPr="00116EB4" w:rsidRDefault="00116EB4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EB4" w:rsidRPr="00116EB4" w:rsidRDefault="00116EB4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551" w:rsidRPr="00961551" w:rsidRDefault="00116EB4" w:rsidP="009615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B4">
        <w:rPr>
          <w:rStyle w:val="value"/>
          <w:rFonts w:ascii="Times New Roman" w:hAnsi="Times New Roman" w:cs="Times New Roman"/>
          <w:b/>
          <w:sz w:val="24"/>
          <w:szCs w:val="24"/>
        </w:rPr>
        <w:t>Харитонова И.В.,</w:t>
      </w:r>
      <w:r w:rsidRPr="00E93CF8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E93CF8">
        <w:rPr>
          <w:rStyle w:val="hilight"/>
          <w:rFonts w:ascii="Times New Roman" w:hAnsi="Times New Roman" w:cs="Times New Roman"/>
          <w:sz w:val="24"/>
          <w:szCs w:val="24"/>
        </w:rPr>
        <w:t>Французский</w:t>
      </w:r>
      <w:r w:rsidRPr="00E93CF8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E93CF8">
        <w:rPr>
          <w:rStyle w:val="hilight"/>
          <w:rFonts w:ascii="Times New Roman" w:hAnsi="Times New Roman" w:cs="Times New Roman"/>
          <w:sz w:val="24"/>
          <w:szCs w:val="24"/>
        </w:rPr>
        <w:t>язык</w:t>
      </w:r>
      <w:r w:rsidRPr="00E93CF8">
        <w:rPr>
          <w:rStyle w:val="value"/>
          <w:rFonts w:ascii="Times New Roman" w:hAnsi="Times New Roman" w:cs="Times New Roman"/>
          <w:sz w:val="24"/>
          <w:szCs w:val="24"/>
        </w:rPr>
        <w:t xml:space="preserve">: базовый курс [Электронный ресурс] : учебник / И.В. Харитонова, Е.Е. Беляева, А.С. Бачинская и др. - М. : Прометей, 2013. - 406 с. - ISBN 978-5-7042-2486-0 - Режим доступа: </w:t>
      </w:r>
      <w:hyperlink r:id="rId14" w:history="1">
        <w:r w:rsidRPr="00174065">
          <w:rPr>
            <w:rStyle w:val="ac"/>
            <w:color w:val="auto"/>
          </w:rPr>
          <w:t>http://www.studentlibrary.ru/book/ISBN9785704224860.html</w:t>
        </w:r>
      </w:hyperlink>
      <w:r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:rsidR="00961551" w:rsidRPr="002D68F9" w:rsidRDefault="00961551" w:rsidP="002D68F9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Calibri" w:hAnsi="Times New Roman" w:cs="Times New Roman"/>
          <w:b/>
          <w:i/>
          <w:smallCaps/>
          <w:sz w:val="24"/>
          <w:szCs w:val="24"/>
          <w:u w:val="single"/>
        </w:rPr>
        <w:t xml:space="preserve"> </w:t>
      </w:r>
      <w:r w:rsidR="002D68F9"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  <w:gridCol w:w="161"/>
        <w:gridCol w:w="980"/>
        <w:gridCol w:w="8006"/>
      </w:tblGrid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81.47.11-2, П194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Пассов, Е.И.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Французская грамматика? Нет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= Grammaire francaise? Pas de problemes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-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21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, 2001. - 261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 - (Un autre chemin vers le francais). - ISBN 5-94045-037-7: 122-76 : 122-76.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ФИЯ-16;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М 916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Мусницкая, Евгения Владимировна.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Учебник французского языка : рек. МО РФ в кач. учебника для студ. вузов. - М. : Гардарики, 2000. - 756 с. - ISBN 5-8297-0036-0: 77-77, 92-75, 100-00 : 77-77, 92-75, 100-00.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ФИЯ-50;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П194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Пассов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 xml:space="preserve">, 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  <w:t>   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?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= Sans mots on n'y va pas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-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, 2001. - 232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 - (Un autre chemin vers le francais). - ISBN 5-94045-038-5: 112-20, 63-05       : 112-20, 63-05      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ФИЯ-18;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С 798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Стефанкина, Л.П.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Ускоренный курс французского языка : рек. М-вом образования РФ в качестве учеб. для вузов. - 3-е изд. ; испр. - М. : Высш. шк., 2004. - 383 с. - ISBN 5-06-004018-6: 131-68, 207-38 : 131-68, 207-38.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ЕИ-24; УЧ-23; ФИЯ-19; ЮФ-6;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Г 69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Горина, В.А.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язык. Практический курс. В 2-х кн. Кн.1. - М. : Астрель: АСТ: Транзиткнига, 2005. - 430 с. - ISBN 5-17-026224-8: 170-00 : 170-00.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УЧ-14; ФИЯ-9;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Г 69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Горина, В.А.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язык: практический курс. В 2-х кн. Кн.2 = Francais. - М. : Астраль: АСТ: Транзиткнига, 2005. - 272 с. - ISBN 5-17-026225-6: 163-30 : 163-30.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УЧ-5; ФИЯ-15; ЮФ-8;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П 58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Попова, И.Н.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 : учебник для 1 курса ВУЗов и фак-ов иностр. яз. Доп. М-вом образ. и науки РФ в кач. учеб. для студентов вузов . - 21-е изд. ; испр. - М. : Нестор Академик, 2006. - 576 с.+CD. - ISBN 5-901074-37-8: 450-00 : 450-00.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АГР-16; ЕИ-13; УЧ-43; ФИЯ-16; ЮФ-3;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А 467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Александровская, Е.Б.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Учебник французского языка.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 franqais. ru A1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М-вом образования и науки РФ в качестве учеб. для студентов вузов. - М. : Нестор Академик, 2006. - 296 с.+ 1CD : ил. - ISBN 5-903262-01-5: 300-00 : 300-00.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ЕИ-1; УЧ-32; ФИЯ-10; ЮФ-1;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А 467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Александровская, Е.Б.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Тетрадь упражнений к учебнику французского языка Le francais. ru A1 : доп. М-вом образования и науки РФ в качестве учеб. для студентов вузов. - М. : Нестор Академик, 2006. - 127 с. : ил. - ISBN 5-903262-02-3: 155-00 : 155-00.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ЕИ-1; УЧ-16; ФИЯ-29; ЮФ-1; </w:t>
            </w:r>
          </w:p>
        </w:tc>
      </w:tr>
      <w:tr w:rsidR="00174065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174065" w:rsidRP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491" w:type="pct"/>
            <w:hideMark/>
          </w:tcPr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pct"/>
            <w:hideMark/>
          </w:tcPr>
          <w:p w:rsidR="00174065" w:rsidRDefault="00174065" w:rsidP="00174065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  <w:p w:rsidR="00174065" w:rsidRDefault="00174065" w:rsidP="00174065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В.Г.,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экономистов [Электронный ресурс] / Кузнецов В.Г. - М. : ФЛИНТА, 2017. - 150 с. - ISBN 978-5-9765-2663-1 - Режим доступа: </w:t>
            </w:r>
          </w:p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Л 363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Левина, М.С.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 : учебник и практикум для академического бакалавриата; Рек. УМО высш. образования в качестве учебника для студентов вузов. - 2-е изд. ; перераб. и доп. - М. : Юрайт, 2014. - 614 с. - (Бакалавр. Академический курс. Нац. исслед. ун-т "Высш. шк. экономики"). - ISBN 978-5-9916-4423-5: 719-95 : 719-95.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ФИЯ-15;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81.47, С 328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Сернова, Е.И.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Практика устной и письменной речи французского языка: [Электронный ресурс] : Учеб.-метод. пособие для студентов неяз. спец. - Астрахань : Астраханский ун-т, 2015. - CD-ROM (57 с.). - (М-во образования и науки РФ. АГУ). - ISBN 978-5-9926-0845-8: б.ц. : б.ц.</w:t>
            </w:r>
          </w:p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К 665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Коржавин, Аркадий Васильевич.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для технических вузов : доп. МО РФ в кач. учеб. для студ. вузов. - М. : Высш. шк., 2000. - 247 с. - ISBN 5-06-002288-9: 42-00 : 42-00.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УЧ-30; ФИЯ-16;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М 222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Мамичева, Валентина Тихоновна.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Французский язык: Пособие по переводу технических текстов с французского языка на русский : доп. М-вом образ. РФ в кач. учеб. пособ. для студ. сред. проф. учеб. заведений. - 4-е изд. ; испр.и доп. - М. : Высш. шк., 2003. - 181 с. - ISBN 5-06-004017-8: 53-00 : 53-00.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ФИЯ-18;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И 255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Ивлиева, И.В.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Устные темы по французскому языку. - Ростов н/Д : Феникс, 2002. - 319 с. - (Учебники и учебные пособия). - ISBN 5-222-01818-0 : 80-00, 128-00.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ФИЯ-2;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81.47.11, М 482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Е.А.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Иностранный язык (французский) [Электронный ресурс] : ЭУМК для студентов 1 курса специальностей "Информационные системы и технологии", "Экономическая теория", "Геология и геохимия горючих ископаемых". - 1 изд. - Астрахань : АГУ, 2007. - 25 Мб = 300 с.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81.47.11т, В 117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В мире науки и техники = [Le monde de la science et de la technique] 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пособ. по развитию навыков чтения и перевода науч.-попул. текстов на фр. языкедля уч-ся 10 кл. сред. шк. / сост. и обраб. Е.В. Мусницкая. - М. : Просвещение, 1979. - 126 с. : ил. - (Читаем по-французски). - 0-20.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ФИЯ-5;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81.47.11-3:3, В 507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Винье, Ж.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Язык французской технической литературы / Предисл. и пер. с фр. И.Т. Собаршова. - М. : Высш. шк., 1981. - 120 с. - (Б-ка преподавателя). - 0-25.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ФИЯ-3;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Л 84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Лукашева, К.П.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Пособие по французскому языку для заочных политехнич. вузов. - М. : Высш. шк., 1979. - 140 с. - 0-25.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ФИЯ-2;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81.47.11т, С 232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Сборник научно-популярных и технических текстов на французском языке для неязыковых вузов 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рек. М-вом высш. и сред. спец. образ. для исп. в учеб. проц. в кач. учеб. пособ. / сост. Е.В. Король, А.Н. Петрова. - М. : Высш. шк., 1976. - 106 с. - 0-20.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ФИЯ-7; нет-1;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И 231</w:t>
            </w:r>
          </w:p>
        </w:tc>
        <w:tc>
          <w:tcPr>
            <w:tcW w:w="0" w:type="auto"/>
            <w:hideMark/>
          </w:tcPr>
          <w:p w:rsid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Иванченко, А.И.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Практика французского языка : сборник упражнений по устной речи . - Ростов н/Д : Феникс; СПб.: Союз, 2004. - 160 с. - (Учебники для высшей школы). - ISBN 5-222-05243-5(Феникс); 5-94033-015-0(Союз): 31-85, 22-00, 26-00, 57-00 : 31-85, 22-00, 26-00, 57-00.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УЧ-10; ФИЯ-60;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6EB4" w:rsidRPr="009D7571" w:rsidRDefault="00116EB4" w:rsidP="00116E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065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174065" w:rsidRPr="00116EB4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065" w:rsidRPr="00116EB4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hideMark/>
          </w:tcPr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4065" w:rsidRPr="00174065" w:rsidRDefault="00174065" w:rsidP="001740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551" w:rsidRPr="003F0BE8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8F9" w:rsidRDefault="002D68F9" w:rsidP="009615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61551" w:rsidRPr="00961551" w:rsidRDefault="002D68F9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</w:t>
      </w: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:rsidR="002D68F9" w:rsidRDefault="002D68F9" w:rsidP="00A9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5255823"/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2D68F9" w:rsidRPr="00961551" w:rsidTr="00116EB4">
        <w:trPr>
          <w:trHeight w:val="20"/>
        </w:trPr>
        <w:tc>
          <w:tcPr>
            <w:tcW w:w="9243" w:type="dxa"/>
          </w:tcPr>
          <w:p w:rsidR="002D68F9" w:rsidRPr="00961551" w:rsidRDefault="002D68F9" w:rsidP="00116E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D68F9" w:rsidRPr="00961551" w:rsidRDefault="002D68F9" w:rsidP="00116E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2D68F9" w:rsidRPr="00961551" w:rsidRDefault="002D68F9" w:rsidP="00116E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8F9" w:rsidRPr="00961551" w:rsidTr="00116EB4">
        <w:trPr>
          <w:trHeight w:val="20"/>
        </w:trPr>
        <w:tc>
          <w:tcPr>
            <w:tcW w:w="9243" w:type="dxa"/>
          </w:tcPr>
          <w:p w:rsidR="002D68F9" w:rsidRPr="00961551" w:rsidRDefault="002D68F9" w:rsidP="00116E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2D68F9" w:rsidRPr="00961551" w:rsidRDefault="002D68F9" w:rsidP="00116E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6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2D68F9" w:rsidRPr="00961551" w:rsidRDefault="002D68F9" w:rsidP="00116E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7"/>
    </w:tbl>
    <w:p w:rsidR="00961551" w:rsidRPr="00961551" w:rsidRDefault="00961551" w:rsidP="002D68F9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 МАТЕРИАЛЬНО-ТЕХНИЧЕСКОЕ ОБЕСПЕЧЕНИЕ 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</w:t>
      </w:r>
      <w:r w:rsidR="005B7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ЫК (ФРАНЦУЗ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СКИЙ)</w:t>
      </w:r>
    </w:p>
    <w:p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961551" w:rsidRPr="00961551" w:rsidRDefault="005B7269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роман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филологии располагает учебными лабораториями и оснащёнными кабинетами:</w:t>
      </w:r>
    </w:p>
    <w:p w:rsidR="00961551" w:rsidRPr="00961551" w:rsidRDefault="005B7269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(аудитория 25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литературой на открытом доступе, 3 компьютерами, сканеро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 принтером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синхронного перевода (аудитория  40</w:t>
      </w:r>
      <w:r w:rsidR="005B72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</w:t>
      </w:r>
      <w:r w:rsidR="005B726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-техническая база кафедры роман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:rsidR="00B0092D" w:rsidRPr="003339CC" w:rsidRDefault="00B0092D" w:rsidP="00302A24">
      <w:pPr>
        <w:rPr>
          <w:sz w:val="28"/>
          <w:szCs w:val="28"/>
        </w:rPr>
      </w:pPr>
    </w:p>
    <w:p w:rsidR="00B0092D" w:rsidRPr="003339CC" w:rsidRDefault="00B0092D" w:rsidP="00B0092D">
      <w:pPr>
        <w:ind w:firstLine="709"/>
        <w:rPr>
          <w:sz w:val="28"/>
          <w:szCs w:val="28"/>
        </w:rPr>
      </w:pPr>
    </w:p>
    <w:p w:rsidR="00B0092D" w:rsidRPr="00116EB4" w:rsidRDefault="00B0092D" w:rsidP="00B0092D">
      <w:pPr>
        <w:tabs>
          <w:tab w:val="left" w:pos="708"/>
          <w:tab w:val="right" w:leader="underscore" w:pos="9639"/>
        </w:tabs>
        <w:spacing w:before="60"/>
        <w:ind w:firstLine="567"/>
        <w:rPr>
          <w:sz w:val="28"/>
          <w:szCs w:val="28"/>
          <w:u w:val="single"/>
        </w:rPr>
      </w:pPr>
    </w:p>
    <w:p w:rsidR="00961551" w:rsidRPr="00E678C1" w:rsidRDefault="00961551"/>
    <w:sectPr w:rsidR="00961551" w:rsidRPr="00E678C1" w:rsidSect="00961551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94" w:rsidRDefault="00A04494">
      <w:pPr>
        <w:spacing w:after="0" w:line="240" w:lineRule="auto"/>
      </w:pPr>
      <w:r>
        <w:separator/>
      </w:r>
    </w:p>
  </w:endnote>
  <w:endnote w:type="continuationSeparator" w:id="0">
    <w:p w:rsidR="00A04494" w:rsidRDefault="00A0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B4" w:rsidRDefault="00116EB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6EB4" w:rsidRDefault="00116EB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B4" w:rsidRDefault="00116EB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A5A99">
      <w:rPr>
        <w:rStyle w:val="af0"/>
        <w:noProof/>
      </w:rPr>
      <w:t>2</w:t>
    </w:r>
    <w:r>
      <w:rPr>
        <w:rStyle w:val="af0"/>
      </w:rPr>
      <w:fldChar w:fldCharType="end"/>
    </w:r>
  </w:p>
  <w:p w:rsidR="00116EB4" w:rsidRDefault="00116EB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94" w:rsidRDefault="00A04494">
      <w:pPr>
        <w:spacing w:after="0" w:line="240" w:lineRule="auto"/>
      </w:pPr>
      <w:r>
        <w:separator/>
      </w:r>
    </w:p>
  </w:footnote>
  <w:footnote w:type="continuationSeparator" w:id="0">
    <w:p w:rsidR="00A04494" w:rsidRDefault="00A0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C826DA88"/>
    <w:lvl w:ilvl="0" w:tplc="1370F862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B54097"/>
    <w:multiLevelType w:val="hybridMultilevel"/>
    <w:tmpl w:val="D1A8C722"/>
    <w:lvl w:ilvl="0" w:tplc="82D6D96E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5328D"/>
    <w:multiLevelType w:val="hybridMultilevel"/>
    <w:tmpl w:val="363AD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861A9"/>
    <w:multiLevelType w:val="multilevel"/>
    <w:tmpl w:val="BFB6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20C46"/>
    <w:multiLevelType w:val="hybridMultilevel"/>
    <w:tmpl w:val="55808BCC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0AB904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210206F"/>
    <w:multiLevelType w:val="multilevel"/>
    <w:tmpl w:val="DE24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DB610D"/>
    <w:multiLevelType w:val="hybridMultilevel"/>
    <w:tmpl w:val="72C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F1F74"/>
    <w:multiLevelType w:val="multilevel"/>
    <w:tmpl w:val="C24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D15078"/>
    <w:multiLevelType w:val="hybridMultilevel"/>
    <w:tmpl w:val="72C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296D5E"/>
    <w:multiLevelType w:val="hybridMultilevel"/>
    <w:tmpl w:val="2DAA3886"/>
    <w:lvl w:ilvl="0" w:tplc="A1DE4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FF1D5C"/>
    <w:multiLevelType w:val="hybridMultilevel"/>
    <w:tmpl w:val="E5D4B464"/>
    <w:lvl w:ilvl="0" w:tplc="8C4EF3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DD77671"/>
    <w:multiLevelType w:val="hybridMultilevel"/>
    <w:tmpl w:val="3C1A1FFA"/>
    <w:lvl w:ilvl="0" w:tplc="38C8D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060AB"/>
    <w:multiLevelType w:val="hybridMultilevel"/>
    <w:tmpl w:val="BBECF6DE"/>
    <w:lvl w:ilvl="0" w:tplc="F1E8F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19"/>
  </w:num>
  <w:num w:numId="6">
    <w:abstractNumId w:val="26"/>
  </w:num>
  <w:num w:numId="7">
    <w:abstractNumId w:val="22"/>
  </w:num>
  <w:num w:numId="8">
    <w:abstractNumId w:val="24"/>
  </w:num>
  <w:num w:numId="9">
    <w:abstractNumId w:val="6"/>
  </w:num>
  <w:num w:numId="10">
    <w:abstractNumId w:val="20"/>
  </w:num>
  <w:num w:numId="11">
    <w:abstractNumId w:val="9"/>
  </w:num>
  <w:num w:numId="12">
    <w:abstractNumId w:val="2"/>
  </w:num>
  <w:num w:numId="13">
    <w:abstractNumId w:val="1"/>
  </w:num>
  <w:num w:numId="14">
    <w:abstractNumId w:val="14"/>
  </w:num>
  <w:num w:numId="15">
    <w:abstractNumId w:val="28"/>
  </w:num>
  <w:num w:numId="16">
    <w:abstractNumId w:val="25"/>
  </w:num>
  <w:num w:numId="17">
    <w:abstractNumId w:val="0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29"/>
  </w:num>
  <w:num w:numId="22">
    <w:abstractNumId w:val="23"/>
  </w:num>
  <w:num w:numId="23">
    <w:abstractNumId w:val="16"/>
  </w:num>
  <w:num w:numId="24">
    <w:abstractNumId w:val="18"/>
  </w:num>
  <w:num w:numId="25">
    <w:abstractNumId w:val="7"/>
  </w:num>
  <w:num w:numId="26">
    <w:abstractNumId w:val="4"/>
  </w:num>
  <w:num w:numId="27">
    <w:abstractNumId w:val="27"/>
  </w:num>
  <w:num w:numId="28">
    <w:abstractNumId w:val="17"/>
  </w:num>
  <w:num w:numId="29">
    <w:abstractNumId w:val="15"/>
  </w:num>
  <w:num w:numId="30">
    <w:abstractNumId w:val="10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2131"/>
    <w:rsid w:val="0002605D"/>
    <w:rsid w:val="000450CF"/>
    <w:rsid w:val="00047D80"/>
    <w:rsid w:val="000A5A99"/>
    <w:rsid w:val="00116EB4"/>
    <w:rsid w:val="00174065"/>
    <w:rsid w:val="001820CE"/>
    <w:rsid w:val="001B1F2C"/>
    <w:rsid w:val="001D1C1A"/>
    <w:rsid w:val="001D61A4"/>
    <w:rsid w:val="001E1989"/>
    <w:rsid w:val="002001F8"/>
    <w:rsid w:val="00203867"/>
    <w:rsid w:val="002723F3"/>
    <w:rsid w:val="002D68F9"/>
    <w:rsid w:val="002E3FFE"/>
    <w:rsid w:val="002F4680"/>
    <w:rsid w:val="00302A24"/>
    <w:rsid w:val="0033117B"/>
    <w:rsid w:val="003339CC"/>
    <w:rsid w:val="003C36D1"/>
    <w:rsid w:val="003F0BE8"/>
    <w:rsid w:val="004158A4"/>
    <w:rsid w:val="00466E02"/>
    <w:rsid w:val="00485D89"/>
    <w:rsid w:val="004C653F"/>
    <w:rsid w:val="004E69EA"/>
    <w:rsid w:val="004E717F"/>
    <w:rsid w:val="00527893"/>
    <w:rsid w:val="00561759"/>
    <w:rsid w:val="005916EF"/>
    <w:rsid w:val="005A4264"/>
    <w:rsid w:val="005B7269"/>
    <w:rsid w:val="00635B34"/>
    <w:rsid w:val="00636A56"/>
    <w:rsid w:val="006847F1"/>
    <w:rsid w:val="00686B9C"/>
    <w:rsid w:val="006D3C68"/>
    <w:rsid w:val="00723230"/>
    <w:rsid w:val="00726E5E"/>
    <w:rsid w:val="00752FB7"/>
    <w:rsid w:val="007701DA"/>
    <w:rsid w:val="007869E2"/>
    <w:rsid w:val="007A7682"/>
    <w:rsid w:val="007B5032"/>
    <w:rsid w:val="007B64F8"/>
    <w:rsid w:val="008A2D7E"/>
    <w:rsid w:val="008A2D8C"/>
    <w:rsid w:val="008B7382"/>
    <w:rsid w:val="008C0AC7"/>
    <w:rsid w:val="00961551"/>
    <w:rsid w:val="0098717C"/>
    <w:rsid w:val="009A020D"/>
    <w:rsid w:val="009D7571"/>
    <w:rsid w:val="00A003EF"/>
    <w:rsid w:val="00A0239A"/>
    <w:rsid w:val="00A04494"/>
    <w:rsid w:val="00A06940"/>
    <w:rsid w:val="00A06C71"/>
    <w:rsid w:val="00A1696D"/>
    <w:rsid w:val="00A47E45"/>
    <w:rsid w:val="00A957C3"/>
    <w:rsid w:val="00B0092D"/>
    <w:rsid w:val="00B44B11"/>
    <w:rsid w:val="00BA25A8"/>
    <w:rsid w:val="00BE72A0"/>
    <w:rsid w:val="00BF1E06"/>
    <w:rsid w:val="00C02871"/>
    <w:rsid w:val="00C4682C"/>
    <w:rsid w:val="00C779BF"/>
    <w:rsid w:val="00CE4A48"/>
    <w:rsid w:val="00D7518D"/>
    <w:rsid w:val="00E04930"/>
    <w:rsid w:val="00E42B2C"/>
    <w:rsid w:val="00E47391"/>
    <w:rsid w:val="00E678C1"/>
    <w:rsid w:val="00E8381B"/>
    <w:rsid w:val="00E937E6"/>
    <w:rsid w:val="00EA6D9D"/>
    <w:rsid w:val="00F12B9F"/>
    <w:rsid w:val="00F47CE9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58BA1-F81F-4149-9C0E-9FE6734A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7382"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0"/>
    <w:uiPriority w:val="99"/>
    <w:unhideWhenUsed/>
    <w:rsid w:val="00E6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.asu.edu.ru" TargetMode="External"/><Relationship Id="rId10" Type="http://schemas.openxmlformats.org/officeDocument/2006/relationships/hyperlink" Target="http://dlib.eastview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7042248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5262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Пользователь Windows</cp:lastModifiedBy>
  <cp:revision>2</cp:revision>
  <dcterms:created xsi:type="dcterms:W3CDTF">2020-12-24T07:42:00Z</dcterms:created>
  <dcterms:modified xsi:type="dcterms:W3CDTF">2020-12-24T07:42:00Z</dcterms:modified>
</cp:coreProperties>
</file>