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3" w:rsidRPr="00616B83" w:rsidRDefault="00616B83" w:rsidP="00616B83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МИНОБРНАУКИ РОССИИ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АСТРАХАНСКИЙ ГОСУДАРСТВЕННЫЙ УНИВЕРСИТЕТ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6A4A4F" w:rsidRPr="00722B8A" w:rsidTr="006A4A4F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rFonts w:cs="Calibri"/>
                <w:kern w:val="1"/>
                <w:sz w:val="24"/>
                <w:szCs w:val="24"/>
              </w:rPr>
              <w:t>СОГЛАСОВАНО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 xml:space="preserve">Руководитель ОПОП 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8004A2C" wp14:editId="7E2A5A57">
                  <wp:extent cx="581025" cy="209550"/>
                  <wp:effectExtent l="0" t="0" r="9525" b="0"/>
                  <wp:docPr id="2" name="Рисунок 2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22B8A">
              <w:rPr>
                <w:kern w:val="1"/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kern w:val="1"/>
                <w:sz w:val="24"/>
                <w:szCs w:val="24"/>
              </w:rPr>
              <w:t xml:space="preserve"> Е.В.</w:t>
            </w:r>
          </w:p>
          <w:p w:rsidR="006A4A4F" w:rsidRPr="00722B8A" w:rsidRDefault="006A4A4F" w:rsidP="001F1EC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722B8A">
              <w:rPr>
                <w:kern w:val="1"/>
                <w:sz w:val="24"/>
                <w:szCs w:val="24"/>
              </w:rPr>
              <w:t>« 2</w:t>
            </w:r>
            <w:r w:rsidR="001F1EC4" w:rsidRPr="00722B8A">
              <w:rPr>
                <w:kern w:val="1"/>
                <w:sz w:val="24"/>
                <w:szCs w:val="24"/>
              </w:rPr>
              <w:t>9</w:t>
            </w:r>
            <w:proofErr w:type="gramEnd"/>
            <w:r w:rsidRPr="00722B8A">
              <w:rPr>
                <w:kern w:val="1"/>
                <w:sz w:val="24"/>
                <w:szCs w:val="24"/>
              </w:rPr>
              <w:t xml:space="preserve"> » августа____ 201</w:t>
            </w:r>
            <w:r w:rsidR="001F1EC4" w:rsidRPr="00722B8A">
              <w:rPr>
                <w:kern w:val="1"/>
                <w:sz w:val="24"/>
                <w:szCs w:val="24"/>
              </w:rPr>
              <w:t>9</w:t>
            </w:r>
            <w:r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УТВЕРЖДАЮ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Заведующий кафедрой культурологии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1"/>
                <w:sz w:val="24"/>
                <w:szCs w:val="24"/>
              </w:rPr>
            </w:pPr>
            <w:r w:rsidRPr="00722B8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E86A61B" wp14:editId="4E9F36CB">
                  <wp:extent cx="581025" cy="209550"/>
                  <wp:effectExtent l="0" t="0" r="9525" b="0"/>
                  <wp:docPr id="1" name="Рисунок 1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22B8A">
              <w:rPr>
                <w:kern w:val="1"/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kern w:val="1"/>
                <w:sz w:val="24"/>
                <w:szCs w:val="24"/>
              </w:rPr>
              <w:t xml:space="preserve"> Е.В.</w:t>
            </w:r>
          </w:p>
          <w:p w:rsidR="006A4A4F" w:rsidRPr="00722B8A" w:rsidRDefault="006A4A4F" w:rsidP="001F1EC4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722B8A">
              <w:rPr>
                <w:kern w:val="1"/>
                <w:sz w:val="24"/>
                <w:szCs w:val="24"/>
              </w:rPr>
              <w:t>« 2</w:t>
            </w:r>
            <w:r w:rsidR="001F1EC4" w:rsidRPr="00722B8A">
              <w:rPr>
                <w:kern w:val="1"/>
                <w:sz w:val="24"/>
                <w:szCs w:val="24"/>
              </w:rPr>
              <w:t>9</w:t>
            </w:r>
            <w:proofErr w:type="gramEnd"/>
            <w:r w:rsidRPr="00722B8A">
              <w:rPr>
                <w:kern w:val="1"/>
                <w:sz w:val="24"/>
                <w:szCs w:val="24"/>
              </w:rPr>
              <w:t xml:space="preserve">  » августа____ 201</w:t>
            </w:r>
            <w:r w:rsidR="001F1EC4" w:rsidRPr="00722B8A">
              <w:rPr>
                <w:kern w:val="1"/>
                <w:sz w:val="24"/>
                <w:szCs w:val="24"/>
              </w:rPr>
              <w:t>9</w:t>
            </w:r>
            <w:r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1F1EC4" w:rsidRPr="00722B8A" w:rsidRDefault="001F1EC4" w:rsidP="006A4A4F">
      <w:pPr>
        <w:jc w:val="center"/>
        <w:rPr>
          <w:b/>
          <w:sz w:val="24"/>
          <w:szCs w:val="24"/>
        </w:rPr>
      </w:pP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РАБОЧАЯ ПРОГРАММА ДИСЦИПЛИНЫ</w:t>
      </w: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</w:p>
    <w:p w:rsidR="006A4A4F" w:rsidRPr="00722B8A" w:rsidRDefault="006A4A4F" w:rsidP="006A4A4F">
      <w:pPr>
        <w:jc w:val="center"/>
        <w:rPr>
          <w:sz w:val="24"/>
          <w:szCs w:val="24"/>
        </w:rPr>
      </w:pPr>
      <w:r w:rsidRPr="00722B8A">
        <w:rPr>
          <w:b/>
          <w:sz w:val="24"/>
          <w:szCs w:val="24"/>
          <w:u w:val="single"/>
        </w:rPr>
        <w:t>Культурное наследие Астраханской области</w:t>
      </w:r>
    </w:p>
    <w:p w:rsidR="006A4A4F" w:rsidRPr="00722B8A" w:rsidRDefault="006A4A4F" w:rsidP="006A4A4F">
      <w:pPr>
        <w:jc w:val="center"/>
        <w:rPr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4"/>
                <w:szCs w:val="24"/>
                <w:lang w:bidi="en-US"/>
              </w:rPr>
            </w:pPr>
            <w:proofErr w:type="spellStart"/>
            <w:r w:rsidRPr="00722B8A">
              <w:rPr>
                <w:b/>
                <w:bCs/>
                <w:sz w:val="24"/>
                <w:szCs w:val="24"/>
                <w:lang w:bidi="en-US"/>
              </w:rPr>
              <w:t>Хлыщева</w:t>
            </w:r>
            <w:proofErr w:type="spellEnd"/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 Е.В., профессор, д.ф.н.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Направление подготовки</w:t>
            </w:r>
          </w:p>
          <w:p w:rsidR="001F1EC4" w:rsidRPr="00722B8A" w:rsidRDefault="001F1EC4" w:rsidP="00722B8A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  <w:lang w:bidi="en-US"/>
              </w:rPr>
            </w:pP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sz w:val="24"/>
                <w:szCs w:val="24"/>
                <w:lang w:bidi="en-US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616B83">
            <w:pPr>
              <w:spacing w:before="12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722B8A">
              <w:rPr>
                <w:b/>
                <w:bCs/>
                <w:sz w:val="24"/>
                <w:szCs w:val="24"/>
              </w:rPr>
              <w:t>201</w:t>
            </w:r>
            <w:r w:rsidR="00616B83" w:rsidRPr="00722B8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931D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highlight w:val="yellow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16B83" w:rsidP="002C68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sz w:val="24"/>
                <w:szCs w:val="24"/>
                <w:lang w:bidi="en-US"/>
              </w:rPr>
            </w:pPr>
            <w:r w:rsidRPr="00722B8A">
              <w:rPr>
                <w:sz w:val="24"/>
                <w:szCs w:val="24"/>
                <w:lang w:bidi="en-US"/>
              </w:rPr>
              <w:t>Астрахань 2019</w:t>
            </w: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pStyle w:val="a3"/>
        <w:jc w:val="both"/>
        <w:rPr>
          <w:szCs w:val="24"/>
        </w:rPr>
      </w:pPr>
    </w:p>
    <w:p w:rsidR="006A4A4F" w:rsidRPr="00722B8A" w:rsidRDefault="006A4A4F" w:rsidP="006A4A4F">
      <w:pPr>
        <w:pStyle w:val="a3"/>
        <w:rPr>
          <w:szCs w:val="24"/>
        </w:rPr>
      </w:pPr>
    </w:p>
    <w:p w:rsidR="00175C20" w:rsidRPr="00722B8A" w:rsidRDefault="00175C20" w:rsidP="006A4A4F">
      <w:pPr>
        <w:pStyle w:val="a3"/>
        <w:rPr>
          <w:szCs w:val="24"/>
        </w:rPr>
      </w:pPr>
    </w:p>
    <w:p w:rsidR="00175C20" w:rsidRPr="00722B8A" w:rsidRDefault="00175C20" w:rsidP="006A4A4F">
      <w:pPr>
        <w:pStyle w:val="a3"/>
        <w:rPr>
          <w:szCs w:val="24"/>
        </w:rPr>
      </w:pPr>
    </w:p>
    <w:p w:rsidR="00175C20" w:rsidRPr="00722B8A" w:rsidRDefault="00175C20" w:rsidP="006A4A4F">
      <w:pPr>
        <w:pStyle w:val="a3"/>
        <w:rPr>
          <w:szCs w:val="24"/>
        </w:rPr>
      </w:pPr>
    </w:p>
    <w:p w:rsidR="00175C20" w:rsidRPr="00722B8A" w:rsidRDefault="00175C20" w:rsidP="006A4A4F">
      <w:pPr>
        <w:pStyle w:val="a3"/>
        <w:rPr>
          <w:szCs w:val="24"/>
        </w:rPr>
      </w:pPr>
    </w:p>
    <w:p w:rsidR="006A4A4F" w:rsidRPr="00722B8A" w:rsidRDefault="006A4A4F" w:rsidP="000B0852">
      <w:pPr>
        <w:ind w:firstLine="567"/>
        <w:jc w:val="left"/>
        <w:rPr>
          <w:b/>
          <w:sz w:val="24"/>
          <w:szCs w:val="24"/>
        </w:rPr>
      </w:pPr>
      <w:r w:rsidRPr="00722B8A">
        <w:rPr>
          <w:sz w:val="24"/>
          <w:szCs w:val="24"/>
        </w:rPr>
        <w:br w:type="page"/>
      </w:r>
    </w:p>
    <w:p w:rsidR="00941E9A" w:rsidRPr="00722B8A" w:rsidRDefault="00941E9A" w:rsidP="00941E9A">
      <w:pPr>
        <w:spacing w:line="360" w:lineRule="auto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lastRenderedPageBreak/>
        <w:t>1.</w:t>
      </w:r>
      <w:r w:rsidRPr="00722B8A">
        <w:rPr>
          <w:b/>
          <w:sz w:val="24"/>
          <w:szCs w:val="24"/>
        </w:rPr>
        <w:tab/>
      </w:r>
      <w:proofErr w:type="gramStart"/>
      <w:r w:rsidRPr="00722B8A">
        <w:rPr>
          <w:b/>
          <w:sz w:val="24"/>
          <w:szCs w:val="24"/>
        </w:rPr>
        <w:t>ЦЕЛИ  И</w:t>
      </w:r>
      <w:proofErr w:type="gramEnd"/>
      <w:r w:rsidRPr="00722B8A">
        <w:rPr>
          <w:b/>
          <w:sz w:val="24"/>
          <w:szCs w:val="24"/>
        </w:rPr>
        <w:t xml:space="preserve"> ЗАДАЧИ ОСВОЕНИЯ ДИСЦИПЛИНЫ</w:t>
      </w:r>
    </w:p>
    <w:p w:rsidR="00067915" w:rsidRPr="00722B8A" w:rsidRDefault="00546265" w:rsidP="00067915">
      <w:pPr>
        <w:rPr>
          <w:sz w:val="24"/>
          <w:szCs w:val="24"/>
        </w:rPr>
      </w:pPr>
      <w:r w:rsidRPr="00722B8A">
        <w:rPr>
          <w:b/>
          <w:sz w:val="24"/>
          <w:szCs w:val="24"/>
        </w:rPr>
        <w:t xml:space="preserve">1.1 </w:t>
      </w:r>
      <w:r w:rsidR="00941E9A" w:rsidRPr="00722B8A">
        <w:rPr>
          <w:b/>
          <w:sz w:val="24"/>
          <w:szCs w:val="24"/>
        </w:rPr>
        <w:t>Целями</w:t>
      </w:r>
      <w:r w:rsidR="00941E9A" w:rsidRPr="00722B8A">
        <w:rPr>
          <w:sz w:val="24"/>
          <w:szCs w:val="24"/>
        </w:rPr>
        <w:t xml:space="preserve"> </w:t>
      </w:r>
      <w:r w:rsidR="00067915" w:rsidRPr="00722B8A">
        <w:rPr>
          <w:sz w:val="24"/>
          <w:szCs w:val="24"/>
        </w:rPr>
        <w:t xml:space="preserve">изучения дисциплины является исследование состояния культурной памяти народов, проживающих на территории </w:t>
      </w:r>
      <w:proofErr w:type="spellStart"/>
      <w:r w:rsidR="00067915" w:rsidRPr="00722B8A">
        <w:rPr>
          <w:sz w:val="24"/>
          <w:szCs w:val="24"/>
        </w:rPr>
        <w:t>фронтира</w:t>
      </w:r>
      <w:proofErr w:type="spellEnd"/>
      <w:r w:rsidR="00067915" w:rsidRPr="00722B8A">
        <w:rPr>
          <w:sz w:val="24"/>
          <w:szCs w:val="24"/>
        </w:rPr>
        <w:t xml:space="preserve">. Особое внимание обращается на формирование значимых для всех жителей </w:t>
      </w:r>
      <w:proofErr w:type="spellStart"/>
      <w:r w:rsidR="00067915" w:rsidRPr="00722B8A">
        <w:rPr>
          <w:sz w:val="24"/>
          <w:szCs w:val="24"/>
        </w:rPr>
        <w:t>фронтира</w:t>
      </w:r>
      <w:proofErr w:type="spellEnd"/>
      <w:r w:rsidR="00067915" w:rsidRPr="00722B8A">
        <w:rPr>
          <w:sz w:val="24"/>
          <w:szCs w:val="24"/>
        </w:rPr>
        <w:t xml:space="preserve"> ценностей, на основе которых создается культурное наследие. </w:t>
      </w:r>
    </w:p>
    <w:p w:rsidR="00546265" w:rsidRPr="00722B8A" w:rsidRDefault="00546265" w:rsidP="00A22185">
      <w:pPr>
        <w:ind w:firstLine="567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1.2 </w:t>
      </w:r>
      <w:r w:rsidR="00A22185" w:rsidRPr="00722B8A">
        <w:rPr>
          <w:b/>
          <w:sz w:val="24"/>
          <w:szCs w:val="24"/>
        </w:rPr>
        <w:t xml:space="preserve">Задачи </w:t>
      </w:r>
      <w:r w:rsidRPr="00722B8A">
        <w:rPr>
          <w:b/>
          <w:sz w:val="24"/>
          <w:szCs w:val="24"/>
        </w:rPr>
        <w:t>освоения дисциплины:</w:t>
      </w:r>
    </w:p>
    <w:p w:rsidR="00C14548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выявление специфики культурного диалога в условиях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 xml:space="preserve">; </w:t>
      </w:r>
    </w:p>
    <w:p w:rsidR="00067915" w:rsidRPr="00722B8A" w:rsidRDefault="00C14548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67915" w:rsidRPr="00722B8A">
        <w:rPr>
          <w:sz w:val="24"/>
          <w:szCs w:val="24"/>
        </w:rPr>
        <w:t xml:space="preserve">исследование Нижнего Поволжья как </w:t>
      </w:r>
      <w:proofErr w:type="spellStart"/>
      <w:r w:rsidR="00067915" w:rsidRPr="00722B8A">
        <w:rPr>
          <w:sz w:val="24"/>
          <w:szCs w:val="24"/>
        </w:rPr>
        <w:t>фронтирной</w:t>
      </w:r>
      <w:proofErr w:type="spellEnd"/>
      <w:r w:rsidR="00067915" w:rsidRPr="00722B8A">
        <w:rPr>
          <w:sz w:val="24"/>
          <w:szCs w:val="24"/>
        </w:rPr>
        <w:t xml:space="preserve"> территории;</w:t>
      </w:r>
    </w:p>
    <w:p w:rsidR="00067915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изучение феномена культурной памяти на территории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;</w:t>
      </w:r>
    </w:p>
    <w:p w:rsidR="005D4C11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выявление роли и значения сохранения культурного наследия на территории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, в частности на территории Нижнего Поволжья.</w:t>
      </w:r>
    </w:p>
    <w:p w:rsidR="00546265" w:rsidRPr="00722B8A" w:rsidRDefault="00546265" w:rsidP="005D4C11">
      <w:pPr>
        <w:rPr>
          <w:b/>
          <w:sz w:val="24"/>
          <w:szCs w:val="24"/>
        </w:rPr>
      </w:pPr>
    </w:p>
    <w:p w:rsidR="005D4C11" w:rsidRPr="00722B8A" w:rsidRDefault="00A8458B" w:rsidP="005D4C11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 </w:t>
      </w:r>
      <w:r w:rsidR="005D4C11" w:rsidRPr="00722B8A">
        <w:rPr>
          <w:b/>
          <w:sz w:val="24"/>
          <w:szCs w:val="24"/>
        </w:rPr>
        <w:t>2. МЕСТО ДИСЦИПЛИНЫ В СТРУКТУРЕ ОП ВО</w:t>
      </w:r>
    </w:p>
    <w:p w:rsidR="00546265" w:rsidRPr="00722B8A" w:rsidRDefault="00546265" w:rsidP="005D4C11">
      <w:pPr>
        <w:rPr>
          <w:b/>
          <w:sz w:val="24"/>
          <w:szCs w:val="24"/>
        </w:rPr>
      </w:pPr>
    </w:p>
    <w:p w:rsidR="00546265" w:rsidRPr="00722B8A" w:rsidRDefault="005D4C11" w:rsidP="005419FA">
      <w:pPr>
        <w:rPr>
          <w:bCs/>
          <w:sz w:val="24"/>
          <w:szCs w:val="24"/>
        </w:rPr>
      </w:pPr>
      <w:r w:rsidRPr="00722B8A">
        <w:rPr>
          <w:sz w:val="24"/>
          <w:szCs w:val="24"/>
        </w:rPr>
        <w:t>2.1. Учебная дисциплина «</w:t>
      </w:r>
      <w:r w:rsidR="00B506B0" w:rsidRPr="00B506B0">
        <w:rPr>
          <w:sz w:val="24"/>
          <w:szCs w:val="24"/>
        </w:rPr>
        <w:t>Культурное наследие Астраханской области</w:t>
      </w:r>
      <w:r w:rsidRPr="00722B8A">
        <w:rPr>
          <w:sz w:val="24"/>
          <w:szCs w:val="24"/>
        </w:rPr>
        <w:t xml:space="preserve">» относится </w:t>
      </w:r>
      <w:r w:rsidR="00546265" w:rsidRPr="00722B8A">
        <w:rPr>
          <w:sz w:val="24"/>
          <w:szCs w:val="24"/>
        </w:rPr>
        <w:t xml:space="preserve">дисциплинам </w:t>
      </w:r>
      <w:r w:rsidR="005419FA" w:rsidRPr="00722B8A">
        <w:rPr>
          <w:sz w:val="24"/>
          <w:szCs w:val="24"/>
        </w:rPr>
        <w:t>вариативной части</w:t>
      </w:r>
      <w:r w:rsidR="002C682D">
        <w:rPr>
          <w:sz w:val="24"/>
          <w:szCs w:val="24"/>
        </w:rPr>
        <w:t xml:space="preserve"> (</w:t>
      </w:r>
      <w:r w:rsidR="002C682D" w:rsidRPr="00B506B0">
        <w:rPr>
          <w:sz w:val="24"/>
          <w:szCs w:val="24"/>
        </w:rPr>
        <w:t>элективные дисциплины</w:t>
      </w:r>
      <w:r w:rsidR="002C682D">
        <w:rPr>
          <w:sz w:val="24"/>
          <w:szCs w:val="24"/>
        </w:rPr>
        <w:t>)</w:t>
      </w:r>
      <w:r w:rsidR="005419FA" w:rsidRPr="00722B8A">
        <w:rPr>
          <w:bCs/>
          <w:sz w:val="24"/>
          <w:szCs w:val="24"/>
        </w:rPr>
        <w:t xml:space="preserve">. </w:t>
      </w:r>
      <w:r w:rsidR="00546265" w:rsidRPr="00722B8A">
        <w:rPr>
          <w:bCs/>
          <w:sz w:val="24"/>
          <w:szCs w:val="24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</w:p>
    <w:p w:rsidR="008A247C" w:rsidRPr="00722B8A" w:rsidRDefault="005D4C11" w:rsidP="00546265">
      <w:pPr>
        <w:ind w:firstLine="0"/>
        <w:rPr>
          <w:sz w:val="24"/>
          <w:szCs w:val="24"/>
        </w:rPr>
      </w:pPr>
      <w:r w:rsidRPr="00722B8A">
        <w:rPr>
          <w:sz w:val="24"/>
          <w:szCs w:val="24"/>
        </w:rPr>
        <w:t xml:space="preserve">  </w:t>
      </w:r>
      <w:r w:rsidR="008A247C" w:rsidRPr="00722B8A">
        <w:rPr>
          <w:sz w:val="24"/>
          <w:szCs w:val="24"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E712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</w:t>
      </w:r>
      <w:r w:rsidR="00E7127C" w:rsidRPr="00722B8A">
        <w:rPr>
          <w:sz w:val="24"/>
          <w:szCs w:val="24"/>
        </w:rPr>
        <w:t>Теория культуры, Культурная антропология.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Знания:</w:t>
      </w:r>
      <w:r w:rsidRPr="00722B8A">
        <w:rPr>
          <w:sz w:val="24"/>
          <w:szCs w:val="24"/>
        </w:rPr>
        <w:t xml:space="preserve"> важнейших пограничных ареалов как исследовательских объектов;       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>особенностей культурного диалога в этом ареале кросс-культурных процессов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Умения:</w:t>
      </w:r>
      <w:r w:rsidRPr="00722B8A">
        <w:rPr>
          <w:sz w:val="24"/>
          <w:szCs w:val="24"/>
        </w:rPr>
        <w:t xml:space="preserve"> применения методов исследования процессов межкультурных взаимодействий в пограничье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Владение:</w:t>
      </w:r>
      <w:r w:rsidRPr="00722B8A">
        <w:rPr>
          <w:sz w:val="24"/>
          <w:szCs w:val="24"/>
        </w:rPr>
        <w:t xml:space="preserve"> методикой проведения самостоятельных кросс-культурных исследований и анализа их результатов, конструктивного взаимодействия с носителями различных убеждений и культурных </w:t>
      </w:r>
      <w:proofErr w:type="gramStart"/>
      <w:r w:rsidRPr="00722B8A">
        <w:rPr>
          <w:sz w:val="24"/>
          <w:szCs w:val="24"/>
        </w:rPr>
        <w:t>ценностей;  способностью</w:t>
      </w:r>
      <w:proofErr w:type="gramEnd"/>
      <w:r w:rsidRPr="00722B8A">
        <w:rPr>
          <w:sz w:val="24"/>
          <w:szCs w:val="24"/>
        </w:rPr>
        <w:t xml:space="preserve"> формулировать  содержание  культурных  идей,  обуславливающих специфику этнокультуры в различные исторические эпохи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- </w:t>
      </w:r>
      <w:r w:rsidR="00E7127C" w:rsidRPr="00722B8A">
        <w:rPr>
          <w:sz w:val="24"/>
          <w:szCs w:val="24"/>
        </w:rPr>
        <w:t>Семиотика культуры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Логическая и содержательно-методическая взаимосвязь дисциплин </w:t>
      </w:r>
      <w:proofErr w:type="gramStart"/>
      <w:r w:rsidRPr="00722B8A">
        <w:rPr>
          <w:sz w:val="24"/>
          <w:szCs w:val="24"/>
        </w:rPr>
        <w:t>обусловлена  как</w:t>
      </w:r>
      <w:proofErr w:type="gramEnd"/>
      <w:r w:rsidRPr="00722B8A">
        <w:rPr>
          <w:sz w:val="24"/>
          <w:szCs w:val="24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«</w:t>
      </w:r>
      <w:proofErr w:type="gramStart"/>
      <w:r w:rsidRPr="00722B8A">
        <w:rPr>
          <w:sz w:val="24"/>
          <w:szCs w:val="24"/>
        </w:rPr>
        <w:t>Входными»  знаниями</w:t>
      </w:r>
      <w:proofErr w:type="gramEnd"/>
      <w:r w:rsidRPr="00722B8A">
        <w:rPr>
          <w:sz w:val="24"/>
          <w:szCs w:val="24"/>
        </w:rPr>
        <w:t>, умениями и навыками   для  курса  «</w:t>
      </w:r>
      <w:r w:rsidR="00E7127C" w:rsidRPr="00722B8A">
        <w:rPr>
          <w:sz w:val="24"/>
          <w:szCs w:val="24"/>
        </w:rPr>
        <w:t>Семиотика культуры</w:t>
      </w:r>
      <w:r w:rsidRPr="00722B8A">
        <w:rPr>
          <w:sz w:val="24"/>
          <w:szCs w:val="24"/>
        </w:rPr>
        <w:t>» являются: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r w:rsidR="009752AE" w:rsidRPr="00722B8A">
        <w:rPr>
          <w:sz w:val="24"/>
          <w:szCs w:val="24"/>
        </w:rPr>
        <w:t>Знания:</w:t>
      </w:r>
      <w:r w:rsidR="00156A85" w:rsidRPr="00722B8A">
        <w:rPr>
          <w:sz w:val="24"/>
          <w:szCs w:val="24"/>
        </w:rPr>
        <w:t xml:space="preserve"> специфики развития Нижневолжского </w:t>
      </w:r>
      <w:proofErr w:type="spellStart"/>
      <w:r w:rsidR="00156A85" w:rsidRPr="00722B8A">
        <w:rPr>
          <w:sz w:val="24"/>
          <w:szCs w:val="24"/>
        </w:rPr>
        <w:t>фронтира</w:t>
      </w:r>
      <w:proofErr w:type="spellEnd"/>
      <w:r w:rsidR="00156A85" w:rsidRPr="00722B8A">
        <w:rPr>
          <w:sz w:val="24"/>
          <w:szCs w:val="24"/>
        </w:rPr>
        <w:t xml:space="preserve"> как </w:t>
      </w:r>
      <w:r w:rsidR="00E7127C" w:rsidRPr="00722B8A">
        <w:rPr>
          <w:sz w:val="24"/>
          <w:szCs w:val="24"/>
        </w:rPr>
        <w:t>поликультурного региона;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9752AE" w:rsidRPr="00722B8A">
        <w:rPr>
          <w:sz w:val="24"/>
          <w:szCs w:val="24"/>
        </w:rPr>
        <w:tab/>
        <w:t xml:space="preserve">Умение: </w:t>
      </w:r>
      <w:r w:rsidR="00E7127C" w:rsidRPr="00722B8A">
        <w:rPr>
          <w:sz w:val="24"/>
          <w:szCs w:val="24"/>
        </w:rPr>
        <w:t>понимать значения и символы культур, прожива</w:t>
      </w:r>
      <w:r w:rsidRPr="00722B8A">
        <w:rPr>
          <w:sz w:val="24"/>
          <w:szCs w:val="24"/>
        </w:rPr>
        <w:t>ю</w:t>
      </w:r>
      <w:r w:rsidR="00E7127C" w:rsidRPr="00722B8A">
        <w:rPr>
          <w:sz w:val="24"/>
          <w:szCs w:val="24"/>
        </w:rPr>
        <w:t>щих на территории Астраханского региона;</w:t>
      </w:r>
    </w:p>
    <w:p w:rsidR="009752AE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 </w:t>
      </w:r>
      <w:proofErr w:type="gramStart"/>
      <w:r w:rsidR="009752AE" w:rsidRPr="00722B8A">
        <w:rPr>
          <w:sz w:val="24"/>
          <w:szCs w:val="24"/>
        </w:rPr>
        <w:t>Владение:  методикой</w:t>
      </w:r>
      <w:proofErr w:type="gramEnd"/>
      <w:r w:rsidR="009752AE" w:rsidRPr="00722B8A">
        <w:rPr>
          <w:sz w:val="24"/>
          <w:szCs w:val="24"/>
        </w:rPr>
        <w:t xml:space="preserve"> проведения самостоятельных кросс-культурных исследований и анализа их результатов</w:t>
      </w:r>
    </w:p>
    <w:p w:rsidR="009752AE" w:rsidRPr="00722B8A" w:rsidRDefault="009752AE" w:rsidP="009752AE">
      <w:pPr>
        <w:rPr>
          <w:sz w:val="24"/>
          <w:szCs w:val="24"/>
        </w:rPr>
      </w:pPr>
    </w:p>
    <w:p w:rsidR="00067915" w:rsidRPr="00722B8A" w:rsidRDefault="00067915" w:rsidP="00067915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722B8A">
        <w:rPr>
          <w:sz w:val="24"/>
          <w:szCs w:val="24"/>
        </w:rPr>
        <w:t>компетенции  в</w:t>
      </w:r>
      <w:proofErr w:type="gramEnd"/>
      <w:r w:rsidRPr="00722B8A">
        <w:rPr>
          <w:sz w:val="24"/>
          <w:szCs w:val="24"/>
        </w:rPr>
        <w:t xml:space="preserve"> соответствии с ФГОС ВПО и ОП ВО по данному направлению подготовки (специальности):</w:t>
      </w:r>
      <w:r w:rsidR="00722B8A" w:rsidRPr="00722B8A">
        <w:rPr>
          <w:sz w:val="24"/>
          <w:szCs w:val="24"/>
        </w:rPr>
        <w:t xml:space="preserve"> </w:t>
      </w:r>
    </w:p>
    <w:p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а) универсальные </w:t>
      </w:r>
      <w:proofErr w:type="gramStart"/>
      <w:r w:rsidRPr="00722B8A">
        <w:rPr>
          <w:sz w:val="24"/>
          <w:szCs w:val="24"/>
        </w:rPr>
        <w:t>компетенции:  УК</w:t>
      </w:r>
      <w:proofErr w:type="gramEnd"/>
      <w:r w:rsidRPr="00722B8A">
        <w:rPr>
          <w:sz w:val="24"/>
          <w:szCs w:val="24"/>
        </w:rPr>
        <w:t xml:space="preserve"> 5</w:t>
      </w:r>
    </w:p>
    <w:p w:rsidR="00546265" w:rsidRPr="00722B8A" w:rsidRDefault="00546265" w:rsidP="00546265">
      <w:pPr>
        <w:rPr>
          <w:sz w:val="24"/>
          <w:szCs w:val="24"/>
        </w:rPr>
      </w:pPr>
      <w:proofErr w:type="gramStart"/>
      <w:r w:rsidRPr="00722B8A">
        <w:rPr>
          <w:sz w:val="24"/>
          <w:szCs w:val="24"/>
        </w:rPr>
        <w:t>б)  профессиональные</w:t>
      </w:r>
      <w:proofErr w:type="gramEnd"/>
      <w:r w:rsidRPr="00722B8A">
        <w:rPr>
          <w:sz w:val="24"/>
          <w:szCs w:val="24"/>
        </w:rPr>
        <w:t xml:space="preserve"> (ПК): ПК </w:t>
      </w:r>
      <w:r w:rsidR="008310A3">
        <w:rPr>
          <w:sz w:val="24"/>
          <w:szCs w:val="24"/>
        </w:rPr>
        <w:t>2</w:t>
      </w:r>
      <w:r w:rsidRPr="00722B8A">
        <w:rPr>
          <w:sz w:val="24"/>
          <w:szCs w:val="24"/>
        </w:rPr>
        <w:t>.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1. 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Декомпозиция результатов обучения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2462"/>
        <w:gridCol w:w="2801"/>
        <w:gridCol w:w="2945"/>
      </w:tblGrid>
      <w:tr w:rsidR="00B140CA" w:rsidRPr="00722B8A" w:rsidTr="003E77B4">
        <w:tc>
          <w:tcPr>
            <w:tcW w:w="2639" w:type="dxa"/>
            <w:vMerge w:val="restart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8208" w:type="dxa"/>
            <w:gridSpan w:val="3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Результаты освоения дисциплины</w:t>
            </w:r>
          </w:p>
        </w:tc>
      </w:tr>
      <w:tr w:rsidR="00B140CA" w:rsidRPr="00722B8A" w:rsidTr="003E77B4">
        <w:tc>
          <w:tcPr>
            <w:tcW w:w="2639" w:type="dxa"/>
            <w:vMerge/>
          </w:tcPr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Знать</w:t>
            </w:r>
          </w:p>
        </w:tc>
        <w:tc>
          <w:tcPr>
            <w:tcW w:w="2801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Уметь</w:t>
            </w:r>
          </w:p>
        </w:tc>
        <w:tc>
          <w:tcPr>
            <w:tcW w:w="2945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Владеть</w:t>
            </w:r>
          </w:p>
        </w:tc>
      </w:tr>
      <w:tr w:rsidR="00B140CA" w:rsidRPr="00722B8A" w:rsidTr="003E77B4">
        <w:tc>
          <w:tcPr>
            <w:tcW w:w="2639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способностью следовать этическим нормам в профессиональной деятельности (УК-5);</w:t>
            </w: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E7127C" w:rsidRPr="00722B8A" w:rsidRDefault="00E7127C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необходимость толерантного восприятия социальных и культурных различий, уважительному и бережному отношению к историческому наследию и культурным традициям </w:t>
            </w:r>
          </w:p>
          <w:p w:rsidR="00B140CA" w:rsidRPr="00722B8A" w:rsidRDefault="00B140CA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толерантно воспринимать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>владеть навыками толерантного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40CA" w:rsidRPr="00722B8A" w:rsidTr="003E77B4">
        <w:tc>
          <w:tcPr>
            <w:tcW w:w="2639" w:type="dxa"/>
          </w:tcPr>
          <w:p w:rsidR="004356FA" w:rsidRDefault="004356FA" w:rsidP="004356FA">
            <w:pPr>
              <w:shd w:val="clear" w:color="auto" w:fill="FFFFFF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 – Способность к анализу явлений и процессов в социокультурной сфере и к их экспертной оценке</w:t>
            </w:r>
          </w:p>
          <w:p w:rsidR="00B140CA" w:rsidRPr="00722B8A" w:rsidRDefault="00B140C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</w:t>
            </w:r>
            <w:r w:rsidRPr="004356FA">
              <w:rPr>
                <w:sz w:val="24"/>
                <w:szCs w:val="24"/>
              </w:rPr>
              <w:t xml:space="preserve">явлений и процессов в социокультурной сфере </w:t>
            </w:r>
            <w:proofErr w:type="gramStart"/>
            <w:r w:rsidRPr="004356FA">
              <w:rPr>
                <w:sz w:val="24"/>
                <w:szCs w:val="24"/>
              </w:rPr>
              <w:t>и  их</w:t>
            </w:r>
            <w:proofErr w:type="gramEnd"/>
            <w:r w:rsidRPr="004356FA">
              <w:rPr>
                <w:sz w:val="24"/>
                <w:szCs w:val="24"/>
              </w:rPr>
              <w:t xml:space="preserve"> экспертной оценке</w:t>
            </w:r>
          </w:p>
        </w:tc>
        <w:tc>
          <w:tcPr>
            <w:tcW w:w="2801" w:type="dxa"/>
          </w:tcPr>
          <w:p w:rsidR="00B140CA" w:rsidRPr="00722B8A" w:rsidRDefault="00E7127C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Уметь </w:t>
            </w:r>
            <w:r w:rsidR="004356FA">
              <w:rPr>
                <w:sz w:val="24"/>
                <w:szCs w:val="24"/>
              </w:rPr>
              <w:t xml:space="preserve">анализировать </w:t>
            </w:r>
            <w:r w:rsidR="004356FA" w:rsidRPr="004356FA">
              <w:rPr>
                <w:sz w:val="24"/>
                <w:szCs w:val="24"/>
              </w:rPr>
              <w:t>явлени</w:t>
            </w:r>
            <w:r w:rsidR="004356FA">
              <w:rPr>
                <w:sz w:val="24"/>
                <w:szCs w:val="24"/>
              </w:rPr>
              <w:t>я</w:t>
            </w:r>
            <w:r w:rsidR="004356FA" w:rsidRPr="004356FA">
              <w:rPr>
                <w:sz w:val="24"/>
                <w:szCs w:val="24"/>
              </w:rPr>
              <w:t xml:space="preserve"> и процесс</w:t>
            </w:r>
            <w:r w:rsidR="004356FA">
              <w:rPr>
                <w:sz w:val="24"/>
                <w:szCs w:val="24"/>
              </w:rPr>
              <w:t>ы</w:t>
            </w:r>
            <w:r w:rsidR="004356FA" w:rsidRPr="004356FA">
              <w:rPr>
                <w:sz w:val="24"/>
                <w:szCs w:val="24"/>
              </w:rPr>
              <w:t xml:space="preserve"> в социокультурной сфере и </w:t>
            </w:r>
            <w:r w:rsidR="004356FA">
              <w:rPr>
                <w:sz w:val="24"/>
                <w:szCs w:val="24"/>
              </w:rPr>
              <w:t xml:space="preserve">давать </w:t>
            </w:r>
            <w:proofErr w:type="gramStart"/>
            <w:r w:rsidR="004356FA">
              <w:rPr>
                <w:sz w:val="24"/>
                <w:szCs w:val="24"/>
              </w:rPr>
              <w:t xml:space="preserve">им </w:t>
            </w:r>
            <w:r w:rsidR="004356FA" w:rsidRPr="004356FA">
              <w:rPr>
                <w:sz w:val="24"/>
                <w:szCs w:val="24"/>
              </w:rPr>
              <w:t xml:space="preserve"> экспертн</w:t>
            </w:r>
            <w:r w:rsidR="004356FA">
              <w:rPr>
                <w:sz w:val="24"/>
                <w:szCs w:val="24"/>
              </w:rPr>
              <w:t>ую</w:t>
            </w:r>
            <w:proofErr w:type="gramEnd"/>
            <w:r w:rsidR="004356FA" w:rsidRPr="004356FA">
              <w:rPr>
                <w:sz w:val="24"/>
                <w:szCs w:val="24"/>
              </w:rPr>
              <w:t xml:space="preserve"> оценк</w:t>
            </w:r>
            <w:r w:rsidR="004356FA">
              <w:rPr>
                <w:sz w:val="24"/>
                <w:szCs w:val="24"/>
              </w:rPr>
              <w:t>у</w:t>
            </w:r>
          </w:p>
        </w:tc>
        <w:tc>
          <w:tcPr>
            <w:tcW w:w="2945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Pr="004356FA">
              <w:rPr>
                <w:sz w:val="24"/>
                <w:szCs w:val="24"/>
              </w:rPr>
              <w:t xml:space="preserve">явлений и процессов в социокультурной сфере </w:t>
            </w:r>
            <w:proofErr w:type="gramStart"/>
            <w:r w:rsidRPr="004356FA">
              <w:rPr>
                <w:sz w:val="24"/>
                <w:szCs w:val="24"/>
              </w:rPr>
              <w:t>и  их</w:t>
            </w:r>
            <w:proofErr w:type="gramEnd"/>
            <w:r w:rsidRPr="004356FA">
              <w:rPr>
                <w:sz w:val="24"/>
                <w:szCs w:val="24"/>
              </w:rPr>
              <w:t xml:space="preserve"> экспертной оценк</w:t>
            </w:r>
            <w:r>
              <w:rPr>
                <w:sz w:val="24"/>
                <w:szCs w:val="24"/>
              </w:rPr>
              <w:t>и.</w:t>
            </w:r>
          </w:p>
        </w:tc>
      </w:tr>
    </w:tbl>
    <w:p w:rsidR="00B140CA" w:rsidRPr="00722B8A" w:rsidRDefault="00B140CA" w:rsidP="00067915">
      <w:pPr>
        <w:rPr>
          <w:sz w:val="24"/>
          <w:szCs w:val="24"/>
        </w:rPr>
      </w:pPr>
    </w:p>
    <w:p w:rsidR="00067915" w:rsidRPr="00722B8A" w:rsidRDefault="00067915" w:rsidP="00095096">
      <w:pPr>
        <w:tabs>
          <w:tab w:val="left" w:pos="1170"/>
        </w:tabs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>4. СТРУКТУРА И СОДЕРЖАНИЕ ДИСЦИПЛИНЫ (МОДУЛЯ)</w:t>
      </w:r>
    </w:p>
    <w:p w:rsidR="00546265" w:rsidRPr="00722B8A" w:rsidRDefault="00546265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1D2032" w:rsidRPr="00722B8A" w:rsidRDefault="00546265" w:rsidP="001D2032">
      <w:pPr>
        <w:tabs>
          <w:tab w:val="right" w:leader="underscore" w:pos="9639"/>
        </w:tabs>
        <w:ind w:firstLine="680"/>
        <w:rPr>
          <w:sz w:val="24"/>
          <w:szCs w:val="24"/>
        </w:rPr>
      </w:pPr>
      <w:r w:rsidRPr="00722B8A">
        <w:rPr>
          <w:sz w:val="24"/>
          <w:szCs w:val="24"/>
        </w:rPr>
        <w:t>Объем дисциплины (модуля) в зачетных единицах: 1</w:t>
      </w:r>
      <w:r w:rsidR="001D2032" w:rsidRPr="00722B8A">
        <w:rPr>
          <w:sz w:val="24"/>
          <w:szCs w:val="24"/>
        </w:rPr>
        <w:t>з.е. (</w:t>
      </w:r>
      <w:r w:rsidRPr="00722B8A">
        <w:rPr>
          <w:sz w:val="24"/>
          <w:szCs w:val="24"/>
        </w:rPr>
        <w:t>36 ч</w:t>
      </w:r>
      <w:r w:rsidR="001D2032" w:rsidRPr="00722B8A">
        <w:rPr>
          <w:sz w:val="24"/>
          <w:szCs w:val="24"/>
        </w:rPr>
        <w:t>.)</w:t>
      </w:r>
      <w:r w:rsidRPr="00722B8A">
        <w:rPr>
          <w:sz w:val="24"/>
          <w:szCs w:val="24"/>
        </w:rPr>
        <w:t xml:space="preserve"> </w:t>
      </w:r>
      <w:r w:rsidR="001D2032" w:rsidRPr="00722B8A">
        <w:rPr>
          <w:sz w:val="24"/>
          <w:szCs w:val="24"/>
        </w:rPr>
        <w:t xml:space="preserve"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  <w:r w:rsidR="00825F6B" w:rsidRPr="00825F6B">
        <w:rPr>
          <w:sz w:val="24"/>
          <w:szCs w:val="24"/>
        </w:rPr>
        <w:t>1</w:t>
      </w:r>
      <w:r w:rsidR="001D2032" w:rsidRPr="00825F6B">
        <w:rPr>
          <w:sz w:val="24"/>
          <w:szCs w:val="24"/>
        </w:rPr>
        <w:t>0 час</w:t>
      </w:r>
      <w:r w:rsidR="00825F6B" w:rsidRPr="00825F6B">
        <w:rPr>
          <w:sz w:val="24"/>
          <w:szCs w:val="24"/>
        </w:rPr>
        <w:t>ов</w:t>
      </w:r>
      <w:r w:rsidR="001D2032" w:rsidRPr="00825F6B">
        <w:rPr>
          <w:sz w:val="24"/>
          <w:szCs w:val="24"/>
        </w:rPr>
        <w:t xml:space="preserve"> на контактную работу, из которых </w:t>
      </w:r>
      <w:r w:rsidR="00825F6B" w:rsidRPr="00825F6B">
        <w:rPr>
          <w:sz w:val="24"/>
          <w:szCs w:val="24"/>
        </w:rPr>
        <w:t>5</w:t>
      </w:r>
      <w:r w:rsidR="001D2032" w:rsidRPr="00825F6B">
        <w:rPr>
          <w:sz w:val="24"/>
          <w:szCs w:val="24"/>
        </w:rPr>
        <w:t xml:space="preserve"> ч. на лекции и </w:t>
      </w:r>
      <w:r w:rsidR="00825F6B" w:rsidRPr="00825F6B">
        <w:rPr>
          <w:sz w:val="24"/>
          <w:szCs w:val="24"/>
        </w:rPr>
        <w:t>5</w:t>
      </w:r>
      <w:r w:rsidR="001D2032" w:rsidRPr="00825F6B">
        <w:rPr>
          <w:sz w:val="24"/>
          <w:szCs w:val="24"/>
        </w:rPr>
        <w:t xml:space="preserve"> ч. на практические занятия. Самостоятельная работа – </w:t>
      </w:r>
      <w:r w:rsidR="00825F6B" w:rsidRPr="00825F6B">
        <w:rPr>
          <w:sz w:val="24"/>
          <w:szCs w:val="24"/>
        </w:rPr>
        <w:t>26 ч.</w:t>
      </w:r>
      <w:r w:rsidR="001D2032" w:rsidRPr="00825F6B">
        <w:rPr>
          <w:sz w:val="24"/>
          <w:szCs w:val="24"/>
        </w:rPr>
        <w:t xml:space="preserve"> </w:t>
      </w:r>
    </w:p>
    <w:p w:rsidR="001D2032" w:rsidRDefault="001D2032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25F6B" w:rsidRPr="00825F6B" w:rsidTr="00825F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№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Контактная работа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25F6B">
              <w:rPr>
                <w:bCs/>
                <w:sz w:val="24"/>
                <w:szCs w:val="24"/>
              </w:rPr>
              <w:t>Самостоят</w:t>
            </w:r>
            <w:proofErr w:type="spellEnd"/>
            <w:r w:rsidRPr="00825F6B">
              <w:rPr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825F6B">
              <w:rPr>
                <w:bCs/>
                <w:i/>
                <w:sz w:val="24"/>
                <w:szCs w:val="24"/>
              </w:rPr>
              <w:t>(по темам)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825F6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25F6B" w:rsidRPr="00825F6B" w:rsidTr="00825F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Тема 1. Культурная память и культурное наследие: специфика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A52409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 xml:space="preserve">Вопросы </w:t>
            </w:r>
            <w:r w:rsidR="00A52409" w:rsidRPr="00A52409">
              <w:rPr>
                <w:sz w:val="22"/>
                <w:szCs w:val="22"/>
              </w:rPr>
              <w:t>к семинарскому заданию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2. </w:t>
            </w:r>
            <w:r w:rsidRPr="00825F6B">
              <w:rPr>
                <w:rFonts w:eastAsia="Calibri"/>
                <w:sz w:val="24"/>
                <w:szCs w:val="24"/>
              </w:rPr>
              <w:t xml:space="preserve">Культурный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фронтир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в Нижнем </w:t>
            </w:r>
            <w:r w:rsidRPr="00825F6B">
              <w:rPr>
                <w:rFonts w:eastAsia="Calibri"/>
                <w:sz w:val="24"/>
                <w:szCs w:val="24"/>
              </w:rPr>
              <w:lastRenderedPageBreak/>
              <w:t>Поволжье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 xml:space="preserve">Вопросы к семинарскому </w:t>
            </w:r>
            <w:proofErr w:type="gramStart"/>
            <w:r w:rsidRPr="00825F6B">
              <w:rPr>
                <w:sz w:val="22"/>
                <w:szCs w:val="22"/>
              </w:rPr>
              <w:t>заданию</w:t>
            </w:r>
            <w:r>
              <w:rPr>
                <w:sz w:val="22"/>
                <w:szCs w:val="22"/>
              </w:rPr>
              <w:t xml:space="preserve">, </w:t>
            </w:r>
            <w:r w:rsidRPr="00825F6B">
              <w:rPr>
                <w:sz w:val="22"/>
                <w:szCs w:val="22"/>
              </w:rPr>
              <w:t xml:space="preserve"> проектные</w:t>
            </w:r>
            <w:proofErr w:type="gramEnd"/>
            <w:r w:rsidRPr="00825F6B">
              <w:rPr>
                <w:sz w:val="22"/>
                <w:szCs w:val="22"/>
              </w:rPr>
              <w:t xml:space="preserve"> задания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полемика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22B8A">
              <w:rPr>
                <w:rFonts w:eastAsia="Calibri"/>
                <w:sz w:val="24"/>
                <w:szCs w:val="24"/>
              </w:rPr>
              <w:t>.</w:t>
            </w:r>
            <w:r w:rsidRPr="00722B8A">
              <w:rPr>
                <w:bCs/>
                <w:sz w:val="24"/>
                <w:szCs w:val="24"/>
              </w:rPr>
              <w:t xml:space="preserve"> Культурный </w:t>
            </w:r>
            <w:proofErr w:type="gramStart"/>
            <w:r w:rsidRPr="00722B8A">
              <w:rPr>
                <w:bCs/>
                <w:sz w:val="24"/>
                <w:szCs w:val="24"/>
              </w:rPr>
              <w:t>ландшафт  Астраханского</w:t>
            </w:r>
            <w:proofErr w:type="gramEnd"/>
            <w:r w:rsidRPr="00722B8A">
              <w:rPr>
                <w:bCs/>
                <w:sz w:val="24"/>
                <w:szCs w:val="24"/>
              </w:rPr>
              <w:t xml:space="preserve"> региона как основа культурного наследия.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Деловая игра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825F6B">
              <w:rPr>
                <w:rFonts w:eastAsia="Calibri"/>
                <w:sz w:val="24"/>
                <w:szCs w:val="24"/>
              </w:rPr>
              <w:t xml:space="preserve">. Модули культурного наследия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полиэтничного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A52409">
              <w:rPr>
                <w:sz w:val="22"/>
                <w:szCs w:val="22"/>
              </w:rPr>
              <w:t>дискуссия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52409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Pr="00722B8A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067915" w:rsidRPr="00722B8A" w:rsidRDefault="00067915" w:rsidP="00067915">
      <w:pPr>
        <w:tabs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rPr>
          <w:sz w:val="24"/>
          <w:szCs w:val="24"/>
        </w:rPr>
      </w:pPr>
    </w:p>
    <w:p w:rsidR="00067915" w:rsidRPr="00722B8A" w:rsidRDefault="00067915" w:rsidP="00067915">
      <w:pPr>
        <w:ind w:firstLine="0"/>
        <w:jc w:val="center"/>
        <w:rPr>
          <w:spacing w:val="-2"/>
          <w:sz w:val="24"/>
          <w:szCs w:val="24"/>
          <w:u w:val="single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  <w:lang w:val="ru-RU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  <w:r w:rsidRPr="00722B8A">
        <w:rPr>
          <w:b/>
          <w:spacing w:val="-2"/>
        </w:rPr>
        <w:t>Таблица 3. Матрица</w:t>
      </w:r>
      <w:r w:rsidRPr="00722B8A">
        <w:rPr>
          <w:b/>
          <w:spacing w:val="-2"/>
          <w:lang w:val="ru-RU"/>
        </w:rPr>
        <w:t xml:space="preserve"> </w:t>
      </w:r>
      <w:r w:rsidRPr="00722B8A">
        <w:rPr>
          <w:b/>
          <w:spacing w:val="-2"/>
        </w:rPr>
        <w:t xml:space="preserve">соотнесения тем/разделов </w:t>
      </w:r>
    </w:p>
    <w:p w:rsidR="00A52409" w:rsidRPr="00722B8A" w:rsidRDefault="00D55BDE" w:rsidP="00A52409">
      <w:pPr>
        <w:pStyle w:val="20"/>
        <w:spacing w:after="0" w:line="240" w:lineRule="auto"/>
        <w:jc w:val="right"/>
        <w:rPr>
          <w:b/>
          <w:spacing w:val="-2"/>
          <w:lang w:val="ru-RU"/>
        </w:rPr>
      </w:pPr>
      <w:r w:rsidRPr="00722B8A">
        <w:rPr>
          <w:b/>
          <w:spacing w:val="-2"/>
        </w:rPr>
        <w:t>учебной дисциплины и формируемых в них компетенций</w:t>
      </w:r>
      <w:r w:rsidR="00A52409" w:rsidRPr="00A52409">
        <w:rPr>
          <w:b/>
          <w:spacing w:val="-2"/>
          <w:lang w:val="ru-RU"/>
        </w:rPr>
        <w:t xml:space="preserve"> </w:t>
      </w: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</w:p>
    <w:p w:rsidR="00D55BDE" w:rsidRPr="00A52409" w:rsidRDefault="00D55BDE" w:rsidP="00A52409">
      <w:pPr>
        <w:ind w:firstLine="0"/>
        <w:jc w:val="right"/>
        <w:rPr>
          <w:spacing w:val="-2"/>
          <w:sz w:val="24"/>
          <w:szCs w:val="24"/>
        </w:rPr>
      </w:pPr>
    </w:p>
    <w:p w:rsidR="00067915" w:rsidRPr="00722B8A" w:rsidRDefault="00067915" w:rsidP="00067915">
      <w:pPr>
        <w:ind w:firstLine="0"/>
        <w:jc w:val="left"/>
        <w:rPr>
          <w:spacing w:val="-2"/>
          <w:sz w:val="24"/>
          <w:szCs w:val="24"/>
          <w:u w:val="single"/>
        </w:rPr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157"/>
        <w:gridCol w:w="1418"/>
        <w:gridCol w:w="969"/>
        <w:gridCol w:w="1934"/>
      </w:tblGrid>
      <w:tr w:rsidR="00E900F4" w:rsidRPr="00722B8A" w:rsidTr="00E900F4">
        <w:trPr>
          <w:gridAfter w:val="4"/>
          <w:wAfter w:w="5478" w:type="dxa"/>
          <w:cantSplit/>
          <w:trHeight w:val="276"/>
          <w:jc w:val="center"/>
        </w:trPr>
        <w:tc>
          <w:tcPr>
            <w:tcW w:w="2173" w:type="dxa"/>
            <w:vMerge w:val="restart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22B8A">
              <w:rPr>
                <w:rFonts w:eastAsia="Calibri"/>
                <w:sz w:val="24"/>
                <w:szCs w:val="24"/>
                <w:lang w:eastAsia="en-US"/>
              </w:rPr>
              <w:t>Темы,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разделы</w:t>
            </w:r>
            <w:proofErr w:type="gramEnd"/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Pr="00722B8A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часов</w:t>
            </w:r>
          </w:p>
        </w:tc>
      </w:tr>
      <w:tr w:rsidR="00E900F4" w:rsidRPr="00722B8A" w:rsidTr="00E900F4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E900F4" w:rsidRPr="00722B8A" w:rsidRDefault="00E900F4" w:rsidP="00E900F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iCs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4" w:type="dxa"/>
            <w:vAlign w:val="center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Σ</w:t>
            </w:r>
          </w:p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общее количество компетенций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900F4" w:rsidRPr="00722B8A" w:rsidTr="00E900F4">
        <w:trPr>
          <w:trHeight w:val="2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3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CE3BCD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280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4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205"/>
          <w:jc w:val="center"/>
        </w:trPr>
        <w:tc>
          <w:tcPr>
            <w:tcW w:w="2173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5</w:t>
            </w:r>
          </w:p>
        </w:tc>
        <w:tc>
          <w:tcPr>
            <w:tcW w:w="850" w:type="dxa"/>
          </w:tcPr>
          <w:p w:rsidR="00E900F4" w:rsidRPr="00722B8A" w:rsidRDefault="00E900F4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E900F4" w:rsidRPr="00722B8A" w:rsidRDefault="00CE3BCD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900F4" w:rsidRPr="00722B8A" w:rsidTr="00E900F4">
        <w:trPr>
          <w:trHeight w:val="516"/>
          <w:jc w:val="center"/>
        </w:trPr>
        <w:tc>
          <w:tcPr>
            <w:tcW w:w="2173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22B8A">
              <w:rPr>
                <w:rFonts w:eastAsia="Calibri"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0F4" w:rsidRPr="00722B8A" w:rsidRDefault="00E900F4" w:rsidP="00D55BDE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00F4" w:rsidRPr="00722B8A" w:rsidRDefault="00CE3BCD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E900F4" w:rsidRPr="00722B8A" w:rsidRDefault="00E900F4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E900F4" w:rsidRPr="00722B8A" w:rsidRDefault="00CE3BCD" w:rsidP="00CE3BCD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175C20" w:rsidRPr="00722B8A" w:rsidRDefault="00175C20" w:rsidP="00067915">
      <w:pPr>
        <w:ind w:firstLine="0"/>
        <w:jc w:val="left"/>
        <w:rPr>
          <w:spacing w:val="-2"/>
          <w:sz w:val="24"/>
          <w:szCs w:val="24"/>
          <w:u w:val="single"/>
        </w:rPr>
      </w:pPr>
    </w:p>
    <w:p w:rsidR="00175C20" w:rsidRPr="00722B8A" w:rsidRDefault="00225605" w:rsidP="00225605">
      <w:pPr>
        <w:ind w:firstLine="0"/>
        <w:jc w:val="center"/>
        <w:rPr>
          <w:spacing w:val="-2"/>
          <w:sz w:val="24"/>
          <w:szCs w:val="24"/>
          <w:u w:val="single"/>
        </w:rPr>
      </w:pPr>
      <w:r w:rsidRPr="00225605">
        <w:rPr>
          <w:spacing w:val="-2"/>
          <w:sz w:val="24"/>
          <w:szCs w:val="24"/>
          <w:u w:val="single"/>
        </w:rPr>
        <w:t>Краткое содержание курса</w:t>
      </w:r>
    </w:p>
    <w:p w:rsidR="00067915" w:rsidRDefault="0006791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1. Культурная память и культурное наследие: специфика исследования.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680"/>
        <w:rPr>
          <w:sz w:val="24"/>
          <w:szCs w:val="24"/>
        </w:rPr>
      </w:pPr>
      <w:r w:rsidRPr="00225605">
        <w:rPr>
          <w:sz w:val="24"/>
          <w:szCs w:val="24"/>
        </w:rPr>
        <w:tab/>
        <w:t>Культурная память/забвение и национальная идентичность: теоретический анализ</w:t>
      </w:r>
      <w:r>
        <w:rPr>
          <w:sz w:val="24"/>
          <w:szCs w:val="24"/>
        </w:rPr>
        <w:t>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Историческая память как ресурс культурного наследия</w:t>
      </w:r>
      <w:r>
        <w:rPr>
          <w:sz w:val="24"/>
          <w:szCs w:val="24"/>
        </w:rPr>
        <w:t>.</w:t>
      </w:r>
      <w:r w:rsidRPr="00225605">
        <w:rPr>
          <w:sz w:val="24"/>
          <w:szCs w:val="24"/>
        </w:rPr>
        <w:tab/>
        <w:t>Механизмы культурной памяти.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  <w:r w:rsidR="0044180E">
        <w:rPr>
          <w:sz w:val="24"/>
          <w:szCs w:val="24"/>
        </w:rPr>
        <w:t xml:space="preserve"> Культурное наследие как национальный ресурс. Методы сохранения культурного наследия. 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225605" w:rsidRDefault="00225605" w:rsidP="0044577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2. Культурный </w:t>
      </w:r>
      <w:proofErr w:type="spellStart"/>
      <w:r w:rsidRPr="00225605">
        <w:rPr>
          <w:sz w:val="24"/>
          <w:szCs w:val="24"/>
          <w:u w:val="single"/>
        </w:rPr>
        <w:t>фронтир</w:t>
      </w:r>
      <w:proofErr w:type="spellEnd"/>
      <w:r w:rsidRPr="00225605">
        <w:rPr>
          <w:sz w:val="24"/>
          <w:szCs w:val="24"/>
          <w:u w:val="single"/>
        </w:rPr>
        <w:t xml:space="preserve"> в Нижнем Поволжье</w:t>
      </w: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25605">
        <w:rPr>
          <w:sz w:val="24"/>
          <w:szCs w:val="24"/>
        </w:rPr>
        <w:t xml:space="preserve">Проблемы коммуникации в условиях </w:t>
      </w:r>
      <w:proofErr w:type="spellStart"/>
      <w:r w:rsidRPr="00225605">
        <w:rPr>
          <w:sz w:val="24"/>
          <w:szCs w:val="24"/>
        </w:rPr>
        <w:t>форнтира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ab/>
        <w:t xml:space="preserve">Современные процессы социокультурных трансформаций на территориях </w:t>
      </w:r>
      <w:proofErr w:type="spellStart"/>
      <w:r w:rsidRPr="00225605">
        <w:rPr>
          <w:sz w:val="24"/>
          <w:szCs w:val="24"/>
        </w:rPr>
        <w:t>фронтира</w:t>
      </w:r>
      <w:proofErr w:type="spellEnd"/>
      <w:r w:rsidRPr="0022560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Пограничные ареалы как исследовательские объекты.</w:t>
      </w:r>
      <w:r w:rsidRPr="00225605">
        <w:t xml:space="preserve"> </w:t>
      </w:r>
      <w:r w:rsidRPr="00225605">
        <w:rPr>
          <w:sz w:val="24"/>
          <w:szCs w:val="24"/>
        </w:rPr>
        <w:t xml:space="preserve">Область Нижнего Поволжья как культурный </w:t>
      </w:r>
      <w:proofErr w:type="spellStart"/>
      <w:r w:rsidRPr="00225605">
        <w:rPr>
          <w:sz w:val="24"/>
          <w:szCs w:val="24"/>
        </w:rPr>
        <w:t>фронтир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ab/>
      </w:r>
      <w:proofErr w:type="spellStart"/>
      <w:r w:rsidRPr="00225605">
        <w:rPr>
          <w:sz w:val="24"/>
          <w:szCs w:val="24"/>
        </w:rPr>
        <w:t>Сигнификаты</w:t>
      </w:r>
      <w:proofErr w:type="spellEnd"/>
      <w:r w:rsidRPr="00225605">
        <w:rPr>
          <w:sz w:val="24"/>
          <w:szCs w:val="24"/>
        </w:rPr>
        <w:t xml:space="preserve"> культурной памяти Нижнего Поволжья как отражение феномена </w:t>
      </w:r>
      <w:proofErr w:type="spellStart"/>
      <w:r w:rsidRPr="00225605">
        <w:rPr>
          <w:sz w:val="24"/>
          <w:szCs w:val="24"/>
        </w:rPr>
        <w:t>фронтира</w:t>
      </w:r>
      <w:proofErr w:type="spellEnd"/>
      <w:r w:rsidRPr="0022560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3. Культурная память и культурное наследие на Нижней Волге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ab/>
        <w:t xml:space="preserve">Топонимика края как отражение феномена </w:t>
      </w:r>
      <w:proofErr w:type="spellStart"/>
      <w:r w:rsidRPr="00445776">
        <w:rPr>
          <w:sz w:val="24"/>
          <w:szCs w:val="24"/>
        </w:rPr>
        <w:t>фронтира</w:t>
      </w:r>
      <w:proofErr w:type="spellEnd"/>
      <w:r w:rsidRPr="004457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ab/>
        <w:t>Историческое наследие Астрахани: проблема сохранения культурного ландшафта</w:t>
      </w:r>
      <w:r>
        <w:rPr>
          <w:sz w:val="24"/>
          <w:szCs w:val="24"/>
        </w:rPr>
        <w:t xml:space="preserve">. </w:t>
      </w:r>
      <w:r w:rsidRPr="00445776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  <w:r>
        <w:rPr>
          <w:sz w:val="24"/>
          <w:szCs w:val="24"/>
        </w:rPr>
        <w:t xml:space="preserve"> Специфика культурного наследия народов Астраханского края. </w:t>
      </w:r>
      <w:r w:rsidRPr="00445776">
        <w:rPr>
          <w:sz w:val="24"/>
          <w:szCs w:val="24"/>
        </w:rPr>
        <w:t>9.</w:t>
      </w:r>
      <w:r w:rsidRPr="00445776">
        <w:rPr>
          <w:sz w:val="24"/>
          <w:szCs w:val="24"/>
        </w:rPr>
        <w:tab/>
        <w:t>Роль музеев в сохранении культурной памяти и культурного наследия.</w:t>
      </w:r>
    </w:p>
    <w:p w:rsidR="00225605" w:rsidRP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4. Культурный </w:t>
      </w:r>
      <w:proofErr w:type="gramStart"/>
      <w:r w:rsidRPr="00225605">
        <w:rPr>
          <w:sz w:val="24"/>
          <w:szCs w:val="24"/>
          <w:u w:val="single"/>
        </w:rPr>
        <w:t>ландшафт  Астраханского</w:t>
      </w:r>
      <w:proofErr w:type="gramEnd"/>
      <w:r w:rsidRPr="00225605">
        <w:rPr>
          <w:sz w:val="24"/>
          <w:szCs w:val="24"/>
          <w:u w:val="single"/>
        </w:rPr>
        <w:t xml:space="preserve"> региона как основа культурного наследия.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  <w:r w:rsidRPr="00445776">
        <w:t xml:space="preserve"> </w:t>
      </w:r>
      <w:r w:rsidRPr="00445776">
        <w:rPr>
          <w:sz w:val="24"/>
          <w:szCs w:val="24"/>
        </w:rPr>
        <w:t>Специфика культурного ландшафта Астраханского региона.</w:t>
      </w:r>
      <w:r>
        <w:rPr>
          <w:sz w:val="24"/>
          <w:szCs w:val="24"/>
        </w:rPr>
        <w:t xml:space="preserve"> </w:t>
      </w:r>
      <w:proofErr w:type="spellStart"/>
      <w:r w:rsidRPr="00445776">
        <w:rPr>
          <w:sz w:val="24"/>
          <w:szCs w:val="24"/>
        </w:rPr>
        <w:t>Полиэтничность</w:t>
      </w:r>
      <w:proofErr w:type="spellEnd"/>
      <w:r w:rsidRPr="00445776">
        <w:rPr>
          <w:sz w:val="24"/>
          <w:szCs w:val="24"/>
        </w:rPr>
        <w:t xml:space="preserve"> и </w:t>
      </w:r>
      <w:proofErr w:type="spellStart"/>
      <w:r w:rsidRPr="00445776">
        <w:rPr>
          <w:sz w:val="24"/>
          <w:szCs w:val="24"/>
        </w:rPr>
        <w:t>поликонфессиональность</w:t>
      </w:r>
      <w:proofErr w:type="spellEnd"/>
      <w:r w:rsidRPr="00445776">
        <w:rPr>
          <w:sz w:val="24"/>
          <w:szCs w:val="24"/>
        </w:rPr>
        <w:t xml:space="preserve"> Астраханского края Проблемы самоидентификации населения </w:t>
      </w:r>
      <w:proofErr w:type="spellStart"/>
      <w:r w:rsidRPr="00445776">
        <w:rPr>
          <w:sz w:val="24"/>
          <w:szCs w:val="24"/>
        </w:rPr>
        <w:t>фронтира</w:t>
      </w:r>
      <w:proofErr w:type="spellEnd"/>
      <w:r w:rsidRPr="00445776">
        <w:rPr>
          <w:sz w:val="24"/>
          <w:szCs w:val="24"/>
        </w:rPr>
        <w:t>.</w:t>
      </w:r>
      <w:r w:rsidRPr="00445776">
        <w:t xml:space="preserve"> </w:t>
      </w:r>
      <w:r w:rsidRPr="00445776">
        <w:rPr>
          <w:sz w:val="24"/>
          <w:szCs w:val="24"/>
        </w:rPr>
        <w:t xml:space="preserve">Нижневолжский </w:t>
      </w:r>
      <w:proofErr w:type="spellStart"/>
      <w:proofErr w:type="gramStart"/>
      <w:r w:rsidRPr="00445776">
        <w:rPr>
          <w:sz w:val="24"/>
          <w:szCs w:val="24"/>
        </w:rPr>
        <w:t>фронтир</w:t>
      </w:r>
      <w:proofErr w:type="spellEnd"/>
      <w:r w:rsidRPr="00445776">
        <w:rPr>
          <w:sz w:val="24"/>
          <w:szCs w:val="24"/>
        </w:rPr>
        <w:t xml:space="preserve">  –</w:t>
      </w:r>
      <w:proofErr w:type="gramEnd"/>
      <w:r w:rsidRPr="00445776">
        <w:rPr>
          <w:sz w:val="24"/>
          <w:szCs w:val="24"/>
        </w:rPr>
        <w:t xml:space="preserve"> особый объект культурного и природного наследия.</w:t>
      </w:r>
    </w:p>
    <w:p w:rsidR="008310A3" w:rsidRDefault="008310A3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5. Модули культурного наследия </w:t>
      </w:r>
      <w:proofErr w:type="spellStart"/>
      <w:r w:rsidRPr="00225605">
        <w:rPr>
          <w:sz w:val="24"/>
          <w:szCs w:val="24"/>
          <w:u w:val="single"/>
        </w:rPr>
        <w:t>полиэтничного</w:t>
      </w:r>
      <w:proofErr w:type="spellEnd"/>
      <w:r w:rsidRPr="00225605">
        <w:rPr>
          <w:sz w:val="24"/>
          <w:szCs w:val="24"/>
          <w:u w:val="single"/>
        </w:rPr>
        <w:t xml:space="preserve"> региона Нижнего Поволжья.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6A12D1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Модули </w:t>
      </w:r>
      <w:r w:rsidRPr="006A12D1">
        <w:rPr>
          <w:sz w:val="24"/>
          <w:szCs w:val="24"/>
        </w:rPr>
        <w:t>культурно</w:t>
      </w:r>
      <w:r>
        <w:rPr>
          <w:sz w:val="24"/>
          <w:szCs w:val="24"/>
        </w:rPr>
        <w:t>го</w:t>
      </w:r>
      <w:r w:rsidRPr="006A12D1">
        <w:rPr>
          <w:sz w:val="24"/>
          <w:szCs w:val="24"/>
        </w:rPr>
        <w:t xml:space="preserve"> ландшафт</w:t>
      </w:r>
      <w:r>
        <w:rPr>
          <w:sz w:val="24"/>
          <w:szCs w:val="24"/>
        </w:rPr>
        <w:t>а</w:t>
      </w:r>
      <w:r w:rsidRPr="006A12D1">
        <w:rPr>
          <w:sz w:val="24"/>
          <w:szCs w:val="24"/>
        </w:rPr>
        <w:t xml:space="preserve"> Астрахани</w:t>
      </w:r>
      <w:r>
        <w:rPr>
          <w:sz w:val="24"/>
          <w:szCs w:val="24"/>
        </w:rPr>
        <w:t xml:space="preserve">: </w:t>
      </w:r>
      <w:r w:rsidRPr="006A12D1">
        <w:rPr>
          <w:sz w:val="24"/>
          <w:szCs w:val="24"/>
        </w:rPr>
        <w:t xml:space="preserve">Белый город, </w:t>
      </w:r>
      <w:proofErr w:type="spellStart"/>
      <w:r w:rsidRPr="006A12D1">
        <w:rPr>
          <w:sz w:val="24"/>
          <w:szCs w:val="24"/>
        </w:rPr>
        <w:t>Заканалье</w:t>
      </w:r>
      <w:proofErr w:type="spellEnd"/>
      <w:r w:rsidRPr="006A12D1">
        <w:rPr>
          <w:sz w:val="24"/>
          <w:szCs w:val="24"/>
        </w:rPr>
        <w:t xml:space="preserve">, </w:t>
      </w:r>
      <w:proofErr w:type="spellStart"/>
      <w:r w:rsidRPr="006A12D1">
        <w:rPr>
          <w:sz w:val="24"/>
          <w:szCs w:val="24"/>
        </w:rPr>
        <w:t>Закутумье</w:t>
      </w:r>
      <w:proofErr w:type="spellEnd"/>
      <w:r w:rsidRPr="006A12D1">
        <w:rPr>
          <w:sz w:val="24"/>
          <w:szCs w:val="24"/>
        </w:rPr>
        <w:t>, Коса.</w:t>
      </w:r>
      <w:r>
        <w:rPr>
          <w:sz w:val="24"/>
          <w:szCs w:val="24"/>
        </w:rPr>
        <w:t xml:space="preserve"> Специфика каждого модуля. Подходы к изучению и сохранению культурного насле6дия.</w:t>
      </w: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067915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F1CB6">
        <w:rPr>
          <w:b/>
          <w:bCs/>
          <w:sz w:val="24"/>
          <w:szCs w:val="24"/>
        </w:rPr>
        <w:t xml:space="preserve">5. ПЕРЕЧЕНЬ УЧЕБНО-МЕТОДИЧЕСКОГО ОБЕСПЕЧЕНИЯ </w:t>
      </w:r>
      <w:r w:rsidRPr="00DF1CB6">
        <w:rPr>
          <w:b/>
          <w:bCs/>
          <w:sz w:val="24"/>
          <w:szCs w:val="24"/>
        </w:rPr>
        <w:br/>
        <w:t>ДЛЯ САМОСТОЯТЕЛЬНОЙ РАБОТЫ ОБУЧАЮЩИХСЯ</w:t>
      </w:r>
    </w:p>
    <w:p w:rsidR="006A12D1" w:rsidRPr="00722B8A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6A12D1">
        <w:rPr>
          <w:bCs/>
          <w:sz w:val="24"/>
          <w:szCs w:val="24"/>
        </w:rPr>
        <w:t>геймификации</w:t>
      </w:r>
      <w:proofErr w:type="spellEnd"/>
      <w:r w:rsidRPr="006A12D1">
        <w:rPr>
          <w:bCs/>
          <w:sz w:val="24"/>
          <w:szCs w:val="24"/>
        </w:rPr>
        <w:t>, визуализации, анализа текстов, подготовки групповых проектных заданий и др.</w:t>
      </w:r>
    </w:p>
    <w:p w:rsidR="006A12D1" w:rsidRPr="006A12D1" w:rsidRDefault="006A12D1" w:rsidP="006A12D1">
      <w:pPr>
        <w:ind w:firstLine="680"/>
        <w:jc w:val="center"/>
        <w:rPr>
          <w:b/>
          <w:sz w:val="24"/>
          <w:szCs w:val="24"/>
        </w:rPr>
      </w:pPr>
    </w:p>
    <w:p w:rsidR="006A12D1" w:rsidRPr="006A12D1" w:rsidRDefault="006A12D1" w:rsidP="006A12D1">
      <w:pPr>
        <w:ind w:firstLine="680"/>
        <w:jc w:val="center"/>
        <w:rPr>
          <w:b/>
          <w:sz w:val="24"/>
          <w:szCs w:val="24"/>
        </w:rPr>
      </w:pPr>
      <w:r w:rsidRPr="006A12D1">
        <w:rPr>
          <w:b/>
          <w:sz w:val="24"/>
          <w:szCs w:val="24"/>
        </w:rPr>
        <w:t>Задания для самостоятельной работы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5.2. Указания для обучающихся по освоению дисциплины (модулю)</w:t>
      </w:r>
    </w:p>
    <w:p w:rsidR="00067915" w:rsidRPr="00722B8A" w:rsidRDefault="00067915" w:rsidP="00067915">
      <w:pPr>
        <w:tabs>
          <w:tab w:val="left" w:pos="9180"/>
        </w:tabs>
        <w:ind w:firstLine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6054"/>
        <w:gridCol w:w="1041"/>
        <w:gridCol w:w="1367"/>
      </w:tblGrid>
      <w:tr w:rsidR="006A12D1" w:rsidRPr="00722B8A" w:rsidTr="006A12D1">
        <w:tc>
          <w:tcPr>
            <w:tcW w:w="1858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 xml:space="preserve">Номер </w:t>
            </w:r>
            <w:r w:rsidRPr="00722B8A">
              <w:rPr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636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6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Кол-во</w:t>
            </w:r>
          </w:p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33" w:type="dxa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A12D1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A12D1" w:rsidRPr="00722B8A" w:rsidTr="006A12D1">
        <w:trPr>
          <w:trHeight w:val="443"/>
        </w:trPr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(главы 1,2);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6A12D1" w:rsidRPr="00BA2963" w:rsidRDefault="006A12D1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BA2963">
              <w:t>Вопросы к семинару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2B8A">
              <w:rPr>
                <w:sz w:val="24"/>
                <w:szCs w:val="24"/>
              </w:rPr>
              <w:t xml:space="preserve">. Культурный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Найти доказательства (или опровержение) </w:t>
            </w:r>
            <w:proofErr w:type="spellStart"/>
            <w:r w:rsidRPr="00722B8A">
              <w:rPr>
                <w:sz w:val="24"/>
                <w:szCs w:val="24"/>
              </w:rPr>
              <w:t>фронтирного</w:t>
            </w:r>
            <w:proofErr w:type="spellEnd"/>
            <w:r w:rsidRPr="00722B8A">
              <w:rPr>
                <w:sz w:val="24"/>
                <w:szCs w:val="24"/>
              </w:rPr>
              <w:t xml:space="preserve"> характера Нижневолжской территории (на основе архивных источников).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Pr="00BA2963" w:rsidRDefault="006A12D1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BA2963">
              <w:t>Вопросы к семинару</w:t>
            </w:r>
            <w:r>
              <w:t>. Проектное задание.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22B8A">
              <w:rPr>
                <w:sz w:val="24"/>
                <w:szCs w:val="24"/>
              </w:rPr>
              <w:t xml:space="preserve"> Культурная память и культурное наследие на Нижней Волге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Познакомиться с реестром объектов культурного наследия Астрахани и области.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информацию об исчезнувших объектах. Выявить причину их исчезновения.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(приложения 1-3);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A12D1">
              <w:rPr>
                <w:sz w:val="24"/>
                <w:szCs w:val="24"/>
              </w:rPr>
              <w:t>Вопросы к семинару.</w:t>
            </w:r>
            <w:r>
              <w:rPr>
                <w:sz w:val="24"/>
                <w:szCs w:val="24"/>
              </w:rPr>
              <w:t xml:space="preserve"> Вопросы к полемике.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2B8A">
              <w:rPr>
                <w:bCs/>
                <w:sz w:val="24"/>
                <w:szCs w:val="24"/>
              </w:rPr>
              <w:t xml:space="preserve"> Культурный </w:t>
            </w:r>
            <w:proofErr w:type="gramStart"/>
            <w:r w:rsidRPr="00722B8A">
              <w:rPr>
                <w:bCs/>
                <w:sz w:val="24"/>
                <w:szCs w:val="24"/>
              </w:rPr>
              <w:t>ландшафт  Астраханского</w:t>
            </w:r>
            <w:proofErr w:type="gramEnd"/>
            <w:r w:rsidRPr="00722B8A">
              <w:rPr>
                <w:bCs/>
                <w:sz w:val="24"/>
                <w:szCs w:val="24"/>
              </w:rPr>
              <w:t xml:space="preserve"> региона как основа культурного наследия.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Составить план-характеристику географическому положению Астраханской области (Прочитать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(глава 3).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Найти топонимические доказательства освоения края разными народами.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культурного ландшафта Астраханского региона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деловой игры.</w:t>
            </w:r>
          </w:p>
        </w:tc>
      </w:tr>
      <w:tr w:rsidR="006A12D1" w:rsidRPr="00722B8A" w:rsidTr="006A12D1">
        <w:tc>
          <w:tcPr>
            <w:tcW w:w="1858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2B8A">
              <w:rPr>
                <w:sz w:val="24"/>
                <w:szCs w:val="24"/>
              </w:rPr>
              <w:t xml:space="preserve"> Модули культурного наследия </w:t>
            </w:r>
            <w:proofErr w:type="spellStart"/>
            <w:r w:rsidRPr="00722B8A">
              <w:rPr>
                <w:sz w:val="24"/>
                <w:szCs w:val="24"/>
              </w:rPr>
              <w:t>полиэтничного</w:t>
            </w:r>
            <w:proofErr w:type="spellEnd"/>
            <w:r w:rsidRPr="00722B8A">
              <w:rPr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63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Прочитать Романова А.П., Якушенков С.Н., </w:t>
            </w:r>
            <w:proofErr w:type="spellStart"/>
            <w:r w:rsidRPr="00722B8A">
              <w:rPr>
                <w:sz w:val="24"/>
                <w:szCs w:val="24"/>
              </w:rPr>
              <w:t>Хлыщева</w:t>
            </w:r>
            <w:proofErr w:type="spellEnd"/>
            <w:r w:rsidRPr="00722B8A">
              <w:rPr>
                <w:sz w:val="24"/>
                <w:szCs w:val="24"/>
              </w:rPr>
              <w:t xml:space="preserve"> Е.В. И ДР. «Нижневолжский </w:t>
            </w:r>
            <w:proofErr w:type="spellStart"/>
            <w:r w:rsidRPr="00722B8A">
              <w:rPr>
                <w:sz w:val="24"/>
                <w:szCs w:val="24"/>
              </w:rPr>
              <w:t>фронтир</w:t>
            </w:r>
            <w:proofErr w:type="spellEnd"/>
            <w:r w:rsidRPr="00722B8A">
              <w:rPr>
                <w:sz w:val="24"/>
                <w:szCs w:val="24"/>
              </w:rPr>
              <w:t>: культурная память и культурное наследие» (глава 4).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Составить план экскурсии по районам-модулям Астрахани.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модулей культурного наследия.</w:t>
            </w:r>
          </w:p>
        </w:tc>
        <w:tc>
          <w:tcPr>
            <w:tcW w:w="106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 подготовке дискуссии.</w:t>
            </w:r>
          </w:p>
        </w:tc>
      </w:tr>
    </w:tbl>
    <w:p w:rsidR="00095096" w:rsidRDefault="00095096" w:rsidP="00067915">
      <w:pPr>
        <w:ind w:firstLine="900"/>
        <w:rPr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6A12D1" w:rsidRPr="006A12D1" w:rsidRDefault="006A12D1" w:rsidP="006A12D1">
      <w:pPr>
        <w:ind w:firstLine="680"/>
        <w:rPr>
          <w:sz w:val="24"/>
          <w:szCs w:val="24"/>
        </w:rPr>
      </w:pPr>
      <w:r w:rsidRPr="006A12D1">
        <w:rPr>
          <w:sz w:val="24"/>
          <w:szCs w:val="24"/>
        </w:rPr>
        <w:t xml:space="preserve">Работа с текстами </w:t>
      </w:r>
      <w:proofErr w:type="gramStart"/>
      <w:r w:rsidRPr="006A12D1">
        <w:rPr>
          <w:sz w:val="24"/>
          <w:szCs w:val="24"/>
        </w:rPr>
        <w:t>включает  самостоятельное</w:t>
      </w:r>
      <w:proofErr w:type="gramEnd"/>
      <w:r w:rsidRPr="006A12D1">
        <w:rPr>
          <w:sz w:val="24"/>
          <w:szCs w:val="24"/>
        </w:rPr>
        <w:t xml:space="preserve"> прочтение и письменный ответ на вопросы задания.</w:t>
      </w:r>
    </w:p>
    <w:p w:rsidR="006A12D1" w:rsidRPr="006A12D1" w:rsidRDefault="006A12D1" w:rsidP="006A12D1">
      <w:pPr>
        <w:ind w:firstLine="680"/>
        <w:rPr>
          <w:sz w:val="24"/>
          <w:szCs w:val="24"/>
        </w:rPr>
      </w:pPr>
      <w:r w:rsidRPr="006A12D1">
        <w:rPr>
          <w:sz w:val="24"/>
          <w:szCs w:val="24"/>
        </w:rPr>
        <w:t xml:space="preserve">Творческая работа нацелена </w:t>
      </w:r>
      <w:proofErr w:type="gramStart"/>
      <w:r w:rsidRPr="006A12D1">
        <w:rPr>
          <w:sz w:val="24"/>
          <w:szCs w:val="24"/>
        </w:rPr>
        <w:t>на  подготовку</w:t>
      </w:r>
      <w:proofErr w:type="gramEnd"/>
      <w:r w:rsidRPr="006A12D1">
        <w:rPr>
          <w:sz w:val="24"/>
          <w:szCs w:val="24"/>
        </w:rPr>
        <w:t xml:space="preserve">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6A12D1" w:rsidRPr="006A12D1" w:rsidRDefault="006A12D1" w:rsidP="006A12D1">
      <w:pPr>
        <w:ind w:firstLine="680"/>
        <w:rPr>
          <w:i/>
          <w:spacing w:val="2"/>
          <w:sz w:val="24"/>
          <w:szCs w:val="24"/>
          <w:highlight w:val="yellow"/>
        </w:rPr>
      </w:pPr>
      <w:r w:rsidRPr="006A12D1">
        <w:rPr>
          <w:sz w:val="24"/>
          <w:szCs w:val="24"/>
        </w:rPr>
        <w:t xml:space="preserve">- изучение учебной и научной литературы, </w:t>
      </w:r>
      <w:proofErr w:type="gramStart"/>
      <w:r w:rsidRPr="006A12D1">
        <w:rPr>
          <w:sz w:val="24"/>
          <w:szCs w:val="24"/>
        </w:rPr>
        <w:t>формирование  умений</w:t>
      </w:r>
      <w:proofErr w:type="gramEnd"/>
      <w:r w:rsidRPr="006A12D1">
        <w:rPr>
          <w:sz w:val="24"/>
          <w:szCs w:val="24"/>
        </w:rPr>
        <w:t xml:space="preserve"> аспирантов быстро найти или самостоятельно подобрать соответствующую литературу для выполнения учебных заданий и научной </w:t>
      </w:r>
      <w:r w:rsidRPr="006A12D1">
        <w:rPr>
          <w:sz w:val="24"/>
          <w:szCs w:val="24"/>
        </w:rPr>
        <w:lastRenderedPageBreak/>
        <w:t>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6A12D1">
        <w:rPr>
          <w:i/>
          <w:spacing w:val="2"/>
          <w:sz w:val="24"/>
          <w:szCs w:val="24"/>
          <w:highlight w:val="yellow"/>
        </w:rPr>
        <w:t xml:space="preserve"> </w:t>
      </w:r>
    </w:p>
    <w:p w:rsidR="006A12D1" w:rsidRPr="006A12D1" w:rsidRDefault="006A12D1" w:rsidP="006A12D1">
      <w:pPr>
        <w:ind w:firstLine="680"/>
        <w:rPr>
          <w:sz w:val="24"/>
          <w:szCs w:val="24"/>
        </w:rPr>
      </w:pPr>
      <w:r w:rsidRPr="006A12D1">
        <w:rPr>
          <w:sz w:val="24"/>
          <w:szCs w:val="24"/>
        </w:rPr>
        <w:t xml:space="preserve">- подготовка к семинарским занятиям. Начинать следует с составления плана </w:t>
      </w:r>
      <w:proofErr w:type="spellStart"/>
      <w:proofErr w:type="gramStart"/>
      <w:r w:rsidRPr="006A12D1">
        <w:rPr>
          <w:sz w:val="24"/>
          <w:szCs w:val="24"/>
        </w:rPr>
        <w:t>занятия,содержания</w:t>
      </w:r>
      <w:proofErr w:type="spellEnd"/>
      <w:proofErr w:type="gramEnd"/>
      <w:r w:rsidRPr="006A12D1">
        <w:rPr>
          <w:sz w:val="24"/>
          <w:szCs w:val="24"/>
        </w:rPr>
        <w:t xml:space="preserve"> основных учебных вопросов, выносимых для обсуждения, а также списка рекомендованной литературы. Предварительное изучение рекомендованной литературы позволяет отобрать необходимую учебную информацию и выяснить, по каким вопросам занятия следует подобрать дополнительные источники. </w:t>
      </w:r>
    </w:p>
    <w:p w:rsidR="006A12D1" w:rsidRPr="006A12D1" w:rsidRDefault="006A12D1" w:rsidP="006A12D1">
      <w:pPr>
        <w:ind w:firstLine="680"/>
        <w:rPr>
          <w:sz w:val="24"/>
          <w:szCs w:val="24"/>
        </w:rPr>
      </w:pPr>
      <w:r w:rsidRPr="006A12D1">
        <w:rPr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067915" w:rsidRPr="00722B8A" w:rsidRDefault="00067915" w:rsidP="00067915">
      <w:pPr>
        <w:ind w:firstLine="709"/>
        <w:rPr>
          <w:sz w:val="24"/>
          <w:szCs w:val="24"/>
        </w:rPr>
      </w:pPr>
      <w:r w:rsidRPr="00722B8A">
        <w:rPr>
          <w:sz w:val="24"/>
          <w:szCs w:val="24"/>
        </w:rPr>
        <w:t xml:space="preserve">Творческие задания как форма самостоятельной работы представляют подготовку самостоятельного развернутого ответа по конкретной теме или вопросу. Задания преподаватель предлагает специально для каждой группы с учетом профиля, по которому группа специализируется и потенциала группы. В ходе выполнения творческих заданий </w:t>
      </w:r>
      <w:r w:rsidR="006A12D1">
        <w:rPr>
          <w:sz w:val="24"/>
          <w:szCs w:val="24"/>
        </w:rPr>
        <w:t xml:space="preserve">аспиранты </w:t>
      </w:r>
      <w:r w:rsidRPr="00722B8A">
        <w:rPr>
          <w:sz w:val="24"/>
          <w:szCs w:val="24"/>
        </w:rPr>
        <w:t xml:space="preserve">работают индивидуально и в труппах, что способствует развитию, как личной творческой инициативы, так и умению работать в команде. Таким образом, развитие и формирование компетенций в курсе будет способствовать эффективности профессиональной деятельности. </w:t>
      </w:r>
    </w:p>
    <w:p w:rsidR="00067915" w:rsidRPr="00722B8A" w:rsidRDefault="00067915" w:rsidP="00067915">
      <w:pPr>
        <w:tabs>
          <w:tab w:val="left" w:pos="708"/>
          <w:tab w:val="right" w:leader="underscore" w:pos="9639"/>
        </w:tabs>
        <w:ind w:firstLine="0"/>
        <w:textAlignment w:val="top"/>
        <w:rPr>
          <w:i/>
          <w:color w:val="333333"/>
          <w:sz w:val="24"/>
          <w:szCs w:val="24"/>
        </w:rPr>
      </w:pPr>
    </w:p>
    <w:p w:rsidR="00067915" w:rsidRDefault="00067915" w:rsidP="00067915">
      <w:pPr>
        <w:tabs>
          <w:tab w:val="right" w:leader="underscore" w:pos="9639"/>
        </w:tabs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 xml:space="preserve">5. ОБРАЗОВАТЕЛЬНЫЕ </w:t>
      </w:r>
      <w:r w:rsidR="006A12D1" w:rsidRPr="00E23291">
        <w:rPr>
          <w:b/>
          <w:bCs/>
          <w:sz w:val="24"/>
          <w:szCs w:val="24"/>
        </w:rPr>
        <w:t xml:space="preserve">И ИНФОРМАЦИОННЫЕ </w:t>
      </w:r>
      <w:r w:rsidRPr="00722B8A">
        <w:rPr>
          <w:b/>
          <w:bCs/>
          <w:sz w:val="24"/>
          <w:szCs w:val="24"/>
        </w:rPr>
        <w:t>ТЕХНОЛОГИИ</w:t>
      </w:r>
    </w:p>
    <w:p w:rsidR="006A12D1" w:rsidRPr="00722B8A" w:rsidRDefault="006A12D1" w:rsidP="00C15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/>
          <w:bCs/>
          <w:sz w:val="24"/>
          <w:szCs w:val="24"/>
        </w:rPr>
      </w:pPr>
      <w:r w:rsidRPr="006A12D1">
        <w:rPr>
          <w:bCs/>
          <w:sz w:val="24"/>
          <w:szCs w:val="24"/>
        </w:rPr>
        <w:t>6.1. Образовательные технологии</w:t>
      </w:r>
    </w:p>
    <w:p w:rsidR="00067915" w:rsidRPr="00722B8A" w:rsidRDefault="00067915" w:rsidP="00067915">
      <w:pPr>
        <w:ind w:firstLine="0"/>
        <w:jc w:val="left"/>
        <w:rPr>
          <w:sz w:val="24"/>
          <w:szCs w:val="24"/>
        </w:rPr>
      </w:pPr>
    </w:p>
    <w:tbl>
      <w:tblPr>
        <w:tblW w:w="93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45"/>
        <w:gridCol w:w="4158"/>
      </w:tblGrid>
      <w:tr w:rsidR="0090404C" w:rsidRPr="00722B8A" w:rsidTr="006A4A4F">
        <w:tc>
          <w:tcPr>
            <w:tcW w:w="2693" w:type="dxa"/>
          </w:tcPr>
          <w:p w:rsidR="0090404C" w:rsidRPr="00722B8A" w:rsidRDefault="0090404C" w:rsidP="006A4A4F">
            <w:pPr>
              <w:ind w:right="-149"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Название образовательной технологии</w:t>
            </w:r>
          </w:p>
        </w:tc>
        <w:tc>
          <w:tcPr>
            <w:tcW w:w="2545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Краткое описание </w:t>
            </w:r>
          </w:p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применяемой технологии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Лекция</w:t>
            </w:r>
          </w:p>
        </w:tc>
        <w:tc>
          <w:tcPr>
            <w:tcW w:w="2545" w:type="dxa"/>
          </w:tcPr>
          <w:p w:rsidR="0090404C" w:rsidRPr="00722B8A" w:rsidRDefault="00C15F23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1,2, 4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Основная технология, устная передача преподавателем лекционного материала, ответы на вопросы</w:t>
            </w:r>
            <w:r w:rsidR="00B506B0">
              <w:rPr>
                <w:iCs/>
                <w:spacing w:val="-4"/>
                <w:sz w:val="24"/>
                <w:szCs w:val="24"/>
              </w:rPr>
              <w:t>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Семинарское занятие</w:t>
            </w:r>
          </w:p>
        </w:tc>
        <w:tc>
          <w:tcPr>
            <w:tcW w:w="2545" w:type="dxa"/>
          </w:tcPr>
          <w:p w:rsidR="0090404C" w:rsidRPr="00722B8A" w:rsidRDefault="0090404C" w:rsidP="00C15F23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1,2,4.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Образовательная </w:t>
            </w:r>
            <w:proofErr w:type="gramStart"/>
            <w:r w:rsidRPr="00722B8A">
              <w:rPr>
                <w:iCs/>
                <w:spacing w:val="-4"/>
                <w:sz w:val="24"/>
                <w:szCs w:val="24"/>
              </w:rPr>
              <w:t>технология,  реализуемая</w:t>
            </w:r>
            <w:proofErr w:type="gramEnd"/>
            <w:r w:rsidRPr="00722B8A">
              <w:rPr>
                <w:iCs/>
                <w:spacing w:val="-4"/>
                <w:sz w:val="24"/>
                <w:szCs w:val="24"/>
              </w:rPr>
              <w:t xml:space="preserve"> в форме учебного занятия, на котором заслушиваются и обсуждаются ответы </w:t>
            </w:r>
            <w:r w:rsidR="00B506B0">
              <w:rPr>
                <w:iCs/>
                <w:spacing w:val="-4"/>
                <w:sz w:val="24"/>
                <w:szCs w:val="24"/>
              </w:rPr>
              <w:t xml:space="preserve">обучающихся </w:t>
            </w:r>
            <w:r w:rsidRPr="00722B8A">
              <w:rPr>
                <w:iCs/>
                <w:spacing w:val="-4"/>
                <w:sz w:val="24"/>
                <w:szCs w:val="24"/>
              </w:rPr>
              <w:t>по заявленной заранее теме.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Дискуссия, полемика</w:t>
            </w:r>
          </w:p>
        </w:tc>
        <w:tc>
          <w:tcPr>
            <w:tcW w:w="2545" w:type="dxa"/>
          </w:tcPr>
          <w:p w:rsidR="0090404C" w:rsidRPr="00722B8A" w:rsidRDefault="00C15F23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3, 5.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</w:tr>
    </w:tbl>
    <w:p w:rsidR="0090404C" w:rsidRPr="00722B8A" w:rsidRDefault="0090404C" w:rsidP="00067915">
      <w:pPr>
        <w:ind w:firstLine="0"/>
        <w:jc w:val="left"/>
        <w:rPr>
          <w:sz w:val="24"/>
          <w:szCs w:val="24"/>
        </w:rPr>
      </w:pPr>
    </w:p>
    <w:p w:rsidR="00BB5452" w:rsidRPr="00BB5452" w:rsidRDefault="00BB5452" w:rsidP="00BB5452">
      <w:pPr>
        <w:ind w:firstLine="680"/>
        <w:rPr>
          <w:b/>
          <w:sz w:val="22"/>
          <w:szCs w:val="22"/>
        </w:rPr>
      </w:pPr>
      <w:r w:rsidRPr="00BB5452">
        <w:rPr>
          <w:b/>
          <w:sz w:val="22"/>
          <w:szCs w:val="22"/>
        </w:rPr>
        <w:t>6.2. Информационные технологии</w:t>
      </w:r>
    </w:p>
    <w:p w:rsidR="00BB5452" w:rsidRPr="00BB5452" w:rsidRDefault="00BB5452" w:rsidP="00B506B0">
      <w:pPr>
        <w:rPr>
          <w:sz w:val="22"/>
          <w:szCs w:val="22"/>
        </w:rPr>
      </w:pPr>
      <w:r w:rsidRPr="00BB5452">
        <w:rPr>
          <w:sz w:val="22"/>
          <w:szCs w:val="22"/>
        </w:rPr>
        <w:t xml:space="preserve">При реализации различных видов учебной и </w:t>
      </w:r>
      <w:proofErr w:type="spellStart"/>
      <w:r w:rsidRPr="00BB5452">
        <w:rPr>
          <w:sz w:val="22"/>
          <w:szCs w:val="22"/>
        </w:rPr>
        <w:t>внеучебной</w:t>
      </w:r>
      <w:proofErr w:type="spellEnd"/>
      <w:r w:rsidRPr="00BB5452">
        <w:rPr>
          <w:sz w:val="22"/>
          <w:szCs w:val="22"/>
        </w:rPr>
        <w:t xml:space="preserve"> работы используются:</w:t>
      </w:r>
    </w:p>
    <w:p w:rsidR="00BB5452" w:rsidRPr="00BB5452" w:rsidRDefault="00BB5452" w:rsidP="00BB5452">
      <w:pPr>
        <w:numPr>
          <w:ilvl w:val="0"/>
          <w:numId w:val="26"/>
        </w:numPr>
        <w:ind w:left="0" w:firstLine="709"/>
        <w:jc w:val="left"/>
        <w:rPr>
          <w:sz w:val="22"/>
          <w:szCs w:val="22"/>
        </w:rPr>
      </w:pPr>
      <w:r w:rsidRPr="00BB5452">
        <w:rPr>
          <w:sz w:val="22"/>
          <w:szCs w:val="22"/>
        </w:rPr>
        <w:t xml:space="preserve">возможности Интернета в учебном процессе (использование образовательного портала </w:t>
      </w:r>
      <w:r w:rsidRPr="00BB5452">
        <w:rPr>
          <w:bCs/>
          <w:kern w:val="24"/>
          <w:sz w:val="22"/>
          <w:szCs w:val="22"/>
          <w:lang w:val="en-US"/>
        </w:rPr>
        <w:t>Moodle</w:t>
      </w:r>
      <w:r w:rsidRPr="00BB5452">
        <w:rPr>
          <w:sz w:val="22"/>
          <w:szCs w:val="22"/>
        </w:rPr>
        <w:t>;</w:t>
      </w:r>
    </w:p>
    <w:p w:rsidR="00BB5452" w:rsidRPr="00BB5452" w:rsidRDefault="00BB5452" w:rsidP="00BB5452">
      <w:pPr>
        <w:numPr>
          <w:ilvl w:val="0"/>
          <w:numId w:val="26"/>
        </w:numPr>
        <w:ind w:left="0" w:firstLine="709"/>
        <w:rPr>
          <w:sz w:val="22"/>
          <w:szCs w:val="22"/>
        </w:rPr>
      </w:pPr>
      <w:r w:rsidRPr="00BB5452">
        <w:rPr>
          <w:sz w:val="22"/>
          <w:szCs w:val="22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BB5452" w:rsidRPr="00BB5452" w:rsidRDefault="00BB5452" w:rsidP="00BB5452">
      <w:pPr>
        <w:numPr>
          <w:ilvl w:val="0"/>
          <w:numId w:val="26"/>
        </w:numPr>
        <w:ind w:left="0" w:firstLine="709"/>
        <w:rPr>
          <w:rFonts w:eastAsiaTheme="minorHAnsi" w:cstheme="minorBidi"/>
          <w:sz w:val="22"/>
          <w:szCs w:val="22"/>
          <w:lang w:eastAsia="en-US"/>
        </w:rPr>
      </w:pPr>
      <w:r w:rsidRPr="00BB5452">
        <w:rPr>
          <w:rFonts w:eastAsiaTheme="minorHAnsi" w:cstheme="minorBidi"/>
          <w:sz w:val="22"/>
          <w:szCs w:val="22"/>
          <w:lang w:eastAsia="en-US"/>
        </w:rPr>
        <w:t>возможности электронной почты преподавателя</w:t>
      </w:r>
    </w:p>
    <w:p w:rsidR="00BB5452" w:rsidRPr="00BB5452" w:rsidRDefault="00BB5452" w:rsidP="00BB5452">
      <w:pPr>
        <w:numPr>
          <w:ilvl w:val="0"/>
          <w:numId w:val="26"/>
        </w:numPr>
        <w:ind w:left="0" w:firstLine="709"/>
        <w:rPr>
          <w:rFonts w:eastAsiaTheme="minorHAnsi" w:cstheme="minorBidi"/>
          <w:sz w:val="22"/>
          <w:szCs w:val="22"/>
          <w:lang w:eastAsia="en-US"/>
        </w:rPr>
      </w:pPr>
      <w:r w:rsidRPr="00BB5452">
        <w:rPr>
          <w:rFonts w:eastAsiaTheme="minorHAnsi" w:cstheme="minorBidi"/>
          <w:sz w:val="22"/>
          <w:szCs w:val="22"/>
          <w:lang w:eastAsia="en-US"/>
        </w:rPr>
        <w:lastRenderedPageBreak/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BB5452" w:rsidRPr="00BB5452" w:rsidRDefault="00BB5452" w:rsidP="00BB5452">
      <w:pPr>
        <w:numPr>
          <w:ilvl w:val="0"/>
          <w:numId w:val="26"/>
        </w:numPr>
        <w:ind w:left="0" w:firstLine="709"/>
        <w:rPr>
          <w:rFonts w:eastAsiaTheme="minorHAnsi" w:cstheme="minorBidi"/>
          <w:sz w:val="22"/>
          <w:szCs w:val="22"/>
          <w:lang w:eastAsia="en-US"/>
        </w:rPr>
      </w:pPr>
      <w:r w:rsidRPr="00BB5452">
        <w:rPr>
          <w:rFonts w:eastAsiaTheme="minorHAnsi" w:cstheme="minorBidi"/>
          <w:sz w:val="22"/>
          <w:szCs w:val="22"/>
          <w:lang w:eastAsia="en-US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BB5452" w:rsidRPr="00BB5452" w:rsidRDefault="00BB5452" w:rsidP="00BB5452">
      <w:pPr>
        <w:numPr>
          <w:ilvl w:val="0"/>
          <w:numId w:val="26"/>
        </w:numPr>
        <w:ind w:left="0" w:firstLine="709"/>
        <w:rPr>
          <w:rFonts w:eastAsiaTheme="minorHAnsi" w:cstheme="minorBidi"/>
          <w:sz w:val="22"/>
          <w:szCs w:val="22"/>
          <w:lang w:eastAsia="en-US"/>
        </w:rPr>
      </w:pPr>
      <w:r w:rsidRPr="00BB5452">
        <w:rPr>
          <w:rFonts w:eastAsiaTheme="minorHAnsi" w:cstheme="minorBidi"/>
          <w:sz w:val="22"/>
          <w:szCs w:val="22"/>
          <w:lang w:eastAsia="en-US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B5452" w:rsidRPr="00BB5452" w:rsidRDefault="00BB5452" w:rsidP="00BB5452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</w:p>
    <w:p w:rsidR="00BB5452" w:rsidRPr="00BB5452" w:rsidRDefault="00BB5452" w:rsidP="00BB5452">
      <w:pPr>
        <w:ind w:left="680" w:firstLine="0"/>
        <w:contextualSpacing/>
        <w:rPr>
          <w:rFonts w:eastAsiaTheme="minorHAnsi" w:cstheme="minorBidi"/>
          <w:b/>
          <w:sz w:val="28"/>
          <w:szCs w:val="22"/>
          <w:lang w:eastAsia="en-US"/>
        </w:rPr>
      </w:pPr>
      <w:r w:rsidRPr="00BB5452">
        <w:rPr>
          <w:rFonts w:eastAsiaTheme="minorHAnsi" w:cstheme="minorBidi"/>
          <w:b/>
          <w:sz w:val="28"/>
          <w:szCs w:val="22"/>
          <w:lang w:eastAsia="en-US"/>
        </w:rPr>
        <w:t>6.3</w:t>
      </w:r>
      <w:r w:rsidRPr="00BB5452">
        <w:rPr>
          <w:rFonts w:eastAsiaTheme="minorHAnsi" w:cstheme="minorBidi"/>
          <w:b/>
          <w:sz w:val="28"/>
          <w:szCs w:val="22"/>
          <w:lang w:eastAsia="en-US"/>
        </w:rPr>
        <w:tab/>
        <w:t>Перечень программного обеспечения и информационных справочных систем</w:t>
      </w:r>
    </w:p>
    <w:p w:rsidR="00BB5452" w:rsidRPr="00BB5452" w:rsidRDefault="00BB5452" w:rsidP="00BB5452">
      <w:pPr>
        <w:ind w:left="680" w:firstLine="0"/>
        <w:contextualSpacing/>
        <w:rPr>
          <w:sz w:val="24"/>
          <w:szCs w:val="24"/>
        </w:rPr>
      </w:pPr>
    </w:p>
    <w:p w:rsidR="00BB5452" w:rsidRPr="00BB5452" w:rsidRDefault="00BB5452" w:rsidP="00BB5452">
      <w:pPr>
        <w:ind w:firstLine="709"/>
        <w:jc w:val="right"/>
        <w:rPr>
          <w:rFonts w:eastAsiaTheme="minorHAnsi" w:cstheme="minorBidi"/>
          <w:b/>
          <w:sz w:val="24"/>
          <w:szCs w:val="22"/>
          <w:lang w:eastAsia="en-US"/>
        </w:rPr>
      </w:pPr>
      <w:r w:rsidRPr="00BB5452">
        <w:rPr>
          <w:rFonts w:eastAsiaTheme="minorHAnsi" w:cstheme="minorBidi"/>
          <w:b/>
          <w:sz w:val="24"/>
          <w:szCs w:val="22"/>
          <w:lang w:eastAsia="en-US"/>
        </w:rPr>
        <w:t>Лицензионное программное обеспечения</w:t>
      </w:r>
    </w:p>
    <w:p w:rsidR="00E401F7" w:rsidRPr="00722B8A" w:rsidRDefault="00E401F7" w:rsidP="00BB545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76"/>
        <w:gridCol w:w="7671"/>
      </w:tblGrid>
      <w:tr w:rsidR="00BB5452" w:rsidRPr="00BB5452" w:rsidTr="002C682D">
        <w:tc>
          <w:tcPr>
            <w:tcW w:w="1464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Назначение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Adobe Reader</w:t>
            </w:r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Программа для просмотра электронных документов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Moodle</w:t>
            </w:r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Образовательный портал ФГБОУ ВО «АГУ»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 xml:space="preserve">Mozilla </w:t>
            </w:r>
            <w:proofErr w:type="spellStart"/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Браузер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Офисная программа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7-zip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Архиватор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Windows 7 Professional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Операционная система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Kaspersky Endpoint Security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Средство антивирусной защиты</w:t>
            </w:r>
          </w:p>
        </w:tc>
      </w:tr>
    </w:tbl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Pr="00BB5452" w:rsidRDefault="00BB5452" w:rsidP="00BB5452">
      <w:pPr>
        <w:ind w:firstLine="709"/>
        <w:rPr>
          <w:rFonts w:eastAsiaTheme="minorHAnsi" w:cstheme="minorBidi"/>
          <w:b/>
          <w:sz w:val="24"/>
          <w:szCs w:val="22"/>
          <w:lang w:eastAsia="en-US"/>
        </w:rPr>
      </w:pPr>
      <w:r w:rsidRPr="00BB5452">
        <w:rPr>
          <w:rFonts w:eastAsiaTheme="minorHAnsi" w:cstheme="minorBidi"/>
          <w:b/>
          <w:sz w:val="24"/>
          <w:szCs w:val="22"/>
          <w:lang w:eastAsia="en-US"/>
        </w:rPr>
        <w:t>Современные профессиональные базы данных, информационные справочные системы</w:t>
      </w:r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sz w:val="24"/>
          <w:szCs w:val="24"/>
        </w:rPr>
        <w:t xml:space="preserve">Электронный каталог Научной библиотеки АГУ на базе </w:t>
      </w:r>
      <w:r w:rsidRPr="00BB5452">
        <w:rPr>
          <w:sz w:val="24"/>
          <w:szCs w:val="24"/>
          <w:lang w:val="en-US"/>
        </w:rPr>
        <w:t>MARKSQL</w:t>
      </w:r>
      <w:r w:rsidRPr="00BB5452">
        <w:rPr>
          <w:sz w:val="24"/>
          <w:szCs w:val="24"/>
        </w:rPr>
        <w:t xml:space="preserve"> НПО «</w:t>
      </w:r>
      <w:proofErr w:type="spellStart"/>
      <w:r w:rsidRPr="00BB5452">
        <w:rPr>
          <w:sz w:val="24"/>
          <w:szCs w:val="24"/>
        </w:rPr>
        <w:t>Информ</w:t>
      </w:r>
      <w:proofErr w:type="spellEnd"/>
      <w:r w:rsidRPr="00BB5452">
        <w:rPr>
          <w:sz w:val="24"/>
          <w:szCs w:val="24"/>
        </w:rPr>
        <w:t xml:space="preserve">-систем». </w:t>
      </w:r>
      <w:hyperlink r:id="rId9" w:history="1">
        <w:r w:rsidRPr="00BB5452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B5452">
          <w:rPr>
            <w:color w:val="0000FF"/>
            <w:sz w:val="24"/>
            <w:szCs w:val="24"/>
            <w:u w:val="single"/>
          </w:rPr>
          <w:t>://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library</w:t>
        </w:r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B545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B545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sz w:val="24"/>
          <w:szCs w:val="24"/>
          <w:u w:val="single"/>
        </w:rPr>
      </w:pPr>
      <w:r w:rsidRPr="00BB5452">
        <w:rPr>
          <w:sz w:val="24"/>
          <w:szCs w:val="24"/>
        </w:rPr>
        <w:t xml:space="preserve">Электронный каталог «Научные журналы АГУ»: </w:t>
      </w:r>
      <w:hyperlink r:id="rId10" w:history="1">
        <w:r w:rsidRPr="00BB5452">
          <w:rPr>
            <w:color w:val="0563C1"/>
            <w:sz w:val="24"/>
            <w:szCs w:val="24"/>
            <w:u w:val="single"/>
          </w:rPr>
          <w:t>http://journal.asu.edu.ru/</w:t>
        </w:r>
      </w:hyperlink>
    </w:p>
    <w:p w:rsidR="00BB5452" w:rsidRPr="00BB5452" w:rsidRDefault="005C20CC" w:rsidP="00BB5452">
      <w:pPr>
        <w:shd w:val="clear" w:color="auto" w:fill="FFFFFF"/>
        <w:ind w:firstLine="0"/>
        <w:jc w:val="left"/>
        <w:textAlignment w:val="top"/>
        <w:rPr>
          <w:sz w:val="24"/>
          <w:szCs w:val="24"/>
        </w:rPr>
      </w:pPr>
      <w:hyperlink r:id="rId11" w:history="1">
        <w:r w:rsidR="00BB5452" w:rsidRPr="00BB5452">
          <w:rPr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BB5452" w:rsidRPr="00BB5452">
        <w:rPr>
          <w:sz w:val="24"/>
          <w:szCs w:val="24"/>
        </w:rPr>
        <w:t xml:space="preserve">. </w:t>
      </w:r>
      <w:hyperlink r:id="rId12" w:history="1">
        <w:r w:rsidR="00BB5452" w:rsidRPr="00BB5452">
          <w:rPr>
            <w:color w:val="0563C1"/>
            <w:sz w:val="24"/>
            <w:szCs w:val="24"/>
            <w:u w:val="single"/>
          </w:rPr>
          <w:t>http://dlib.eastview.com</w:t>
        </w:r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BB5452">
        <w:rPr>
          <w:i/>
          <w:color w:val="000000"/>
          <w:shd w:val="clear" w:color="auto" w:fill="FFFFFF"/>
        </w:rPr>
        <w:t>AstrGU</w:t>
      </w:r>
      <w:proofErr w:type="spellEnd"/>
      <w:r w:rsidRPr="00BB5452">
        <w:rPr>
          <w:i/>
          <w:color w:val="000000"/>
        </w:rPr>
        <w:br/>
      </w:r>
      <w:r w:rsidRPr="00BB5452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BB5452">
        <w:rPr>
          <w:i/>
          <w:color w:val="000000"/>
          <w:shd w:val="clear" w:color="auto" w:fill="FFFFFF"/>
        </w:rPr>
        <w:t>AstrGU</w:t>
      </w:r>
      <w:proofErr w:type="spellEnd"/>
    </w:p>
    <w:p w:rsidR="00BB5452" w:rsidRPr="00BB5452" w:rsidRDefault="005C20CC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563C1"/>
          <w:sz w:val="24"/>
          <w:szCs w:val="24"/>
          <w:u w:val="single"/>
        </w:rPr>
      </w:pPr>
      <w:hyperlink r:id="rId13" w:history="1">
        <w:r w:rsidR="00BB5452" w:rsidRPr="00BB5452">
          <w:rPr>
            <w:color w:val="0563C1"/>
            <w:sz w:val="24"/>
            <w:szCs w:val="24"/>
            <w:u w:val="single"/>
          </w:rPr>
          <w:t>Электронно-библиотечная</w:t>
        </w:r>
      </w:hyperlink>
      <w:r w:rsidR="00BB5452" w:rsidRPr="00BB5452">
        <w:rPr>
          <w:sz w:val="24"/>
          <w:szCs w:val="24"/>
        </w:rPr>
        <w:t xml:space="preserve"> система </w:t>
      </w:r>
      <w:proofErr w:type="spellStart"/>
      <w:r w:rsidR="00BB5452" w:rsidRPr="00BB5452">
        <w:rPr>
          <w:sz w:val="24"/>
          <w:szCs w:val="24"/>
          <w:lang w:val="en-US"/>
        </w:rPr>
        <w:t>elibrary</w:t>
      </w:r>
      <w:proofErr w:type="spellEnd"/>
      <w:r w:rsidR="00BB5452" w:rsidRPr="00BB5452">
        <w:rPr>
          <w:sz w:val="24"/>
          <w:szCs w:val="24"/>
        </w:rPr>
        <w:t xml:space="preserve">. </w:t>
      </w:r>
      <w:hyperlink r:id="rId14" w:history="1">
        <w:r w:rsidR="00BB5452" w:rsidRPr="00BB5452">
          <w:rPr>
            <w:color w:val="0563C1"/>
            <w:sz w:val="24"/>
            <w:szCs w:val="24"/>
            <w:u w:val="single"/>
          </w:rPr>
          <w:t>http://</w:t>
        </w:r>
        <w:proofErr w:type="spellStart"/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elibrary</w:t>
        </w:r>
        <w:proofErr w:type="spellEnd"/>
        <w:r w:rsidR="00BB5452" w:rsidRPr="00BB5452">
          <w:rPr>
            <w:color w:val="0563C1"/>
            <w:sz w:val="24"/>
            <w:szCs w:val="24"/>
            <w:u w:val="single"/>
          </w:rPr>
          <w:t>.</w:t>
        </w:r>
        <w:proofErr w:type="spellStart"/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B5452">
        <w:rPr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BB5452" w:rsidRPr="00BB5452" w:rsidRDefault="005C20CC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000FF"/>
          <w:u w:val="single"/>
        </w:rPr>
      </w:pPr>
      <w:hyperlink r:id="rId15" w:history="1">
        <w:r w:rsidR="00BB5452" w:rsidRPr="00BB5452">
          <w:rPr>
            <w:color w:val="0000FF"/>
            <w:u w:val="single"/>
            <w:lang w:val="en-US"/>
          </w:rPr>
          <w:t>http</w:t>
        </w:r>
        <w:r w:rsidR="00BB5452" w:rsidRPr="00BB5452">
          <w:rPr>
            <w:color w:val="0000FF"/>
            <w:u w:val="single"/>
          </w:rPr>
          <w:t>://</w:t>
        </w:r>
        <w:r w:rsidR="00BB5452" w:rsidRPr="00BB5452">
          <w:rPr>
            <w:color w:val="0000FF"/>
            <w:u w:val="single"/>
            <w:lang w:val="en-US"/>
          </w:rPr>
          <w:t>mars</w:t>
        </w:r>
        <w:r w:rsidR="00BB5452" w:rsidRPr="00BB5452">
          <w:rPr>
            <w:color w:val="0000FF"/>
            <w:u w:val="single"/>
          </w:rPr>
          <w:t>.</w:t>
        </w:r>
        <w:proofErr w:type="spellStart"/>
        <w:r w:rsidR="00BB5452" w:rsidRPr="00BB5452">
          <w:rPr>
            <w:color w:val="0000FF"/>
            <w:u w:val="single"/>
            <w:lang w:val="en-US"/>
          </w:rPr>
          <w:t>arbicon</w:t>
        </w:r>
        <w:proofErr w:type="spellEnd"/>
        <w:r w:rsidR="00BB5452" w:rsidRPr="00BB5452">
          <w:rPr>
            <w:color w:val="0000FF"/>
            <w:u w:val="single"/>
          </w:rPr>
          <w:t>.</w:t>
        </w:r>
        <w:proofErr w:type="spellStart"/>
        <w:r w:rsidR="00BB5452" w:rsidRPr="00BB545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BB5452" w:rsidRPr="00BB5452" w:rsidRDefault="00BB545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Pr="00BB5452" w:rsidRDefault="00BB5452" w:rsidP="00BB5452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  <w:sz w:val="24"/>
          <w:szCs w:val="24"/>
        </w:rPr>
      </w:pPr>
      <w:r w:rsidRPr="00BB5452">
        <w:rPr>
          <w:b/>
          <w:bCs/>
          <w:sz w:val="24"/>
          <w:szCs w:val="24"/>
        </w:rPr>
        <w:t xml:space="preserve">7. ФОНД ОЦЕНОЧНЫХ СРЕДСТВ ДЛЯ ТЕКУЩЕГО КОНТРОЛЯ И </w:t>
      </w:r>
      <w:r w:rsidRPr="00BB5452">
        <w:rPr>
          <w:b/>
          <w:bCs/>
          <w:sz w:val="24"/>
          <w:szCs w:val="24"/>
        </w:rPr>
        <w:br/>
        <w:t>ПРОМЕЖУТОЧНОЙ АТТЕСТАЦИИ</w:t>
      </w:r>
    </w:p>
    <w:p w:rsidR="00BB5452" w:rsidRPr="00BB5452" w:rsidRDefault="00BB5452" w:rsidP="00BB5452">
      <w:pPr>
        <w:tabs>
          <w:tab w:val="right" w:leader="underscore" w:pos="9639"/>
        </w:tabs>
        <w:ind w:firstLine="709"/>
        <w:outlineLvl w:val="1"/>
        <w:rPr>
          <w:b/>
          <w:bCs/>
          <w:sz w:val="24"/>
          <w:szCs w:val="24"/>
        </w:rPr>
      </w:pPr>
      <w:r w:rsidRPr="00BB5452">
        <w:rPr>
          <w:bCs/>
          <w:sz w:val="24"/>
          <w:szCs w:val="24"/>
        </w:rPr>
        <w:lastRenderedPageBreak/>
        <w:t xml:space="preserve">7.1. </w:t>
      </w:r>
      <w:r w:rsidRPr="00BB5452">
        <w:rPr>
          <w:b/>
          <w:bCs/>
          <w:sz w:val="24"/>
          <w:szCs w:val="24"/>
        </w:rPr>
        <w:t>Паспорт фонда оценочных средств.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Default="00BB5452" w:rsidP="00BB5452">
      <w:pPr>
        <w:tabs>
          <w:tab w:val="right" w:leader="underscore" w:pos="9639"/>
        </w:tabs>
        <w:ind w:firstLine="709"/>
        <w:outlineLvl w:val="1"/>
        <w:rPr>
          <w:rFonts w:eastAsiaTheme="minorHAnsi" w:cstheme="minorBidi"/>
          <w:sz w:val="24"/>
          <w:szCs w:val="24"/>
          <w:lang w:eastAsia="en-US"/>
        </w:rPr>
      </w:pPr>
      <w:r w:rsidRPr="00BB5452">
        <w:rPr>
          <w:rFonts w:eastAsiaTheme="minorHAnsi" w:cstheme="minorBidi"/>
          <w:sz w:val="24"/>
          <w:szCs w:val="24"/>
          <w:lang w:eastAsia="en-US"/>
        </w:rPr>
        <w:t>При проведении текущего контроля и промежуточной аттестации по дисциплине (модулю) «</w:t>
      </w:r>
      <w:r>
        <w:rPr>
          <w:rFonts w:eastAsiaTheme="minorHAnsi" w:cstheme="minorBidi"/>
          <w:sz w:val="24"/>
          <w:szCs w:val="24"/>
          <w:lang w:eastAsia="en-US"/>
        </w:rPr>
        <w:t>Культурное наследие Астраханской области</w:t>
      </w:r>
      <w:r w:rsidRPr="00BB5452">
        <w:rPr>
          <w:rFonts w:eastAsiaTheme="minorHAnsi" w:cstheme="minorBidi"/>
          <w:sz w:val="24"/>
          <w:szCs w:val="24"/>
          <w:lang w:eastAsia="en-US"/>
        </w:rPr>
        <w:t xml:space="preserve">» проверяется </w:t>
      </w:r>
      <w:proofErr w:type="spellStart"/>
      <w:r w:rsidRPr="00BB5452">
        <w:rPr>
          <w:rFonts w:eastAsiaTheme="minorHAnsi" w:cstheme="minorBidi"/>
          <w:sz w:val="24"/>
          <w:szCs w:val="24"/>
          <w:lang w:eastAsia="en-US"/>
        </w:rPr>
        <w:t>сформированность</w:t>
      </w:r>
      <w:proofErr w:type="spellEnd"/>
      <w:r w:rsidRPr="00BB5452">
        <w:rPr>
          <w:rFonts w:eastAsiaTheme="minorHAnsi" w:cstheme="minorBidi"/>
          <w:sz w:val="24"/>
          <w:szCs w:val="24"/>
          <w:lang w:eastAsia="en-US"/>
        </w:rPr>
        <w:t xml:space="preserve"> у обучающихся компетенций, указанных в разделе 3 настоящей программы. </w:t>
      </w:r>
      <w:proofErr w:type="spellStart"/>
      <w:r w:rsidRPr="00BB5452">
        <w:rPr>
          <w:rFonts w:eastAsiaTheme="minorHAnsi" w:cstheme="minorBidi"/>
          <w:sz w:val="24"/>
          <w:szCs w:val="24"/>
          <w:lang w:eastAsia="en-US"/>
        </w:rPr>
        <w:t>Этапность</w:t>
      </w:r>
      <w:proofErr w:type="spellEnd"/>
      <w:r w:rsidRPr="00BB5452">
        <w:rPr>
          <w:rFonts w:eastAsiaTheme="minorHAnsi" w:cstheme="minorBidi"/>
          <w:sz w:val="24"/>
          <w:szCs w:val="24"/>
          <w:lang w:eastAsia="en-US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6A4A4F" w:rsidRPr="00722B8A" w:rsidRDefault="006A4A4F" w:rsidP="00BB5452">
      <w:pPr>
        <w:tabs>
          <w:tab w:val="right" w:leader="underscore" w:pos="9639"/>
        </w:tabs>
        <w:ind w:firstLine="709"/>
        <w:jc w:val="right"/>
        <w:outlineLvl w:val="1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</w:t>
      </w:r>
      <w:proofErr w:type="gramStart"/>
      <w:r w:rsidRPr="00722B8A">
        <w:rPr>
          <w:b/>
          <w:sz w:val="24"/>
          <w:szCs w:val="24"/>
        </w:rPr>
        <w:t>5 .</w:t>
      </w:r>
      <w:proofErr w:type="gramEnd"/>
      <w:r w:rsidRPr="00722B8A">
        <w:rPr>
          <w:b/>
          <w:sz w:val="24"/>
          <w:szCs w:val="24"/>
        </w:rPr>
        <w:t xml:space="preserve"> </w:t>
      </w:r>
    </w:p>
    <w:p w:rsidR="006A4A4F" w:rsidRPr="00722B8A" w:rsidRDefault="006A4A4F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Соответствие изучаемых разделов, </w:t>
      </w:r>
      <w:r w:rsidRPr="00722B8A">
        <w:rPr>
          <w:b/>
          <w:sz w:val="24"/>
          <w:szCs w:val="24"/>
        </w:rPr>
        <w:br/>
        <w:t>результатов обучения и оценочных средств</w:t>
      </w:r>
    </w:p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tbl>
      <w:tblPr>
        <w:tblW w:w="10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233"/>
        <w:gridCol w:w="2685"/>
        <w:gridCol w:w="3212"/>
      </w:tblGrid>
      <w:tr w:rsidR="006A4A4F" w:rsidRPr="00722B8A" w:rsidTr="006A4A4F">
        <w:trPr>
          <w:trHeight w:val="1023"/>
        </w:trPr>
        <w:tc>
          <w:tcPr>
            <w:tcW w:w="877" w:type="dxa"/>
            <w:vAlign w:val="center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33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Контролируемые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 xml:space="preserve">разделы 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val="en-US"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дисциплины</w:t>
            </w:r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>модуля</w:t>
            </w:r>
            <w:proofErr w:type="spellEnd"/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Код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контролируемой компетенции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Наименование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оценочного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средства</w:t>
            </w:r>
          </w:p>
        </w:tc>
      </w:tr>
      <w:tr w:rsidR="00D55BDE" w:rsidRPr="00722B8A" w:rsidTr="006A4A4F">
        <w:trPr>
          <w:trHeight w:val="868"/>
        </w:trPr>
        <w:tc>
          <w:tcPr>
            <w:tcW w:w="877" w:type="dxa"/>
          </w:tcPr>
          <w:p w:rsidR="00D55BDE" w:rsidRPr="00722B8A" w:rsidRDefault="00D55BDE" w:rsidP="006A4A4F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D55BDE" w:rsidRPr="00722B8A" w:rsidRDefault="00D55BDE" w:rsidP="00722B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2685" w:type="dxa"/>
            <w:vAlign w:val="center"/>
          </w:tcPr>
          <w:p w:rsidR="00D55BDE" w:rsidRPr="00722B8A" w:rsidRDefault="00D55BDE" w:rsidP="006A4A4F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  <w:vAlign w:val="center"/>
          </w:tcPr>
          <w:p w:rsidR="00D55BDE" w:rsidRPr="00722B8A" w:rsidRDefault="00BB5452" w:rsidP="006A4A4F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семинар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Культурный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фронтир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в Нижнем Поволжье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BB5452" w:rsidRPr="00722B8A" w:rsidTr="002C682D">
        <w:trPr>
          <w:trHeight w:val="1851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УК-5, </w:t>
            </w: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полемика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 xml:space="preserve">Культурный </w:t>
            </w:r>
            <w:proofErr w:type="gramStart"/>
            <w:r w:rsidRPr="00722B8A">
              <w:rPr>
                <w:bCs/>
                <w:sz w:val="24"/>
                <w:szCs w:val="24"/>
              </w:rPr>
              <w:t>ландшафт  Астраханского</w:t>
            </w:r>
            <w:proofErr w:type="gramEnd"/>
            <w:r w:rsidRPr="00722B8A">
              <w:rPr>
                <w:bCs/>
                <w:sz w:val="24"/>
                <w:szCs w:val="24"/>
              </w:rPr>
              <w:t xml:space="preserve"> региона как основа культурного наследия.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Деловая игра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Модули культурного наследия </w:t>
            </w:r>
            <w:proofErr w:type="spellStart"/>
            <w:r w:rsidRPr="00825F6B">
              <w:rPr>
                <w:rFonts w:eastAsia="Calibri"/>
                <w:sz w:val="24"/>
                <w:szCs w:val="24"/>
              </w:rPr>
              <w:t>полиэтничного</w:t>
            </w:r>
            <w:proofErr w:type="spellEnd"/>
            <w:r w:rsidRPr="00825F6B">
              <w:rPr>
                <w:rFonts w:eastAsia="Calibri"/>
                <w:sz w:val="24"/>
                <w:szCs w:val="24"/>
              </w:rPr>
              <w:t xml:space="preserve"> региона Нижнего Поволжья.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дискуссия</w:t>
            </w:r>
          </w:p>
        </w:tc>
      </w:tr>
    </w:tbl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p w:rsidR="006A4A4F" w:rsidRPr="00722B8A" w:rsidRDefault="006A4A4F" w:rsidP="006A4A4F">
      <w:pPr>
        <w:snapToGrid w:val="0"/>
        <w:ind w:firstLine="709"/>
        <w:rPr>
          <w:sz w:val="24"/>
          <w:szCs w:val="24"/>
        </w:rPr>
      </w:pPr>
      <w:r w:rsidRPr="00722B8A">
        <w:rPr>
          <w:sz w:val="24"/>
          <w:szCs w:val="24"/>
        </w:rPr>
        <w:tab/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jc w:val="center"/>
        <w:rPr>
          <w:i/>
          <w:sz w:val="24"/>
          <w:szCs w:val="24"/>
        </w:rPr>
      </w:pPr>
      <w:r w:rsidRPr="00722B8A">
        <w:rPr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 xml:space="preserve">знаний </w:t>
      </w:r>
      <w:r w:rsidRPr="00722B8A">
        <w:rPr>
          <w:sz w:val="24"/>
          <w:szCs w:val="24"/>
        </w:rPr>
        <w:t>используются следующие типы контроля: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 индивидуальное собеседование,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письменные ответы на вопросы.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>умений</w:t>
      </w:r>
      <w:r w:rsidRPr="00722B8A">
        <w:rPr>
          <w:b/>
          <w:sz w:val="24"/>
          <w:szCs w:val="24"/>
        </w:rPr>
        <w:t xml:space="preserve"> и </w:t>
      </w:r>
      <w:r w:rsidRPr="00722B8A">
        <w:rPr>
          <w:b/>
          <w:sz w:val="24"/>
          <w:szCs w:val="24"/>
          <w:u w:val="single"/>
        </w:rPr>
        <w:t>владений</w:t>
      </w:r>
      <w:r w:rsidRPr="00722B8A">
        <w:rPr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Типы практических контрольных заданий: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lastRenderedPageBreak/>
        <w:t xml:space="preserve">В результате освоения дисциплины обучающийся должен: 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widowControl w:val="0"/>
        <w:ind w:firstLine="0"/>
        <w:rPr>
          <w:sz w:val="24"/>
          <w:szCs w:val="24"/>
        </w:rPr>
      </w:pPr>
      <w:r w:rsidRPr="00722B8A">
        <w:rPr>
          <w:b/>
          <w:bCs/>
          <w:sz w:val="24"/>
          <w:szCs w:val="24"/>
          <w:lang w:eastAsia="ar-SA"/>
        </w:rPr>
        <w:t xml:space="preserve">Знать: </w:t>
      </w:r>
      <w:r w:rsidRPr="00722B8A">
        <w:rPr>
          <w:sz w:val="24"/>
          <w:szCs w:val="24"/>
        </w:rPr>
        <w:t xml:space="preserve">основные методы </w:t>
      </w:r>
      <w:proofErr w:type="gramStart"/>
      <w:r w:rsidRPr="00722B8A">
        <w:rPr>
          <w:sz w:val="24"/>
          <w:szCs w:val="24"/>
        </w:rPr>
        <w:t>применения  полученных</w:t>
      </w:r>
      <w:proofErr w:type="gramEnd"/>
      <w:r w:rsidRPr="00722B8A">
        <w:rPr>
          <w:sz w:val="24"/>
          <w:szCs w:val="24"/>
        </w:rPr>
        <w:t xml:space="preserve"> знаний о </w:t>
      </w:r>
      <w:r w:rsidRPr="00722B8A">
        <w:rPr>
          <w:bCs/>
          <w:sz w:val="24"/>
          <w:szCs w:val="24"/>
        </w:rPr>
        <w:t>культуре как форме человеческого существования и уметь руководствоваться этим в своей научной деятельности</w:t>
      </w:r>
      <w:r w:rsidRPr="00722B8A">
        <w:rPr>
          <w:sz w:val="24"/>
          <w:szCs w:val="24"/>
        </w:rPr>
        <w:t xml:space="preserve"> </w:t>
      </w:r>
    </w:p>
    <w:p w:rsidR="006A4A4F" w:rsidRPr="00722B8A" w:rsidRDefault="006A4A4F" w:rsidP="006A4A4F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 w:rsidRPr="00722B8A">
        <w:rPr>
          <w:sz w:val="24"/>
          <w:szCs w:val="24"/>
          <w:lang w:eastAsia="ar-SA"/>
        </w:rPr>
        <w:t>.</w:t>
      </w:r>
      <w:r w:rsidRPr="00722B8A">
        <w:rPr>
          <w:sz w:val="24"/>
          <w:szCs w:val="24"/>
        </w:rPr>
        <w:t xml:space="preserve"> 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теоретические основы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Уметь: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коммуникационные знания для решения задач межличностного и межкультурного взаимодействия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на практике навыки социального взаимодействия, работая в команде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Владеть: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bCs/>
          <w:sz w:val="24"/>
          <w:szCs w:val="24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sz w:val="24"/>
          <w:szCs w:val="24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widowControl w:val="0"/>
        <w:ind w:firstLine="0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6A4A4F" w:rsidRPr="00722B8A" w:rsidRDefault="00BB5452" w:rsidP="006A4A4F">
      <w:pPr>
        <w:tabs>
          <w:tab w:val="right" w:leader="underscore" w:pos="9639"/>
        </w:tabs>
        <w:ind w:left="540" w:firstLine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4A4F" w:rsidRPr="00722B8A">
        <w:rPr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A4A4F" w:rsidRPr="00722B8A" w:rsidRDefault="006A4A4F" w:rsidP="006A4A4F">
      <w:pPr>
        <w:rPr>
          <w:b/>
          <w:sz w:val="24"/>
          <w:szCs w:val="24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722B8A">
        <w:rPr>
          <w:b/>
          <w:sz w:val="24"/>
          <w:szCs w:val="24"/>
          <w:lang w:eastAsia="ar-SA"/>
        </w:rPr>
        <w:t>7.2.</w:t>
      </w:r>
      <w:r w:rsidRPr="00722B8A">
        <w:rPr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:rsidR="003E77B4" w:rsidRPr="003E77B4" w:rsidRDefault="003E77B4" w:rsidP="003E77B4">
      <w:pPr>
        <w:suppressAutoHyphens/>
        <w:ind w:firstLine="0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3E77B4">
        <w:rPr>
          <w:rFonts w:eastAsiaTheme="minorHAnsi" w:cstheme="minorBidi"/>
          <w:b/>
          <w:sz w:val="24"/>
          <w:szCs w:val="24"/>
          <w:lang w:eastAsia="en-US"/>
        </w:rPr>
        <w:t xml:space="preserve">Таблица 6. </w:t>
      </w:r>
    </w:p>
    <w:p w:rsidR="003E77B4" w:rsidRDefault="003E77B4" w:rsidP="003E77B4">
      <w:pPr>
        <w:suppressAutoHyphens/>
        <w:ind w:firstLine="0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3E77B4">
        <w:rPr>
          <w:rFonts w:eastAsiaTheme="minorHAnsi" w:cstheme="minorBidi"/>
          <w:b/>
          <w:sz w:val="24"/>
          <w:szCs w:val="24"/>
          <w:lang w:eastAsia="en-US"/>
        </w:rPr>
        <w:t>Показатели оценивания результатов обучения</w:t>
      </w:r>
      <w:r w:rsidRPr="003E77B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E77B4">
        <w:rPr>
          <w:rFonts w:eastAsiaTheme="minorHAnsi" w:cstheme="minorBidi"/>
          <w:b/>
          <w:sz w:val="24"/>
          <w:szCs w:val="24"/>
          <w:lang w:eastAsia="en-US"/>
        </w:rPr>
        <w:t>в виде знаний</w:t>
      </w:r>
    </w:p>
    <w:p w:rsidR="004A52CA" w:rsidRPr="003E77B4" w:rsidRDefault="004A52CA" w:rsidP="004A52CA">
      <w:pPr>
        <w:suppressAutoHyphens/>
        <w:ind w:firstLine="0"/>
        <w:rPr>
          <w:b/>
          <w:sz w:val="24"/>
          <w:szCs w:val="24"/>
          <w:lang w:eastAsia="ar-SA"/>
        </w:rPr>
      </w:pPr>
    </w:p>
    <w:p w:rsidR="004A52CA" w:rsidRPr="00722B8A" w:rsidRDefault="004A52CA" w:rsidP="004A52CA">
      <w:pPr>
        <w:widowControl w:val="0"/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УК-5</w:t>
      </w:r>
      <w:r>
        <w:rPr>
          <w:sz w:val="24"/>
          <w:szCs w:val="24"/>
        </w:rPr>
        <w:t xml:space="preserve"> -</w:t>
      </w:r>
      <w:r w:rsidRPr="004A52CA">
        <w:t xml:space="preserve"> </w:t>
      </w:r>
      <w:r w:rsidRPr="00722B8A">
        <w:rPr>
          <w:sz w:val="24"/>
          <w:szCs w:val="24"/>
        </w:rPr>
        <w:t>способность следовать этическим нормам в профессиональной деятельности (УК-5);</w:t>
      </w:r>
    </w:p>
    <w:p w:rsidR="003E77B4" w:rsidRPr="003E77B4" w:rsidRDefault="003E77B4" w:rsidP="003E77B4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E77B4" w:rsidRPr="003E77B4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Критерии оценивания</w:t>
            </w:r>
          </w:p>
        </w:tc>
      </w:tr>
      <w:tr w:rsidR="003E77B4" w:rsidRPr="003E77B4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5</w:t>
            </w:r>
          </w:p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E77B4" w:rsidRPr="003E77B4" w:rsidRDefault="004A52CA" w:rsidP="004A52CA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способен </w:t>
            </w:r>
            <w:r w:rsidRPr="004A52CA">
              <w:rPr>
                <w:bCs/>
                <w:sz w:val="22"/>
                <w:szCs w:val="22"/>
              </w:rPr>
              <w:t>следовать этическим нормам в профессиональной деятельности</w:t>
            </w:r>
          </w:p>
        </w:tc>
      </w:tr>
      <w:tr w:rsidR="003E77B4" w:rsidRPr="003E77B4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4</w:t>
            </w:r>
          </w:p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E77B4" w:rsidRPr="003E77B4" w:rsidRDefault="004A52CA" w:rsidP="003E77B4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целом </w:t>
            </w:r>
            <w:r w:rsidRPr="004A52CA">
              <w:rPr>
                <w:bCs/>
                <w:sz w:val="22"/>
                <w:szCs w:val="22"/>
              </w:rPr>
              <w:t>способен следовать этическим нормам в профессиональной 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E77B4" w:rsidRPr="003E77B4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3</w:t>
            </w:r>
          </w:p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E77B4" w:rsidRPr="003E77B4" w:rsidRDefault="004A52CA" w:rsidP="003E77B4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всегда </w:t>
            </w:r>
            <w:r w:rsidRPr="004A52CA">
              <w:rPr>
                <w:bCs/>
                <w:sz w:val="22"/>
                <w:szCs w:val="22"/>
              </w:rPr>
              <w:t>способен следовать этическим нормам в профессиональной деятельности</w:t>
            </w:r>
          </w:p>
        </w:tc>
      </w:tr>
      <w:tr w:rsidR="003E77B4" w:rsidRPr="003E77B4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2</w:t>
            </w:r>
          </w:p>
          <w:p w:rsidR="003E77B4" w:rsidRPr="003E77B4" w:rsidRDefault="003E77B4" w:rsidP="003E77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t>«неудовлетвор</w:t>
            </w:r>
            <w:r w:rsidRPr="003E77B4">
              <w:rPr>
                <w:bCs/>
                <w:sz w:val="22"/>
                <w:szCs w:val="22"/>
              </w:rPr>
              <w:lastRenderedPageBreak/>
              <w:t>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E77B4" w:rsidRPr="003E77B4" w:rsidRDefault="003E77B4" w:rsidP="004A52CA">
            <w:pPr>
              <w:ind w:firstLine="0"/>
              <w:rPr>
                <w:bCs/>
                <w:sz w:val="22"/>
                <w:szCs w:val="22"/>
              </w:rPr>
            </w:pPr>
            <w:r w:rsidRPr="003E77B4">
              <w:rPr>
                <w:bCs/>
                <w:sz w:val="22"/>
                <w:szCs w:val="22"/>
              </w:rPr>
              <w:lastRenderedPageBreak/>
              <w:t xml:space="preserve">Не </w:t>
            </w:r>
            <w:r w:rsidR="004A52CA" w:rsidRPr="004A52CA">
              <w:rPr>
                <w:bCs/>
                <w:sz w:val="22"/>
                <w:szCs w:val="22"/>
              </w:rPr>
              <w:t>способен следовать этическим нормам в профессиональной деятельности</w:t>
            </w:r>
          </w:p>
        </w:tc>
      </w:tr>
    </w:tbl>
    <w:p w:rsidR="006A4A4F" w:rsidRDefault="006A4A4F" w:rsidP="006A4A4F">
      <w:pPr>
        <w:tabs>
          <w:tab w:val="right" w:leader="underscore" w:pos="9639"/>
        </w:tabs>
        <w:ind w:firstLine="0"/>
        <w:jc w:val="right"/>
        <w:rPr>
          <w:sz w:val="24"/>
          <w:szCs w:val="24"/>
        </w:rPr>
      </w:pPr>
    </w:p>
    <w:p w:rsidR="003E77B4" w:rsidRDefault="003E77B4" w:rsidP="006A4A4F">
      <w:pPr>
        <w:tabs>
          <w:tab w:val="right" w:leader="underscore" w:pos="9639"/>
        </w:tabs>
        <w:ind w:firstLine="0"/>
        <w:jc w:val="right"/>
        <w:rPr>
          <w:sz w:val="24"/>
          <w:szCs w:val="24"/>
        </w:rPr>
      </w:pPr>
    </w:p>
    <w:p w:rsidR="004A52CA" w:rsidRPr="004A52CA" w:rsidRDefault="004A52CA" w:rsidP="004A52CA">
      <w:pPr>
        <w:shd w:val="clear" w:color="auto" w:fill="FFFFFF"/>
        <w:tabs>
          <w:tab w:val="left" w:pos="1134"/>
        </w:tabs>
        <w:ind w:firstLine="567"/>
        <w:jc w:val="right"/>
        <w:rPr>
          <w:b/>
          <w:sz w:val="24"/>
          <w:szCs w:val="24"/>
        </w:rPr>
      </w:pPr>
      <w:r w:rsidRPr="004A52CA">
        <w:rPr>
          <w:b/>
          <w:sz w:val="24"/>
          <w:szCs w:val="24"/>
        </w:rPr>
        <w:t>Таблица 7</w:t>
      </w:r>
    </w:p>
    <w:p w:rsidR="004A52CA" w:rsidRPr="004A52CA" w:rsidRDefault="004A52CA" w:rsidP="004A52CA">
      <w:pPr>
        <w:shd w:val="clear" w:color="auto" w:fill="FFFFFF"/>
        <w:tabs>
          <w:tab w:val="left" w:pos="1134"/>
        </w:tabs>
        <w:ind w:firstLine="567"/>
        <w:jc w:val="right"/>
        <w:rPr>
          <w:b/>
          <w:sz w:val="24"/>
          <w:szCs w:val="24"/>
        </w:rPr>
      </w:pPr>
      <w:r w:rsidRPr="004A52CA">
        <w:rPr>
          <w:b/>
          <w:sz w:val="24"/>
          <w:szCs w:val="24"/>
        </w:rPr>
        <w:t xml:space="preserve">Показатели оценивания результатов обучения в виде умений </w:t>
      </w:r>
    </w:p>
    <w:p w:rsidR="003E77B4" w:rsidRPr="00722B8A" w:rsidRDefault="003E77B4" w:rsidP="006A4A4F">
      <w:pPr>
        <w:tabs>
          <w:tab w:val="right" w:leader="underscore" w:pos="9639"/>
        </w:tabs>
        <w:ind w:firstLine="0"/>
        <w:jc w:val="right"/>
        <w:rPr>
          <w:sz w:val="24"/>
          <w:szCs w:val="24"/>
        </w:rPr>
      </w:pPr>
    </w:p>
    <w:p w:rsidR="006A4A4F" w:rsidRPr="00722B8A" w:rsidRDefault="006A4A4F" w:rsidP="006A4A4F">
      <w:pPr>
        <w:ind w:firstLine="0"/>
        <w:jc w:val="center"/>
        <w:rPr>
          <w:spacing w:val="-2"/>
          <w:sz w:val="24"/>
          <w:szCs w:val="24"/>
          <w:u w:val="single"/>
        </w:rPr>
      </w:pPr>
    </w:p>
    <w:p w:rsidR="006A4A4F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  <w:r>
        <w:rPr>
          <w:sz w:val="24"/>
          <w:szCs w:val="24"/>
        </w:rPr>
        <w:t>ПК 2 – Способность к анализу явлений и процессов в социокультурной сфере и к их экспертной оценке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A52CA" w:rsidRPr="004A52CA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Критерии оценивания</w:t>
            </w:r>
          </w:p>
        </w:tc>
      </w:tr>
      <w:tr w:rsidR="004A52CA" w:rsidRPr="004A52CA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5</w:t>
            </w:r>
          </w:p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Способен к анализу явлений и процессов в социокультурной сфере и к их экспертной оценке</w:t>
            </w:r>
          </w:p>
        </w:tc>
      </w:tr>
      <w:tr w:rsidR="004A52CA" w:rsidRPr="004A52CA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4</w:t>
            </w:r>
          </w:p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A52CA" w:rsidRPr="004A52CA" w:rsidRDefault="004A52CA" w:rsidP="000865E3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основном с</w:t>
            </w:r>
            <w:r w:rsidRPr="004A52CA">
              <w:rPr>
                <w:bCs/>
                <w:sz w:val="22"/>
                <w:szCs w:val="22"/>
              </w:rPr>
              <w:t>пособен к анализу явлений и процессов в социокультурной сфере</w:t>
            </w:r>
            <w:r>
              <w:rPr>
                <w:bCs/>
                <w:sz w:val="22"/>
                <w:szCs w:val="22"/>
              </w:rPr>
              <w:t xml:space="preserve"> и  </w:t>
            </w:r>
            <w:r w:rsidRPr="004A52CA">
              <w:rPr>
                <w:bCs/>
                <w:sz w:val="22"/>
                <w:szCs w:val="22"/>
              </w:rPr>
              <w:t xml:space="preserve"> их экспертной оценке</w:t>
            </w:r>
          </w:p>
        </w:tc>
      </w:tr>
      <w:tr w:rsidR="004A52CA" w:rsidRPr="004A52CA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3</w:t>
            </w:r>
          </w:p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Способен к анализу явлений и процессов в социокультурной сфере, но затрудняется в их экспертной оценке</w:t>
            </w:r>
          </w:p>
        </w:tc>
      </w:tr>
      <w:tr w:rsidR="004A52CA" w:rsidRPr="004A52CA" w:rsidTr="002C682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2</w:t>
            </w:r>
          </w:p>
          <w:p w:rsidR="004A52CA" w:rsidRPr="004A52CA" w:rsidRDefault="004A52CA" w:rsidP="004A52CA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A52CA" w:rsidRPr="004A52CA" w:rsidRDefault="004A52CA" w:rsidP="004A52CA">
            <w:pPr>
              <w:ind w:firstLine="0"/>
              <w:rPr>
                <w:bCs/>
                <w:sz w:val="22"/>
                <w:szCs w:val="22"/>
              </w:rPr>
            </w:pPr>
            <w:r w:rsidRPr="004A52CA">
              <w:rPr>
                <w:bCs/>
                <w:sz w:val="22"/>
                <w:szCs w:val="22"/>
              </w:rPr>
              <w:t xml:space="preserve">С </w:t>
            </w:r>
            <w:proofErr w:type="gramStart"/>
            <w:r w:rsidRPr="004A52CA">
              <w:rPr>
                <w:bCs/>
                <w:sz w:val="22"/>
                <w:szCs w:val="22"/>
              </w:rPr>
              <w:t xml:space="preserve">трудом  </w:t>
            </w:r>
            <w:r w:rsidR="000865E3">
              <w:rPr>
                <w:bCs/>
                <w:sz w:val="22"/>
                <w:szCs w:val="22"/>
              </w:rPr>
              <w:t>анализирует</w:t>
            </w:r>
            <w:proofErr w:type="gramEnd"/>
            <w:r w:rsidR="000865E3">
              <w:rPr>
                <w:bCs/>
                <w:sz w:val="22"/>
                <w:szCs w:val="22"/>
              </w:rPr>
              <w:t xml:space="preserve"> явления и процессы в социокультурной сфере, но не способен дать им экспертную оценку.</w:t>
            </w:r>
          </w:p>
        </w:tc>
      </w:tr>
    </w:tbl>
    <w:p w:rsidR="004A52C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:rsidR="004A52C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:rsidR="004A52CA" w:rsidRPr="00722B8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:rsidR="006A4A4F" w:rsidRPr="00722B8A" w:rsidRDefault="006A4A4F" w:rsidP="006A4A4F">
      <w:pPr>
        <w:tabs>
          <w:tab w:val="right" w:leader="underscore" w:pos="9639"/>
        </w:tabs>
        <w:ind w:left="454" w:firstLine="0"/>
        <w:contextualSpacing/>
        <w:outlineLvl w:val="1"/>
        <w:rPr>
          <w:bCs/>
          <w:sz w:val="24"/>
          <w:szCs w:val="24"/>
        </w:rPr>
      </w:pPr>
      <w:r w:rsidRPr="00722B8A">
        <w:rPr>
          <w:bCs/>
          <w:sz w:val="24"/>
          <w:szCs w:val="24"/>
        </w:rPr>
        <w:t>7.3 Типовые контрольные задания или иные материалы, необходимые для оценки знаний, умений, навыков и (или) опыта деятельности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</w:t>
      </w:r>
      <w:r w:rsidRPr="00182B7A">
        <w:rPr>
          <w:rFonts w:eastAsia="Calibri"/>
          <w:sz w:val="24"/>
          <w:szCs w:val="24"/>
        </w:rPr>
        <w:t>аспиранта</w:t>
      </w:r>
      <w:r w:rsidRPr="00722B8A">
        <w:rPr>
          <w:rFonts w:eastAsia="Calibri"/>
          <w:sz w:val="24"/>
          <w:szCs w:val="24"/>
        </w:rPr>
        <w:t xml:space="preserve"> в соответствии с утвержденным установленном порядке графиком учебного процесса.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>К формам контроля текущей успеваемости по дисциплине «</w:t>
      </w:r>
      <w:r w:rsidR="00182B7A" w:rsidRPr="00182B7A">
        <w:rPr>
          <w:rFonts w:eastAsia="Calibri"/>
          <w:sz w:val="24"/>
          <w:szCs w:val="24"/>
        </w:rPr>
        <w:t>Культурное наследие Астраханской области</w:t>
      </w:r>
      <w:r w:rsidR="00182B7A">
        <w:rPr>
          <w:rFonts w:eastAsia="Calibri"/>
          <w:sz w:val="24"/>
          <w:szCs w:val="24"/>
        </w:rPr>
        <w:t>»</w:t>
      </w:r>
      <w:r w:rsidRPr="00722B8A">
        <w:rPr>
          <w:rFonts w:eastAsia="Calibri"/>
          <w:sz w:val="24"/>
          <w:szCs w:val="24"/>
        </w:rPr>
        <w:t xml:space="preserve"> относится проверка контрольной работы;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 xml:space="preserve">Критерии прохождения </w:t>
      </w:r>
      <w:r w:rsidR="00182B7A">
        <w:rPr>
          <w:rFonts w:eastAsia="Calibri"/>
          <w:sz w:val="24"/>
          <w:szCs w:val="24"/>
        </w:rPr>
        <w:t xml:space="preserve">аспирантами </w:t>
      </w:r>
      <w:r w:rsidRPr="00722B8A">
        <w:rPr>
          <w:rFonts w:eastAsia="Calibri"/>
          <w:sz w:val="24"/>
          <w:szCs w:val="24"/>
        </w:rPr>
        <w:t xml:space="preserve">текущего контроля: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sz w:val="24"/>
          <w:szCs w:val="24"/>
        </w:rPr>
        <w:t xml:space="preserve">Текущая успеваемость </w:t>
      </w:r>
      <w:r w:rsidR="00182B7A">
        <w:rPr>
          <w:rFonts w:eastAsia="Calibri"/>
          <w:sz w:val="24"/>
          <w:szCs w:val="24"/>
        </w:rPr>
        <w:t xml:space="preserve">аспиранта </w:t>
      </w:r>
      <w:r w:rsidRPr="00722B8A">
        <w:rPr>
          <w:rFonts w:eastAsia="Calibri"/>
          <w:sz w:val="24"/>
          <w:szCs w:val="24"/>
        </w:rPr>
        <w:t xml:space="preserve">оценивается </w:t>
      </w:r>
      <w:r w:rsidRPr="00722B8A">
        <w:rPr>
          <w:rFonts w:eastAsia="Calibri"/>
          <w:b/>
          <w:bCs/>
          <w:color w:val="000000"/>
          <w:sz w:val="24"/>
          <w:szCs w:val="24"/>
        </w:rPr>
        <w:t>положительно</w:t>
      </w:r>
      <w:r w:rsidRPr="00722B8A">
        <w:rPr>
          <w:rFonts w:eastAsia="Calibri"/>
          <w:color w:val="000000"/>
          <w:sz w:val="24"/>
          <w:szCs w:val="24"/>
        </w:rPr>
        <w:t xml:space="preserve">, если </w:t>
      </w:r>
      <w:r w:rsidR="00182B7A">
        <w:rPr>
          <w:rFonts w:eastAsia="Calibri"/>
          <w:color w:val="000000"/>
          <w:sz w:val="24"/>
          <w:szCs w:val="24"/>
        </w:rPr>
        <w:t xml:space="preserve">обучающийся </w:t>
      </w:r>
      <w:r w:rsidRPr="00722B8A">
        <w:rPr>
          <w:rFonts w:eastAsia="Calibri"/>
          <w:color w:val="000000"/>
          <w:sz w:val="24"/>
          <w:szCs w:val="24"/>
        </w:rPr>
        <w:t>полностью выполнил</w:t>
      </w:r>
      <w:r w:rsidR="00182B7A">
        <w:rPr>
          <w:rFonts w:eastAsia="Calibri"/>
          <w:color w:val="000000"/>
          <w:sz w:val="24"/>
          <w:szCs w:val="24"/>
        </w:rPr>
        <w:t xml:space="preserve"> задание</w:t>
      </w:r>
      <w:r w:rsidRPr="00722B8A">
        <w:rPr>
          <w:rFonts w:eastAsia="Calibri"/>
          <w:color w:val="000000"/>
          <w:sz w:val="24"/>
          <w:szCs w:val="24"/>
        </w:rPr>
        <w:t xml:space="preserve">.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В противном случае текущая успеваемость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Pr="00722B8A">
        <w:rPr>
          <w:rFonts w:eastAsia="Calibri"/>
          <w:color w:val="000000"/>
          <w:sz w:val="24"/>
          <w:szCs w:val="24"/>
        </w:rPr>
        <w:t xml:space="preserve">оценивается </w:t>
      </w:r>
      <w:r w:rsidRPr="00722B8A">
        <w:rPr>
          <w:rFonts w:eastAsia="Calibri"/>
          <w:b/>
          <w:bCs/>
          <w:color w:val="000000"/>
          <w:sz w:val="24"/>
          <w:szCs w:val="24"/>
        </w:rPr>
        <w:t xml:space="preserve">отрицательно. </w:t>
      </w:r>
    </w:p>
    <w:p w:rsidR="006A4A4F" w:rsidRPr="00722B8A" w:rsidRDefault="006A4A4F" w:rsidP="006A4A4F">
      <w:pPr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Pr="00182B7A">
        <w:rPr>
          <w:rFonts w:eastAsia="Calibri"/>
          <w:color w:val="000000"/>
          <w:sz w:val="24"/>
          <w:szCs w:val="24"/>
        </w:rPr>
        <w:t>от графика</w:t>
      </w:r>
      <w:r w:rsidRPr="00722B8A">
        <w:rPr>
          <w:rFonts w:eastAsia="Calibri"/>
          <w:color w:val="000000"/>
          <w:sz w:val="24"/>
          <w:szCs w:val="24"/>
        </w:rPr>
        <w:t xml:space="preserve"> текущего контроля успеваемости по изучаемой дисциплине приводит к образованию текущей задолженности.</w:t>
      </w:r>
    </w:p>
    <w:p w:rsidR="006A4A4F" w:rsidRPr="00722B8A" w:rsidRDefault="006A4A4F" w:rsidP="006A4A4F">
      <w:pPr>
        <w:widowControl w:val="0"/>
        <w:jc w:val="center"/>
        <w:rPr>
          <w:b/>
          <w:sz w:val="24"/>
          <w:szCs w:val="24"/>
        </w:rPr>
      </w:pPr>
    </w:p>
    <w:p w:rsidR="006A4A4F" w:rsidRPr="00722B8A" w:rsidRDefault="006A4A4F" w:rsidP="006A4A4F">
      <w:pPr>
        <w:rPr>
          <w:b/>
          <w:sz w:val="24"/>
          <w:szCs w:val="24"/>
        </w:rPr>
      </w:pPr>
    </w:p>
    <w:p w:rsidR="006A4A4F" w:rsidRPr="00722B8A" w:rsidRDefault="004356FA" w:rsidP="006A4A4F">
      <w:pPr>
        <w:jc w:val="center"/>
        <w:rPr>
          <w:b/>
          <w:sz w:val="24"/>
          <w:szCs w:val="24"/>
        </w:rPr>
      </w:pPr>
      <w:r w:rsidRPr="004356FA">
        <w:rPr>
          <w:b/>
          <w:sz w:val="24"/>
          <w:szCs w:val="24"/>
        </w:rPr>
        <w:t>Задания для самостоятельной работы</w:t>
      </w:r>
    </w:p>
    <w:p w:rsidR="00380BC1" w:rsidRPr="00722B8A" w:rsidRDefault="00380BC1" w:rsidP="00380BC1">
      <w:pPr>
        <w:tabs>
          <w:tab w:val="left" w:pos="9180"/>
        </w:tabs>
        <w:ind w:firstLine="0"/>
        <w:jc w:val="center"/>
        <w:rPr>
          <w:b/>
          <w:sz w:val="24"/>
          <w:szCs w:val="24"/>
        </w:rPr>
      </w:pPr>
    </w:p>
    <w:p w:rsidR="00FC3304" w:rsidRPr="00722B8A" w:rsidRDefault="00FC3304" w:rsidP="00380BC1">
      <w:pPr>
        <w:tabs>
          <w:tab w:val="left" w:pos="9180"/>
        </w:tabs>
        <w:ind w:firstLine="0"/>
        <w:jc w:val="center"/>
        <w:rPr>
          <w:b/>
          <w:sz w:val="24"/>
          <w:szCs w:val="24"/>
        </w:rPr>
      </w:pPr>
    </w:p>
    <w:p w:rsidR="004C0F0A" w:rsidRPr="00722B8A" w:rsidRDefault="004C0F0A" w:rsidP="00FC3304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Семинар № 1.</w:t>
      </w:r>
      <w:r w:rsidR="00FC3304" w:rsidRPr="00722B8A">
        <w:rPr>
          <w:sz w:val="24"/>
          <w:szCs w:val="24"/>
        </w:rPr>
        <w:t xml:space="preserve"> </w:t>
      </w:r>
      <w:r w:rsidR="00FC3304" w:rsidRPr="00722B8A">
        <w:rPr>
          <w:b/>
          <w:sz w:val="24"/>
          <w:szCs w:val="24"/>
        </w:rPr>
        <w:t>Культурная память и культурное наследие: специфика исследования.</w:t>
      </w:r>
      <w:r w:rsidR="00FC3304" w:rsidRPr="00722B8A">
        <w:rPr>
          <w:b/>
          <w:sz w:val="24"/>
          <w:szCs w:val="24"/>
        </w:rPr>
        <w:tab/>
      </w:r>
    </w:p>
    <w:p w:rsidR="00FC3304" w:rsidRPr="00722B8A" w:rsidRDefault="00FC3304" w:rsidP="00FC3304">
      <w:pPr>
        <w:numPr>
          <w:ilvl w:val="0"/>
          <w:numId w:val="9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Культурная память/забвение и национальная идентичность: теоретический анализ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Историческая память как ресурс культурного наследия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Механизмы культурной памяти.</w:t>
      </w:r>
    </w:p>
    <w:p w:rsidR="00FC3304" w:rsidRPr="00722B8A" w:rsidRDefault="00FC3304" w:rsidP="00FC3304">
      <w:pPr>
        <w:numPr>
          <w:ilvl w:val="0"/>
          <w:numId w:val="9"/>
        </w:numPr>
        <w:rPr>
          <w:sz w:val="24"/>
          <w:szCs w:val="24"/>
        </w:rPr>
      </w:pPr>
      <w:r w:rsidRPr="00722B8A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</w:p>
    <w:p w:rsidR="00FC3304" w:rsidRPr="00722B8A" w:rsidRDefault="00FC3304" w:rsidP="00FC3304">
      <w:pPr>
        <w:rPr>
          <w:sz w:val="24"/>
          <w:szCs w:val="24"/>
        </w:rPr>
      </w:pPr>
    </w:p>
    <w:p w:rsidR="00FC3304" w:rsidRPr="00722B8A" w:rsidRDefault="00FC3304" w:rsidP="00FC3304">
      <w:pPr>
        <w:rPr>
          <w:sz w:val="24"/>
          <w:szCs w:val="24"/>
        </w:rPr>
      </w:pPr>
    </w:p>
    <w:p w:rsidR="004356FA" w:rsidRDefault="004C0F0A" w:rsidP="004356FA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lastRenderedPageBreak/>
        <w:t xml:space="preserve">Семинар № </w:t>
      </w:r>
      <w:r w:rsidR="00FC3304" w:rsidRPr="00722B8A">
        <w:rPr>
          <w:b/>
          <w:sz w:val="24"/>
          <w:szCs w:val="24"/>
        </w:rPr>
        <w:t>2</w:t>
      </w:r>
      <w:r w:rsidRPr="00722B8A">
        <w:rPr>
          <w:b/>
          <w:sz w:val="24"/>
          <w:szCs w:val="24"/>
        </w:rPr>
        <w:t xml:space="preserve">. </w:t>
      </w:r>
      <w:r w:rsidR="004356FA" w:rsidRPr="004356FA">
        <w:rPr>
          <w:b/>
          <w:sz w:val="24"/>
          <w:szCs w:val="24"/>
        </w:rPr>
        <w:t xml:space="preserve">Культурный </w:t>
      </w:r>
      <w:proofErr w:type="spellStart"/>
      <w:r w:rsidR="004356FA" w:rsidRPr="004356FA">
        <w:rPr>
          <w:b/>
          <w:sz w:val="24"/>
          <w:szCs w:val="24"/>
        </w:rPr>
        <w:t>фронтир</w:t>
      </w:r>
      <w:proofErr w:type="spellEnd"/>
      <w:r w:rsidR="004356FA" w:rsidRPr="004356FA">
        <w:rPr>
          <w:b/>
          <w:sz w:val="24"/>
          <w:szCs w:val="24"/>
        </w:rPr>
        <w:t xml:space="preserve"> </w:t>
      </w:r>
      <w:proofErr w:type="gramStart"/>
      <w:r w:rsidR="004356FA" w:rsidRPr="004356FA">
        <w:rPr>
          <w:b/>
          <w:sz w:val="24"/>
          <w:szCs w:val="24"/>
        </w:rPr>
        <w:t>на  Нижнем</w:t>
      </w:r>
      <w:proofErr w:type="gramEnd"/>
      <w:r w:rsidR="004356FA" w:rsidRPr="004356FA">
        <w:rPr>
          <w:b/>
          <w:sz w:val="24"/>
          <w:szCs w:val="24"/>
        </w:rPr>
        <w:t xml:space="preserve"> Поволжье</w:t>
      </w:r>
    </w:p>
    <w:p w:rsidR="00FC3304" w:rsidRPr="004356FA" w:rsidRDefault="008E02AF" w:rsidP="004356FA">
      <w:pPr>
        <w:pStyle w:val="ad"/>
        <w:numPr>
          <w:ilvl w:val="0"/>
          <w:numId w:val="27"/>
        </w:numPr>
        <w:ind w:left="0" w:firstLine="680"/>
        <w:rPr>
          <w:sz w:val="24"/>
          <w:szCs w:val="24"/>
        </w:rPr>
      </w:pPr>
      <w:r w:rsidRPr="004356FA">
        <w:rPr>
          <w:sz w:val="24"/>
          <w:szCs w:val="24"/>
        </w:rPr>
        <w:t xml:space="preserve">Проблемы коммуникации в условиях </w:t>
      </w:r>
      <w:proofErr w:type="spellStart"/>
      <w:r w:rsidRPr="004356FA">
        <w:rPr>
          <w:sz w:val="24"/>
          <w:szCs w:val="24"/>
        </w:rPr>
        <w:t>форнтира</w:t>
      </w:r>
      <w:proofErr w:type="spellEnd"/>
      <w:r w:rsidRPr="004356FA">
        <w:rPr>
          <w:sz w:val="24"/>
          <w:szCs w:val="24"/>
        </w:rPr>
        <w:t>.</w:t>
      </w:r>
    </w:p>
    <w:p w:rsidR="00FC3304" w:rsidRPr="004356FA" w:rsidRDefault="008E02AF" w:rsidP="004356FA">
      <w:pPr>
        <w:pStyle w:val="ad"/>
        <w:numPr>
          <w:ilvl w:val="0"/>
          <w:numId w:val="27"/>
        </w:numPr>
        <w:ind w:left="0" w:firstLine="680"/>
        <w:rPr>
          <w:sz w:val="24"/>
          <w:szCs w:val="24"/>
        </w:rPr>
      </w:pPr>
      <w:r w:rsidRPr="004356FA">
        <w:rPr>
          <w:sz w:val="24"/>
          <w:szCs w:val="24"/>
        </w:rPr>
        <w:t xml:space="preserve">Область Нижнего Поволжья как культурный </w:t>
      </w:r>
      <w:proofErr w:type="spellStart"/>
      <w:r w:rsidRPr="004356FA">
        <w:rPr>
          <w:sz w:val="24"/>
          <w:szCs w:val="24"/>
        </w:rPr>
        <w:t>фронтир</w:t>
      </w:r>
      <w:proofErr w:type="spellEnd"/>
      <w:r w:rsidR="00D85FDE" w:rsidRPr="004356FA">
        <w:rPr>
          <w:sz w:val="24"/>
          <w:szCs w:val="24"/>
        </w:rPr>
        <w:t>.</w:t>
      </w:r>
    </w:p>
    <w:p w:rsidR="00D85FDE" w:rsidRDefault="00D85FDE" w:rsidP="004356FA">
      <w:pPr>
        <w:numPr>
          <w:ilvl w:val="0"/>
          <w:numId w:val="27"/>
        </w:numPr>
        <w:ind w:left="0" w:firstLine="680"/>
        <w:rPr>
          <w:sz w:val="24"/>
          <w:szCs w:val="24"/>
        </w:rPr>
      </w:pPr>
      <w:r w:rsidRPr="00722B8A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</w:p>
    <w:p w:rsidR="003056A6" w:rsidRPr="00722B8A" w:rsidRDefault="003056A6" w:rsidP="003056A6">
      <w:pPr>
        <w:ind w:left="680" w:firstLine="0"/>
        <w:rPr>
          <w:sz w:val="24"/>
          <w:szCs w:val="24"/>
        </w:rPr>
      </w:pPr>
    </w:p>
    <w:p w:rsidR="00FC3304" w:rsidRDefault="003056A6" w:rsidP="009E7F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работа по </w:t>
      </w:r>
      <w:r w:rsidRPr="003056A6">
        <w:rPr>
          <w:b/>
          <w:sz w:val="24"/>
          <w:szCs w:val="24"/>
        </w:rPr>
        <w:t xml:space="preserve">2. Культурный </w:t>
      </w:r>
      <w:proofErr w:type="spellStart"/>
      <w:r w:rsidRPr="003056A6">
        <w:rPr>
          <w:b/>
          <w:sz w:val="24"/>
          <w:szCs w:val="24"/>
        </w:rPr>
        <w:t>фронтир</w:t>
      </w:r>
      <w:proofErr w:type="spellEnd"/>
      <w:r w:rsidRPr="003056A6">
        <w:rPr>
          <w:b/>
          <w:sz w:val="24"/>
          <w:szCs w:val="24"/>
        </w:rPr>
        <w:t xml:space="preserve"> </w:t>
      </w:r>
      <w:proofErr w:type="gramStart"/>
      <w:r w:rsidRPr="003056A6">
        <w:rPr>
          <w:b/>
          <w:sz w:val="24"/>
          <w:szCs w:val="24"/>
        </w:rPr>
        <w:t>на  Нижнем</w:t>
      </w:r>
      <w:proofErr w:type="gramEnd"/>
      <w:r w:rsidRPr="003056A6">
        <w:rPr>
          <w:b/>
          <w:sz w:val="24"/>
          <w:szCs w:val="24"/>
        </w:rPr>
        <w:t xml:space="preserve"> Поволжье</w:t>
      </w:r>
    </w:p>
    <w:p w:rsidR="003056A6" w:rsidRPr="003056A6" w:rsidRDefault="003056A6" w:rsidP="003056A6">
      <w:pPr>
        <w:pStyle w:val="ad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3056A6">
        <w:rPr>
          <w:sz w:val="24"/>
          <w:szCs w:val="24"/>
        </w:rPr>
        <w:t>Путешественники об Астраханском крае.</w:t>
      </w:r>
    </w:p>
    <w:p w:rsidR="003056A6" w:rsidRPr="003056A6" w:rsidRDefault="003056A6" w:rsidP="003056A6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proofErr w:type="spellStart"/>
      <w:r w:rsidRPr="003056A6">
        <w:rPr>
          <w:sz w:val="24"/>
          <w:szCs w:val="24"/>
        </w:rPr>
        <w:t>Полиэтничность</w:t>
      </w:r>
      <w:proofErr w:type="spellEnd"/>
      <w:r w:rsidRPr="003056A6">
        <w:rPr>
          <w:sz w:val="24"/>
          <w:szCs w:val="24"/>
        </w:rPr>
        <w:t xml:space="preserve"> и </w:t>
      </w:r>
      <w:proofErr w:type="spellStart"/>
      <w:r w:rsidRPr="003056A6">
        <w:rPr>
          <w:sz w:val="24"/>
          <w:szCs w:val="24"/>
        </w:rPr>
        <w:t>поликонфессиональность</w:t>
      </w:r>
      <w:proofErr w:type="spellEnd"/>
      <w:r w:rsidRPr="003056A6">
        <w:rPr>
          <w:sz w:val="24"/>
          <w:szCs w:val="24"/>
        </w:rPr>
        <w:t xml:space="preserve"> Астраханского края: презентация –сообщение о культурной специфике конкретного народа Астраханского региона.</w:t>
      </w:r>
    </w:p>
    <w:p w:rsidR="003056A6" w:rsidRPr="003056A6" w:rsidRDefault="003056A6" w:rsidP="003056A6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Знаменитые люди в Астрахани.</w:t>
      </w:r>
    </w:p>
    <w:p w:rsidR="003056A6" w:rsidRDefault="003056A6" w:rsidP="003056A6">
      <w:pPr>
        <w:tabs>
          <w:tab w:val="left" w:pos="2295"/>
        </w:tabs>
        <w:ind w:firstLine="0"/>
        <w:rPr>
          <w:b/>
          <w:sz w:val="24"/>
          <w:szCs w:val="24"/>
        </w:rPr>
      </w:pPr>
    </w:p>
    <w:p w:rsidR="003056A6" w:rsidRDefault="003056A6" w:rsidP="00FC3304">
      <w:pPr>
        <w:spacing w:line="360" w:lineRule="auto"/>
        <w:jc w:val="center"/>
        <w:rPr>
          <w:b/>
          <w:sz w:val="24"/>
          <w:szCs w:val="24"/>
        </w:rPr>
      </w:pPr>
    </w:p>
    <w:p w:rsidR="00FC3304" w:rsidRPr="00722B8A" w:rsidRDefault="003056A6" w:rsidP="00FC33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Полемика по теме </w:t>
      </w:r>
      <w:r w:rsidR="00FC3304" w:rsidRPr="00722B8A">
        <w:rPr>
          <w:b/>
          <w:sz w:val="24"/>
          <w:szCs w:val="24"/>
        </w:rPr>
        <w:t xml:space="preserve">№ </w:t>
      </w:r>
      <w:r w:rsidR="004356FA">
        <w:rPr>
          <w:b/>
          <w:sz w:val="24"/>
          <w:szCs w:val="24"/>
        </w:rPr>
        <w:t>3</w:t>
      </w:r>
      <w:r w:rsidR="00FC3304" w:rsidRPr="00722B8A">
        <w:rPr>
          <w:b/>
          <w:sz w:val="24"/>
          <w:szCs w:val="24"/>
        </w:rPr>
        <w:t>.</w:t>
      </w:r>
      <w:r w:rsidR="00FC3304" w:rsidRPr="00722B8A">
        <w:rPr>
          <w:sz w:val="24"/>
          <w:szCs w:val="24"/>
        </w:rPr>
        <w:t xml:space="preserve"> </w:t>
      </w:r>
      <w:r w:rsidR="00EE3AEE" w:rsidRPr="00722B8A">
        <w:rPr>
          <w:b/>
          <w:sz w:val="24"/>
          <w:szCs w:val="24"/>
        </w:rPr>
        <w:t>Культурная память и культурное наследие на Нижней Волге</w:t>
      </w:r>
    </w:p>
    <w:p w:rsidR="00FC3304" w:rsidRPr="00722B8A" w:rsidRDefault="008B54AB" w:rsidP="00747E08">
      <w:pPr>
        <w:numPr>
          <w:ilvl w:val="0"/>
          <w:numId w:val="13"/>
        </w:numPr>
        <w:ind w:left="1077" w:hanging="357"/>
        <w:rPr>
          <w:b/>
          <w:sz w:val="24"/>
          <w:szCs w:val="24"/>
        </w:rPr>
      </w:pPr>
      <w:proofErr w:type="spellStart"/>
      <w:r w:rsidRPr="00722B8A">
        <w:rPr>
          <w:sz w:val="24"/>
          <w:szCs w:val="24"/>
        </w:rPr>
        <w:t>Полиэтничность</w:t>
      </w:r>
      <w:proofErr w:type="spellEnd"/>
      <w:r w:rsidRPr="00722B8A">
        <w:rPr>
          <w:sz w:val="24"/>
          <w:szCs w:val="24"/>
        </w:rPr>
        <w:t xml:space="preserve"> и </w:t>
      </w:r>
      <w:proofErr w:type="spellStart"/>
      <w:r w:rsidRPr="00722B8A">
        <w:rPr>
          <w:sz w:val="24"/>
          <w:szCs w:val="24"/>
        </w:rPr>
        <w:t>поликонфессиональность</w:t>
      </w:r>
      <w:proofErr w:type="spellEnd"/>
      <w:r w:rsidRPr="00722B8A">
        <w:rPr>
          <w:sz w:val="24"/>
          <w:szCs w:val="24"/>
        </w:rPr>
        <w:t xml:space="preserve"> Астраханского края. .</w:t>
      </w:r>
    </w:p>
    <w:p w:rsidR="008B54AB" w:rsidRPr="00722B8A" w:rsidRDefault="008B54AB" w:rsidP="00747E08">
      <w:pPr>
        <w:numPr>
          <w:ilvl w:val="0"/>
          <w:numId w:val="13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Великие люди в Астрахани.</w:t>
      </w:r>
    </w:p>
    <w:p w:rsidR="008B54AB" w:rsidRPr="00722B8A" w:rsidRDefault="00747E08" w:rsidP="00747E08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722B8A">
        <w:rPr>
          <w:sz w:val="24"/>
          <w:szCs w:val="24"/>
        </w:rPr>
        <w:t>Культурный  диалог</w:t>
      </w:r>
      <w:proofErr w:type="gramEnd"/>
      <w:r w:rsidRPr="00722B8A">
        <w:rPr>
          <w:sz w:val="24"/>
          <w:szCs w:val="24"/>
        </w:rPr>
        <w:t xml:space="preserve"> на Юге России.</w:t>
      </w:r>
    </w:p>
    <w:p w:rsidR="00747E08" w:rsidRPr="00722B8A" w:rsidRDefault="00747E08" w:rsidP="00747E08">
      <w:pPr>
        <w:rPr>
          <w:sz w:val="24"/>
          <w:szCs w:val="24"/>
        </w:rPr>
      </w:pPr>
    </w:p>
    <w:p w:rsidR="00747E08" w:rsidRPr="00722B8A" w:rsidRDefault="00747E08" w:rsidP="00747E08">
      <w:pPr>
        <w:rPr>
          <w:sz w:val="24"/>
          <w:szCs w:val="24"/>
        </w:rPr>
      </w:pPr>
    </w:p>
    <w:p w:rsidR="00FC3304" w:rsidRPr="00722B8A" w:rsidRDefault="00EE3AEE" w:rsidP="00EE3AEE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Семинар № </w:t>
      </w:r>
      <w:r w:rsidR="004356FA">
        <w:rPr>
          <w:b/>
          <w:sz w:val="24"/>
          <w:szCs w:val="24"/>
        </w:rPr>
        <w:t>4</w:t>
      </w:r>
      <w:r w:rsidRPr="00722B8A">
        <w:rPr>
          <w:b/>
          <w:sz w:val="24"/>
          <w:szCs w:val="24"/>
        </w:rPr>
        <w:t xml:space="preserve">. Культурный </w:t>
      </w:r>
      <w:proofErr w:type="gramStart"/>
      <w:r w:rsidRPr="00722B8A">
        <w:rPr>
          <w:b/>
          <w:sz w:val="24"/>
          <w:szCs w:val="24"/>
        </w:rPr>
        <w:t>ландшафт  Астраханского</w:t>
      </w:r>
      <w:proofErr w:type="gramEnd"/>
      <w:r w:rsidRPr="00722B8A">
        <w:rPr>
          <w:b/>
          <w:sz w:val="24"/>
          <w:szCs w:val="24"/>
        </w:rPr>
        <w:t xml:space="preserve"> региона как основа культурного наследия.</w:t>
      </w:r>
    </w:p>
    <w:p w:rsidR="00E401F7" w:rsidRPr="00722B8A" w:rsidRDefault="007A1D7C" w:rsidP="007A1D7C">
      <w:pPr>
        <w:numPr>
          <w:ilvl w:val="0"/>
          <w:numId w:val="14"/>
        </w:numPr>
        <w:ind w:left="0" w:firstLine="720"/>
        <w:rPr>
          <w:sz w:val="24"/>
          <w:szCs w:val="24"/>
        </w:rPr>
      </w:pPr>
      <w:r w:rsidRPr="00722B8A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</w:p>
    <w:p w:rsidR="007A1D7C" w:rsidRPr="00722B8A" w:rsidRDefault="007A1D7C" w:rsidP="007A1D7C">
      <w:pPr>
        <w:numPr>
          <w:ilvl w:val="0"/>
          <w:numId w:val="14"/>
        </w:numPr>
        <w:ind w:left="0" w:firstLine="720"/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Астраханского региона.</w:t>
      </w:r>
    </w:p>
    <w:p w:rsidR="007A1D7C" w:rsidRDefault="007A1D7C" w:rsidP="007A1D7C">
      <w:pPr>
        <w:numPr>
          <w:ilvl w:val="0"/>
          <w:numId w:val="14"/>
        </w:numPr>
        <w:rPr>
          <w:sz w:val="24"/>
          <w:szCs w:val="24"/>
        </w:rPr>
      </w:pPr>
      <w:r w:rsidRPr="00722B8A">
        <w:rPr>
          <w:sz w:val="24"/>
          <w:szCs w:val="24"/>
        </w:rPr>
        <w:t>Историческое наследие Астрахани: проблема сохранения культурного ландшафта</w:t>
      </w:r>
    </w:p>
    <w:p w:rsidR="003056A6" w:rsidRDefault="003056A6" w:rsidP="003056A6">
      <w:pPr>
        <w:rPr>
          <w:sz w:val="24"/>
          <w:szCs w:val="24"/>
        </w:rPr>
      </w:pPr>
    </w:p>
    <w:p w:rsidR="003056A6" w:rsidRDefault="003056A6" w:rsidP="003056A6">
      <w:pPr>
        <w:rPr>
          <w:b/>
          <w:sz w:val="24"/>
          <w:szCs w:val="24"/>
        </w:rPr>
      </w:pPr>
      <w:r w:rsidRPr="003056A6">
        <w:rPr>
          <w:b/>
          <w:sz w:val="24"/>
          <w:szCs w:val="24"/>
        </w:rPr>
        <w:t xml:space="preserve">Деловая игра по теме № 4. Культурный </w:t>
      </w:r>
      <w:proofErr w:type="gramStart"/>
      <w:r w:rsidRPr="003056A6">
        <w:rPr>
          <w:b/>
          <w:sz w:val="24"/>
          <w:szCs w:val="24"/>
        </w:rPr>
        <w:t>ландшафт  Астраханского</w:t>
      </w:r>
      <w:proofErr w:type="gramEnd"/>
      <w:r w:rsidRPr="003056A6">
        <w:rPr>
          <w:b/>
          <w:sz w:val="24"/>
          <w:szCs w:val="24"/>
        </w:rPr>
        <w:t xml:space="preserve"> региона как основа культурного наследия.</w:t>
      </w:r>
    </w:p>
    <w:p w:rsidR="003056A6" w:rsidRDefault="003056A6" w:rsidP="003056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 в игру: </w:t>
      </w:r>
      <w:r w:rsidRPr="003056A6">
        <w:rPr>
          <w:sz w:val="24"/>
          <w:szCs w:val="24"/>
        </w:rPr>
        <w:t>выбирается один или два «экскурсовода» и группа слушателей.</w:t>
      </w:r>
      <w:r>
        <w:rPr>
          <w:b/>
          <w:sz w:val="24"/>
          <w:szCs w:val="24"/>
        </w:rPr>
        <w:t xml:space="preserve"> </w:t>
      </w:r>
    </w:p>
    <w:p w:rsidR="003056A6" w:rsidRPr="003056A6" w:rsidRDefault="003056A6" w:rsidP="003056A6">
      <w:pPr>
        <w:pStyle w:val="ad"/>
        <w:numPr>
          <w:ilvl w:val="0"/>
          <w:numId w:val="29"/>
        </w:numPr>
        <w:rPr>
          <w:sz w:val="24"/>
          <w:szCs w:val="24"/>
        </w:rPr>
      </w:pPr>
      <w:r w:rsidRPr="003056A6">
        <w:rPr>
          <w:sz w:val="24"/>
          <w:szCs w:val="24"/>
        </w:rPr>
        <w:t>Подготовить и провести экскурсию по центру Астрахани.</w:t>
      </w:r>
    </w:p>
    <w:p w:rsidR="00EE3AEE" w:rsidRPr="003056A6" w:rsidRDefault="003056A6" w:rsidP="003056A6">
      <w:pPr>
        <w:rPr>
          <w:sz w:val="24"/>
          <w:szCs w:val="24"/>
        </w:rPr>
      </w:pPr>
      <w:r w:rsidRPr="003056A6">
        <w:rPr>
          <w:sz w:val="24"/>
          <w:szCs w:val="24"/>
        </w:rPr>
        <w:t>Подведение итогов игры. Анализ деятельности групп. Оценка эффективности работы участников и групп. Разбор оптимального варианта.</w:t>
      </w:r>
    </w:p>
    <w:p w:rsidR="003056A6" w:rsidRDefault="003056A6" w:rsidP="00EE3AEE">
      <w:pPr>
        <w:jc w:val="center"/>
        <w:rPr>
          <w:b/>
          <w:sz w:val="24"/>
          <w:szCs w:val="24"/>
        </w:rPr>
      </w:pPr>
    </w:p>
    <w:p w:rsidR="00EE3AEE" w:rsidRPr="00722B8A" w:rsidRDefault="00EE3AEE" w:rsidP="00EE3AEE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Дискуссия по теме </w:t>
      </w:r>
      <w:r w:rsidR="004356FA">
        <w:rPr>
          <w:b/>
          <w:sz w:val="24"/>
          <w:szCs w:val="24"/>
        </w:rPr>
        <w:t>5</w:t>
      </w:r>
      <w:r w:rsidRPr="00722B8A">
        <w:rPr>
          <w:b/>
          <w:sz w:val="24"/>
          <w:szCs w:val="24"/>
        </w:rPr>
        <w:t xml:space="preserve">. Модули культурного наследия </w:t>
      </w:r>
      <w:proofErr w:type="spellStart"/>
      <w:r w:rsidRPr="00722B8A">
        <w:rPr>
          <w:b/>
          <w:sz w:val="24"/>
          <w:szCs w:val="24"/>
        </w:rPr>
        <w:t>полиэтничного</w:t>
      </w:r>
      <w:proofErr w:type="spellEnd"/>
      <w:r w:rsidRPr="00722B8A">
        <w:rPr>
          <w:b/>
          <w:sz w:val="24"/>
          <w:szCs w:val="24"/>
        </w:rPr>
        <w:t xml:space="preserve"> региона Нижнего Поволжья.</w:t>
      </w:r>
    </w:p>
    <w:p w:rsidR="00D85FDE" w:rsidRPr="00722B8A" w:rsidRDefault="00D85FDE" w:rsidP="00EE3AEE">
      <w:pPr>
        <w:jc w:val="center"/>
        <w:rPr>
          <w:b/>
          <w:sz w:val="24"/>
          <w:szCs w:val="24"/>
        </w:rPr>
      </w:pPr>
    </w:p>
    <w:p w:rsidR="00EE3AEE" w:rsidRPr="00722B8A" w:rsidRDefault="00D85FDE" w:rsidP="003056A6">
      <w:pPr>
        <w:numPr>
          <w:ilvl w:val="0"/>
          <w:numId w:val="12"/>
        </w:numPr>
        <w:rPr>
          <w:sz w:val="24"/>
          <w:szCs w:val="24"/>
        </w:rPr>
      </w:pPr>
      <w:r w:rsidRPr="00722B8A">
        <w:rPr>
          <w:sz w:val="24"/>
          <w:szCs w:val="24"/>
        </w:rPr>
        <w:t xml:space="preserve">Астраханская область: плавильный котел, культурно-плюралистический или </w:t>
      </w:r>
      <w:proofErr w:type="spellStart"/>
      <w:r w:rsidRPr="00722B8A">
        <w:rPr>
          <w:sz w:val="24"/>
          <w:szCs w:val="24"/>
        </w:rPr>
        <w:t>мультикультурный</w:t>
      </w:r>
      <w:proofErr w:type="spellEnd"/>
      <w:r w:rsidRPr="00722B8A">
        <w:rPr>
          <w:sz w:val="24"/>
          <w:szCs w:val="24"/>
        </w:rPr>
        <w:t xml:space="preserve"> регион? Проблемы научной оценки и перспективы.</w:t>
      </w:r>
    </w:p>
    <w:p w:rsidR="00EE3AEE" w:rsidRPr="00722B8A" w:rsidRDefault="00D85FDE" w:rsidP="003056A6">
      <w:pPr>
        <w:numPr>
          <w:ilvl w:val="0"/>
          <w:numId w:val="12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 xml:space="preserve">Нижневолжский </w:t>
      </w:r>
      <w:proofErr w:type="spellStart"/>
      <w:proofErr w:type="gramStart"/>
      <w:r w:rsidRPr="00722B8A">
        <w:rPr>
          <w:sz w:val="24"/>
          <w:szCs w:val="24"/>
        </w:rPr>
        <w:t>фронтир</w:t>
      </w:r>
      <w:proofErr w:type="spellEnd"/>
      <w:r w:rsidRPr="00722B8A">
        <w:rPr>
          <w:sz w:val="24"/>
          <w:szCs w:val="24"/>
        </w:rPr>
        <w:t xml:space="preserve">  –</w:t>
      </w:r>
      <w:proofErr w:type="gramEnd"/>
      <w:r w:rsidRPr="00722B8A">
        <w:rPr>
          <w:sz w:val="24"/>
          <w:szCs w:val="24"/>
        </w:rPr>
        <w:t xml:space="preserve"> особый объект культурного и природного наследия.</w:t>
      </w:r>
    </w:p>
    <w:p w:rsidR="00EE3AEE" w:rsidRPr="00722B8A" w:rsidRDefault="00EE3AEE" w:rsidP="009E7F58">
      <w:pPr>
        <w:spacing w:line="360" w:lineRule="auto"/>
        <w:jc w:val="center"/>
        <w:rPr>
          <w:b/>
          <w:sz w:val="24"/>
          <w:szCs w:val="24"/>
        </w:rPr>
      </w:pPr>
    </w:p>
    <w:p w:rsidR="0005481E" w:rsidRPr="00B57D75" w:rsidRDefault="0005481E" w:rsidP="0005481E">
      <w:pPr>
        <w:tabs>
          <w:tab w:val="left" w:pos="2295"/>
        </w:tabs>
        <w:ind w:firstLine="0"/>
        <w:rPr>
          <w:b/>
          <w:sz w:val="24"/>
          <w:szCs w:val="24"/>
        </w:rPr>
      </w:pPr>
      <w:r w:rsidRPr="00B57D75">
        <w:rPr>
          <w:b/>
          <w:sz w:val="24"/>
          <w:szCs w:val="24"/>
        </w:rPr>
        <w:t>Критерии оценки: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«отлично» выставляется</w:t>
      </w:r>
      <w:r>
        <w:rPr>
          <w:sz w:val="24"/>
          <w:szCs w:val="24"/>
        </w:rPr>
        <w:t xml:space="preserve"> </w:t>
      </w:r>
      <w:proofErr w:type="gramStart"/>
      <w:r w:rsidRPr="00F8332C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у </w:t>
      </w:r>
      <w:r w:rsidRPr="00B57D75">
        <w:rPr>
          <w:sz w:val="24"/>
          <w:szCs w:val="24"/>
        </w:rPr>
        <w:t>,</w:t>
      </w:r>
      <w:proofErr w:type="gramEnd"/>
      <w:r w:rsidRPr="00B57D75">
        <w:rPr>
          <w:sz w:val="24"/>
          <w:szCs w:val="24"/>
        </w:rPr>
        <w:t xml:space="preserve">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 xml:space="preserve">оценка «хорошо» выставляется, </w:t>
      </w:r>
      <w:proofErr w:type="gramStart"/>
      <w:r w:rsidRPr="00B57D75">
        <w:rPr>
          <w:sz w:val="24"/>
          <w:szCs w:val="24"/>
        </w:rPr>
        <w:t xml:space="preserve">если  </w:t>
      </w:r>
      <w:r w:rsidRPr="00F8332C">
        <w:rPr>
          <w:sz w:val="24"/>
          <w:szCs w:val="24"/>
        </w:rPr>
        <w:t>аспирант</w:t>
      </w:r>
      <w:proofErr w:type="gramEnd"/>
      <w:r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во время ответа полно и логически верно представил необходимый материал;</w:t>
      </w:r>
    </w:p>
    <w:p w:rsidR="0005481E" w:rsidRPr="00CA4A46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</w:t>
      </w:r>
      <w:r>
        <w:rPr>
          <w:sz w:val="24"/>
          <w:szCs w:val="24"/>
        </w:rPr>
        <w:t xml:space="preserve">удовлетворительно выставляется </w:t>
      </w:r>
      <w:r w:rsidRPr="00F8332C">
        <w:rPr>
          <w:sz w:val="24"/>
          <w:szCs w:val="24"/>
        </w:rPr>
        <w:t>аспирант</w:t>
      </w:r>
      <w:r w:rsidRPr="00B57D75">
        <w:rPr>
          <w:sz w:val="24"/>
          <w:szCs w:val="24"/>
        </w:rPr>
        <w:t xml:space="preserve">у, </w:t>
      </w:r>
      <w:proofErr w:type="gramStart"/>
      <w:r w:rsidRPr="00B57D75">
        <w:rPr>
          <w:sz w:val="24"/>
          <w:szCs w:val="24"/>
        </w:rPr>
        <w:t>если  он</w:t>
      </w:r>
      <w:proofErr w:type="gramEnd"/>
      <w:r w:rsidRPr="00B57D75">
        <w:rPr>
          <w:sz w:val="24"/>
          <w:szCs w:val="24"/>
        </w:rPr>
        <w:t xml:space="preserve"> во время ответа неполно или  логически неверно </w:t>
      </w:r>
      <w:r>
        <w:rPr>
          <w:sz w:val="24"/>
          <w:szCs w:val="24"/>
        </w:rPr>
        <w:t>представил необходимый материал</w:t>
      </w:r>
    </w:p>
    <w:p w:rsidR="0005481E" w:rsidRPr="003056A6" w:rsidRDefault="0005481E" w:rsidP="0005481E">
      <w:pPr>
        <w:rPr>
          <w:sz w:val="24"/>
          <w:szCs w:val="24"/>
        </w:rPr>
      </w:pPr>
      <w:r w:rsidRPr="00CA4A46">
        <w:rPr>
          <w:sz w:val="24"/>
          <w:szCs w:val="24"/>
        </w:rPr>
        <w:lastRenderedPageBreak/>
        <w:t xml:space="preserve">оценка «неудовлетворительно» выставляется </w:t>
      </w:r>
      <w:r w:rsidRPr="00F8332C">
        <w:rPr>
          <w:sz w:val="24"/>
          <w:szCs w:val="24"/>
        </w:rPr>
        <w:t>аспиранта</w:t>
      </w:r>
      <w:r w:rsidRPr="00CA4A46">
        <w:rPr>
          <w:sz w:val="24"/>
          <w:szCs w:val="24"/>
        </w:rPr>
        <w:t xml:space="preserve">, </w:t>
      </w:r>
      <w:proofErr w:type="gramStart"/>
      <w:r w:rsidRPr="00CA4A46">
        <w:rPr>
          <w:sz w:val="24"/>
          <w:szCs w:val="24"/>
        </w:rPr>
        <w:t>если  он</w:t>
      </w:r>
      <w:proofErr w:type="gramEnd"/>
      <w:r w:rsidRPr="00CA4A46">
        <w:rPr>
          <w:sz w:val="24"/>
          <w:szCs w:val="24"/>
        </w:rPr>
        <w:t xml:space="preserve"> во время ответа не представил необходимый матер</w:t>
      </w:r>
      <w:r>
        <w:rPr>
          <w:sz w:val="24"/>
          <w:szCs w:val="24"/>
        </w:rPr>
        <w:t>иал.</w:t>
      </w:r>
    </w:p>
    <w:p w:rsidR="003056A6" w:rsidRDefault="003056A6" w:rsidP="0005481E">
      <w:pPr>
        <w:spacing w:line="360" w:lineRule="auto"/>
        <w:rPr>
          <w:b/>
          <w:sz w:val="24"/>
          <w:szCs w:val="24"/>
        </w:rPr>
      </w:pPr>
    </w:p>
    <w:p w:rsidR="009752AE" w:rsidRPr="00722B8A" w:rsidRDefault="009E7F58" w:rsidP="009E7F58">
      <w:pPr>
        <w:spacing w:line="360" w:lineRule="auto"/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Перечень вопросов к зачету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Культурное наследие как феномен исторического процесса.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color w:val="000000"/>
          <w:sz w:val="24"/>
          <w:szCs w:val="24"/>
          <w:shd w:val="clear" w:color="auto" w:fill="F7F7F7"/>
        </w:rPr>
        <w:t>Культурно-историческое своеобразие Нижней Волги.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 xml:space="preserve">Проблемы самоидентификации населения </w:t>
      </w:r>
      <w:proofErr w:type="spellStart"/>
      <w:r w:rsidRPr="00722B8A">
        <w:rPr>
          <w:sz w:val="24"/>
          <w:szCs w:val="24"/>
        </w:rPr>
        <w:t>фронтира</w:t>
      </w:r>
      <w:proofErr w:type="spellEnd"/>
      <w:r w:rsidRPr="00722B8A">
        <w:rPr>
          <w:sz w:val="24"/>
          <w:szCs w:val="24"/>
        </w:rPr>
        <w:t>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Феномен культурной памяти/забвения.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Сохранение культурного наследия как одна из функций культуры.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нематериального культурного наследия Нижней Волги.</w:t>
      </w:r>
    </w:p>
    <w:p w:rsidR="003F0E09" w:rsidRPr="00722B8A" w:rsidRDefault="003F0E09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Роль музеев в сохранении культурной памяти и культурного наследия.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Этническая история Астраханского края как объект культурного наследия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Астраханские улицы как свидетели истории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Национальные праздники как регуляторы межкультурных взаимодействий.</w:t>
      </w:r>
    </w:p>
    <w:p w:rsidR="003F0E09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Нижнего Поволжья.</w:t>
      </w:r>
    </w:p>
    <w:p w:rsidR="009B5710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культурного наследия: модули.</w:t>
      </w:r>
    </w:p>
    <w:p w:rsidR="00747E08" w:rsidRPr="00722B8A" w:rsidRDefault="00747E08" w:rsidP="00747E08">
      <w:pPr>
        <w:rPr>
          <w:color w:val="000000"/>
          <w:sz w:val="24"/>
          <w:szCs w:val="24"/>
          <w:shd w:val="clear" w:color="auto" w:fill="F7F7F7"/>
        </w:rPr>
      </w:pP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  <w:r w:rsidRPr="0005481E">
        <w:rPr>
          <w:b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bCs/>
          <w:iCs/>
          <w:color w:val="000000"/>
          <w:sz w:val="22"/>
          <w:szCs w:val="22"/>
        </w:rPr>
        <w:t>Промежуточная аттестация</w:t>
      </w:r>
      <w:r w:rsidRPr="0005481E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5481E">
        <w:rPr>
          <w:color w:val="000000"/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color w:val="000000"/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color w:val="000000"/>
          <w:sz w:val="22"/>
          <w:szCs w:val="22"/>
        </w:rPr>
        <w:t>Текущий контроль</w:t>
      </w:r>
      <w:r w:rsidRPr="0005481E">
        <w:rPr>
          <w:color w:val="000000"/>
          <w:sz w:val="22"/>
          <w:szCs w:val="22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05481E" w:rsidRP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 проверку вопросов семинарских занятий; 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-отслеживание работы аспирантов с Интернетом; </w:t>
      </w:r>
    </w:p>
    <w:p w:rsidR="0005481E" w:rsidRPr="0005481E" w:rsidRDefault="0005481E" w:rsidP="0005481E">
      <w:pPr>
        <w:ind w:firstLine="709"/>
        <w:rPr>
          <w:rFonts w:eastAsia="Calibri" w:cs="Arial"/>
          <w:b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-проверку творческих работ.</w:t>
      </w:r>
    </w:p>
    <w:p w:rsidR="0005481E" w:rsidRP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b/>
          <w:i/>
          <w:sz w:val="24"/>
          <w:szCs w:val="24"/>
        </w:rPr>
        <w:t>Итоговый</w:t>
      </w:r>
      <w:r w:rsidRPr="0005481E">
        <w:rPr>
          <w:rFonts w:eastAsia="Calibri" w:cs="Arial"/>
          <w:sz w:val="24"/>
          <w:szCs w:val="24"/>
        </w:rPr>
        <w:t xml:space="preserve"> </w:t>
      </w:r>
      <w:r w:rsidRPr="0005481E">
        <w:rPr>
          <w:rFonts w:eastAsia="Calibri" w:cs="Arial"/>
          <w:b/>
          <w:i/>
          <w:sz w:val="24"/>
          <w:szCs w:val="24"/>
        </w:rPr>
        <w:t>контроль</w:t>
      </w:r>
      <w:r w:rsidRPr="0005481E">
        <w:rPr>
          <w:rFonts w:eastAsia="Calibri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 w:rsidRPr="00182B7A">
        <w:rPr>
          <w:rFonts w:eastAsia="Calibri" w:cs="Arial"/>
          <w:sz w:val="24"/>
          <w:szCs w:val="24"/>
        </w:rPr>
        <w:t>зачет.</w:t>
      </w:r>
      <w:r w:rsidRPr="0005481E">
        <w:rPr>
          <w:rFonts w:eastAsia="Calibri" w:cs="Arial"/>
          <w:sz w:val="24"/>
          <w:szCs w:val="24"/>
        </w:rPr>
        <w:t xml:space="preserve">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 xml:space="preserve">8. УЧЕБНО-МЕТОДИЧЕСКОЕ И ИНФОРМАЦИОННОЕ ОБЕСПЕЧЕНИЕ ДИСЦИПЛИНЫ </w:t>
      </w: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</w:p>
    <w:p w:rsidR="0005481E" w:rsidRDefault="0005481E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>Основная литература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proofErr w:type="spellStart"/>
      <w:r w:rsidRPr="00327D87">
        <w:rPr>
          <w:sz w:val="24"/>
          <w:szCs w:val="24"/>
        </w:rPr>
        <w:t>Закутнов</w:t>
      </w:r>
      <w:proofErr w:type="spellEnd"/>
      <w:r w:rsidRPr="00327D87">
        <w:rPr>
          <w:sz w:val="24"/>
          <w:szCs w:val="24"/>
        </w:rPr>
        <w:t xml:space="preserve">, О.И.    Культура и ее символические </w:t>
      </w:r>
      <w:proofErr w:type="gramStart"/>
      <w:r w:rsidRPr="00327D87">
        <w:rPr>
          <w:sz w:val="24"/>
          <w:szCs w:val="24"/>
        </w:rPr>
        <w:t>проявления :</w:t>
      </w:r>
      <w:proofErr w:type="gramEnd"/>
      <w:r w:rsidRPr="00327D87">
        <w:rPr>
          <w:sz w:val="24"/>
          <w:szCs w:val="24"/>
        </w:rPr>
        <w:t xml:space="preserve"> </w:t>
      </w:r>
      <w:proofErr w:type="spellStart"/>
      <w:r w:rsidRPr="00327D87">
        <w:rPr>
          <w:sz w:val="24"/>
          <w:szCs w:val="24"/>
        </w:rPr>
        <w:t>учеб.пособие</w:t>
      </w:r>
      <w:proofErr w:type="spellEnd"/>
      <w:r w:rsidRPr="00327D87">
        <w:rPr>
          <w:sz w:val="24"/>
          <w:szCs w:val="24"/>
        </w:rPr>
        <w:t xml:space="preserve">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Астраханский ун-т, 2012. - 166 </w:t>
      </w:r>
      <w:proofErr w:type="gramStart"/>
      <w:r w:rsidRPr="00327D87">
        <w:rPr>
          <w:sz w:val="24"/>
          <w:szCs w:val="24"/>
        </w:rPr>
        <w:t>с. :</w:t>
      </w:r>
      <w:proofErr w:type="gramEnd"/>
      <w:r w:rsidRPr="00327D87">
        <w:rPr>
          <w:sz w:val="24"/>
          <w:szCs w:val="24"/>
        </w:rPr>
        <w:t xml:space="preserve"> ил. - (М-во образования и науки РФ.АГУ). - ISBN 978-5-9926-0552-5: 45-</w:t>
      </w:r>
      <w:proofErr w:type="gramStart"/>
      <w:r w:rsidRPr="00327D87">
        <w:rPr>
          <w:sz w:val="24"/>
          <w:szCs w:val="24"/>
        </w:rPr>
        <w:t>00 :</w:t>
      </w:r>
      <w:proofErr w:type="gramEnd"/>
      <w:r w:rsidRPr="00327D87">
        <w:rPr>
          <w:sz w:val="24"/>
          <w:szCs w:val="24"/>
        </w:rPr>
        <w:t xml:space="preserve"> 45-00. Кол-во экз.: 8;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 xml:space="preserve">Романова А.П., Якушенков С.Н., </w:t>
      </w:r>
      <w:proofErr w:type="spellStart"/>
      <w:r w:rsidRPr="00327D87">
        <w:rPr>
          <w:sz w:val="24"/>
          <w:szCs w:val="24"/>
        </w:rPr>
        <w:t>Хлыщева</w:t>
      </w:r>
      <w:proofErr w:type="spellEnd"/>
      <w:r w:rsidRPr="00327D87">
        <w:rPr>
          <w:sz w:val="24"/>
          <w:szCs w:val="24"/>
        </w:rPr>
        <w:t xml:space="preserve"> Е.В. и др. Нижневолжский </w:t>
      </w:r>
      <w:proofErr w:type="spellStart"/>
      <w:r w:rsidRPr="00327D87">
        <w:rPr>
          <w:sz w:val="24"/>
          <w:szCs w:val="24"/>
        </w:rPr>
        <w:t>фронтир</w:t>
      </w:r>
      <w:proofErr w:type="spellEnd"/>
      <w:r w:rsidRPr="00327D87">
        <w:rPr>
          <w:sz w:val="24"/>
          <w:szCs w:val="24"/>
        </w:rPr>
        <w:t>: культурная память и культурное наследие. Астрахань, 2014. https://biblio.asu.edu.ru/Reader/Book/2019050815502524500002069252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lastRenderedPageBreak/>
        <w:t xml:space="preserve">Романова А.П., Якушенков С.Н., </w:t>
      </w:r>
      <w:proofErr w:type="spellStart"/>
      <w:r w:rsidRPr="00327D87">
        <w:rPr>
          <w:sz w:val="24"/>
          <w:szCs w:val="24"/>
        </w:rPr>
        <w:t>Хлыщева</w:t>
      </w:r>
      <w:proofErr w:type="spellEnd"/>
      <w:r w:rsidRPr="00327D87">
        <w:rPr>
          <w:sz w:val="24"/>
          <w:szCs w:val="24"/>
        </w:rPr>
        <w:t xml:space="preserve"> Е.В. и др. Культурная безопасность в условиях </w:t>
      </w:r>
      <w:proofErr w:type="gramStart"/>
      <w:r w:rsidRPr="00327D87">
        <w:rPr>
          <w:sz w:val="24"/>
          <w:szCs w:val="24"/>
        </w:rPr>
        <w:t>гетеротопии :</w:t>
      </w:r>
      <w:proofErr w:type="gramEnd"/>
      <w:r w:rsidRPr="00327D87">
        <w:rPr>
          <w:sz w:val="24"/>
          <w:szCs w:val="24"/>
        </w:rPr>
        <w:t xml:space="preserve"> монография. Астрахань, 2017. https://biblio.asu.edu.ru/Reader/Book/2019050814591979300002068235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 </w:t>
      </w:r>
    </w:p>
    <w:p w:rsidR="00327D87" w:rsidRPr="00327D87" w:rsidRDefault="00327D87" w:rsidP="00327D87">
      <w:pPr>
        <w:rPr>
          <w:b/>
          <w:i/>
          <w:sz w:val="24"/>
          <w:szCs w:val="24"/>
        </w:rPr>
      </w:pPr>
      <w:r w:rsidRPr="00327D87">
        <w:rPr>
          <w:b/>
          <w:i/>
          <w:sz w:val="24"/>
          <w:szCs w:val="24"/>
        </w:rPr>
        <w:t>Дополнительная литература: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3. Астраханские краеведческие чтения. </w:t>
      </w:r>
      <w:proofErr w:type="spellStart"/>
      <w:r w:rsidRPr="00327D87">
        <w:rPr>
          <w:sz w:val="24"/>
          <w:szCs w:val="24"/>
        </w:rPr>
        <w:t>Вып</w:t>
      </w:r>
      <w:proofErr w:type="spellEnd"/>
      <w:r w:rsidRPr="00327D87">
        <w:rPr>
          <w:sz w:val="24"/>
          <w:szCs w:val="24"/>
        </w:rPr>
        <w:t xml:space="preserve">. IV / отв. ред. А.А. Курапов.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Издатель: Сорокин Роман Васильевич, 2012. - 438 с. - (М-во культуры Астрах. обл. ОГБУК "Астрах. гос. </w:t>
      </w:r>
      <w:proofErr w:type="spellStart"/>
      <w:r w:rsidRPr="00327D87">
        <w:rPr>
          <w:sz w:val="24"/>
          <w:szCs w:val="24"/>
        </w:rPr>
        <w:t>объед</w:t>
      </w:r>
      <w:proofErr w:type="spellEnd"/>
      <w:r w:rsidRPr="00327D87">
        <w:rPr>
          <w:sz w:val="24"/>
          <w:szCs w:val="24"/>
        </w:rPr>
        <w:t>. историко-архит. музей-заповедник". НИИ проблем Каспийского моря). - ISBN 978-5-91910-126-0: 45-</w:t>
      </w:r>
      <w:proofErr w:type="gramStart"/>
      <w:r w:rsidRPr="00327D87">
        <w:rPr>
          <w:sz w:val="24"/>
          <w:szCs w:val="24"/>
        </w:rPr>
        <w:t>00 :</w:t>
      </w:r>
      <w:proofErr w:type="gramEnd"/>
      <w:r w:rsidRPr="00327D87">
        <w:rPr>
          <w:sz w:val="24"/>
          <w:szCs w:val="24"/>
        </w:rPr>
        <w:t xml:space="preserve"> 45-00.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4. Красноженова, Е.Е.    Историко-архитектурное наследие Астрахани XIX - начала XX </w:t>
      </w:r>
      <w:proofErr w:type="gramStart"/>
      <w:r w:rsidRPr="00327D87">
        <w:rPr>
          <w:sz w:val="24"/>
          <w:szCs w:val="24"/>
        </w:rPr>
        <w:t>века :</w:t>
      </w:r>
      <w:proofErr w:type="gramEnd"/>
      <w:r w:rsidRPr="00327D87">
        <w:rPr>
          <w:sz w:val="24"/>
          <w:szCs w:val="24"/>
        </w:rPr>
        <w:t xml:space="preserve"> учеб. пособие. - </w:t>
      </w:r>
      <w:proofErr w:type="gramStart"/>
      <w:r w:rsidRPr="00327D87">
        <w:rPr>
          <w:sz w:val="24"/>
          <w:szCs w:val="24"/>
        </w:rPr>
        <w:t>Астрахань :</w:t>
      </w:r>
      <w:proofErr w:type="gramEnd"/>
      <w:r w:rsidRPr="00327D87">
        <w:rPr>
          <w:sz w:val="24"/>
          <w:szCs w:val="24"/>
        </w:rPr>
        <w:t xml:space="preserve"> Астраханский ун-т, 2012. - 92 </w:t>
      </w:r>
      <w:proofErr w:type="gramStart"/>
      <w:r w:rsidRPr="00327D87">
        <w:rPr>
          <w:sz w:val="24"/>
          <w:szCs w:val="24"/>
        </w:rPr>
        <w:t>с. :</w:t>
      </w:r>
      <w:proofErr w:type="gramEnd"/>
      <w:r w:rsidRPr="00327D87">
        <w:rPr>
          <w:sz w:val="24"/>
          <w:szCs w:val="24"/>
        </w:rPr>
        <w:t xml:space="preserve"> ил. - (М-во образования и науки РФ. АГУ). - ISBN 978-5-9926-0627-0: </w:t>
      </w:r>
      <w:proofErr w:type="spellStart"/>
      <w:r w:rsidRPr="00327D87">
        <w:rPr>
          <w:sz w:val="24"/>
          <w:szCs w:val="24"/>
        </w:rPr>
        <w:t>б.ц</w:t>
      </w:r>
      <w:proofErr w:type="spellEnd"/>
      <w:r w:rsidRPr="00327D87">
        <w:rPr>
          <w:sz w:val="24"/>
          <w:szCs w:val="24"/>
        </w:rPr>
        <w:t>., 211-</w:t>
      </w:r>
      <w:proofErr w:type="gramStart"/>
      <w:r w:rsidRPr="00327D87">
        <w:rPr>
          <w:sz w:val="24"/>
          <w:szCs w:val="24"/>
        </w:rPr>
        <w:t>82 :</w:t>
      </w:r>
      <w:proofErr w:type="gramEnd"/>
      <w:r w:rsidRPr="00327D87">
        <w:rPr>
          <w:sz w:val="24"/>
          <w:szCs w:val="24"/>
        </w:rPr>
        <w:t xml:space="preserve"> </w:t>
      </w:r>
      <w:proofErr w:type="spellStart"/>
      <w:r w:rsidRPr="00327D87">
        <w:rPr>
          <w:sz w:val="24"/>
          <w:szCs w:val="24"/>
        </w:rPr>
        <w:t>б.ц</w:t>
      </w:r>
      <w:proofErr w:type="spellEnd"/>
      <w:r w:rsidRPr="00327D87">
        <w:rPr>
          <w:sz w:val="24"/>
          <w:szCs w:val="24"/>
        </w:rPr>
        <w:t>., 211-82.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5. Хлебников П.Х. Астрахань в старые годы. СПб. 1907.</w:t>
      </w:r>
    </w:p>
    <w:p w:rsidR="00327D87" w:rsidRDefault="00327D87" w:rsidP="00327D87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27D87" w:rsidRDefault="00327D87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  <w:r w:rsidRPr="009C3607">
        <w:rPr>
          <w:b/>
          <w:bCs/>
          <w:spacing w:val="2"/>
          <w:sz w:val="24"/>
          <w:szCs w:val="24"/>
        </w:rPr>
        <w:t>Перечень электронных ресурсов, предоставляемых Научной библиотекой АГУ на 2019 г., которые могут быть использованы для информационного обеспечения дисциплины (модуля)</w:t>
      </w:r>
    </w:p>
    <w:p w:rsidR="002A1DB3" w:rsidRDefault="002A1DB3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</w:p>
    <w:p w:rsidR="00327D87" w:rsidRPr="00182B7A" w:rsidRDefault="00182B7A" w:rsidP="00182B7A">
      <w:pPr>
        <w:ind w:left="360" w:firstLine="0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bookmarkStart w:id="0" w:name="_GoBack"/>
      <w:bookmarkEnd w:id="0"/>
      <w:r w:rsidR="00327D87" w:rsidRPr="00182B7A">
        <w:rPr>
          <w:bCs/>
          <w:spacing w:val="2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="00327D87" w:rsidRPr="00182B7A">
        <w:rPr>
          <w:bCs/>
          <w:spacing w:val="2"/>
          <w:sz w:val="24"/>
          <w:szCs w:val="24"/>
        </w:rPr>
        <w:t>БиблиоТех</w:t>
      </w:r>
      <w:proofErr w:type="spellEnd"/>
      <w:proofErr w:type="gramStart"/>
      <w:r w:rsidR="00327D87" w:rsidRPr="00182B7A">
        <w:rPr>
          <w:bCs/>
          <w:spacing w:val="2"/>
          <w:sz w:val="24"/>
          <w:szCs w:val="24"/>
        </w:rPr>
        <w:t>».https://biblio.asu.edu.ru</w:t>
      </w:r>
      <w:proofErr w:type="gramEnd"/>
    </w:p>
    <w:p w:rsidR="00327D87" w:rsidRPr="009C3607" w:rsidRDefault="00327D87" w:rsidP="00327D87">
      <w:pPr>
        <w:ind w:left="360" w:firstLine="0"/>
        <w:rPr>
          <w:bCs/>
          <w:spacing w:val="2"/>
          <w:sz w:val="24"/>
          <w:szCs w:val="24"/>
        </w:rPr>
      </w:pPr>
    </w:p>
    <w:p w:rsidR="00327D87" w:rsidRPr="009C3607" w:rsidRDefault="00327D87" w:rsidP="00327D87">
      <w:pPr>
        <w:rPr>
          <w:spacing w:val="2"/>
        </w:rPr>
      </w:pPr>
    </w:p>
    <w:p w:rsidR="00327D87" w:rsidRPr="002B50E3" w:rsidRDefault="00327D87" w:rsidP="00327D87">
      <w:pPr>
        <w:ind w:firstLine="0"/>
        <w:rPr>
          <w:i/>
          <w:spacing w:val="2"/>
          <w:sz w:val="24"/>
          <w:szCs w:val="24"/>
        </w:rPr>
      </w:pPr>
    </w:p>
    <w:p w:rsidR="00327D87" w:rsidRPr="002B50E3" w:rsidRDefault="00327D87" w:rsidP="00327D87">
      <w:pPr>
        <w:tabs>
          <w:tab w:val="right" w:leader="underscore" w:pos="9639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2B50E3">
        <w:rPr>
          <w:b/>
          <w:bCs/>
          <w:sz w:val="24"/>
          <w:szCs w:val="24"/>
        </w:rPr>
        <w:t>9. МАТЕРИАЛЬНО-ТЕХНИЧЕСКОЕ ОБЕСПЕЧЕНИЕ ДИСЦИПЛИНЫ</w:t>
      </w: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  <w:r w:rsidRPr="007A3521">
        <w:rPr>
          <w:sz w:val="24"/>
          <w:szCs w:val="24"/>
          <w:lang w:eastAsia="ar-SA"/>
        </w:rPr>
        <w:t xml:space="preserve">Для проведения занятий по </w:t>
      </w:r>
      <w:proofErr w:type="gramStart"/>
      <w:r w:rsidRPr="007A3521">
        <w:rPr>
          <w:sz w:val="24"/>
          <w:szCs w:val="24"/>
          <w:lang w:eastAsia="ar-SA"/>
        </w:rPr>
        <w:t>дисциплине  имеются</w:t>
      </w:r>
      <w:proofErr w:type="gramEnd"/>
      <w:r w:rsidRPr="007A3521">
        <w:rPr>
          <w:sz w:val="24"/>
          <w:szCs w:val="24"/>
          <w:lang w:eastAsia="ar-SA"/>
        </w:rPr>
        <w:t xml:space="preserve">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27D87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327D87" w:rsidRDefault="00327D87" w:rsidP="00327D87">
      <w:pPr>
        <w:ind w:firstLine="709"/>
        <w:rPr>
          <w:sz w:val="24"/>
          <w:szCs w:val="24"/>
        </w:rPr>
      </w:pPr>
      <w:r w:rsidRPr="00327D87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27D87" w:rsidRPr="00327D87" w:rsidRDefault="00327D87" w:rsidP="00327D87">
      <w:pPr>
        <w:ind w:firstLine="709"/>
        <w:rPr>
          <w:sz w:val="24"/>
          <w:szCs w:val="24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05481E" w:rsidRDefault="00327D87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</w:p>
    <w:p w:rsidR="0005481E" w:rsidRDefault="0005481E" w:rsidP="009E7F58">
      <w:pPr>
        <w:rPr>
          <w:b/>
          <w:sz w:val="24"/>
          <w:szCs w:val="24"/>
        </w:rPr>
      </w:pPr>
    </w:p>
    <w:sectPr w:rsidR="0005481E" w:rsidSect="006A4A4F">
      <w:headerReference w:type="default" r:id="rId16"/>
      <w:footerReference w:type="default" r:id="rId17"/>
      <w:endnotePr>
        <w:numFmt w:val="decimal"/>
      </w:endnotePr>
      <w:pgSz w:w="11907" w:h="16840"/>
      <w:pgMar w:top="1560" w:right="425" w:bottom="127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CC" w:rsidRDefault="005C20CC">
      <w:r>
        <w:separator/>
      </w:r>
    </w:p>
  </w:endnote>
  <w:endnote w:type="continuationSeparator" w:id="0">
    <w:p w:rsidR="005C20CC" w:rsidRDefault="005C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2D" w:rsidRDefault="002C68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2B7A">
      <w:rPr>
        <w:noProof/>
      </w:rPr>
      <w:t>15</w:t>
    </w:r>
    <w:r>
      <w:fldChar w:fldCharType="end"/>
    </w:r>
  </w:p>
  <w:p w:rsidR="002C682D" w:rsidRDefault="002C68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CC" w:rsidRDefault="005C20CC">
      <w:r>
        <w:separator/>
      </w:r>
    </w:p>
  </w:footnote>
  <w:footnote w:type="continuationSeparator" w:id="0">
    <w:p w:rsidR="005C20CC" w:rsidRDefault="005C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2D" w:rsidRDefault="002C68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2B7A">
      <w:rPr>
        <w:noProof/>
      </w:rPr>
      <w:t>15</w:t>
    </w:r>
    <w:r>
      <w:fldChar w:fldCharType="end"/>
    </w:r>
  </w:p>
  <w:p w:rsidR="002C682D" w:rsidRDefault="002C68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90DDA"/>
    <w:multiLevelType w:val="hybridMultilevel"/>
    <w:tmpl w:val="4D10DE12"/>
    <w:lvl w:ilvl="0" w:tplc="C5E8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5DA0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CEC"/>
    <w:multiLevelType w:val="hybridMultilevel"/>
    <w:tmpl w:val="41945B10"/>
    <w:lvl w:ilvl="0" w:tplc="9716C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2F3"/>
    <w:multiLevelType w:val="hybridMultilevel"/>
    <w:tmpl w:val="092A15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528"/>
    <w:multiLevelType w:val="hybridMultilevel"/>
    <w:tmpl w:val="F216E894"/>
    <w:lvl w:ilvl="0" w:tplc="2A84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5723"/>
    <w:multiLevelType w:val="hybridMultilevel"/>
    <w:tmpl w:val="2A24192A"/>
    <w:lvl w:ilvl="0" w:tplc="06D8D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53FB"/>
    <w:multiLevelType w:val="hybridMultilevel"/>
    <w:tmpl w:val="461635CE"/>
    <w:lvl w:ilvl="0" w:tplc="C912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41A1"/>
    <w:multiLevelType w:val="hybridMultilevel"/>
    <w:tmpl w:val="480C87EA"/>
    <w:lvl w:ilvl="0" w:tplc="B6A4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A02"/>
    <w:multiLevelType w:val="hybridMultilevel"/>
    <w:tmpl w:val="4140ABD4"/>
    <w:lvl w:ilvl="0" w:tplc="1CBA58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CE0"/>
    <w:multiLevelType w:val="hybridMultilevel"/>
    <w:tmpl w:val="AEEC2D44"/>
    <w:lvl w:ilvl="0" w:tplc="ACB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D77DF"/>
    <w:multiLevelType w:val="hybridMultilevel"/>
    <w:tmpl w:val="A2B0E99A"/>
    <w:lvl w:ilvl="0" w:tplc="974C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0F9"/>
    <w:multiLevelType w:val="hybridMultilevel"/>
    <w:tmpl w:val="0DEC6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33A1369"/>
    <w:multiLevelType w:val="hybridMultilevel"/>
    <w:tmpl w:val="C7DA8D22"/>
    <w:lvl w:ilvl="0" w:tplc="6A8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05768"/>
    <w:multiLevelType w:val="hybridMultilevel"/>
    <w:tmpl w:val="0B6691C2"/>
    <w:lvl w:ilvl="0" w:tplc="01F097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B26"/>
    <w:multiLevelType w:val="hybridMultilevel"/>
    <w:tmpl w:val="90C8E034"/>
    <w:lvl w:ilvl="0" w:tplc="AED8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308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7424"/>
    <w:multiLevelType w:val="hybridMultilevel"/>
    <w:tmpl w:val="E9C85336"/>
    <w:lvl w:ilvl="0" w:tplc="5E767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75482"/>
    <w:multiLevelType w:val="hybridMultilevel"/>
    <w:tmpl w:val="6AE6602C"/>
    <w:lvl w:ilvl="0" w:tplc="AA60C70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40B2"/>
    <w:multiLevelType w:val="hybridMultilevel"/>
    <w:tmpl w:val="FC5275FE"/>
    <w:lvl w:ilvl="0" w:tplc="6D8C16B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"/>
  </w:num>
  <w:num w:numId="5">
    <w:abstractNumId w:val="29"/>
  </w:num>
  <w:num w:numId="6">
    <w:abstractNumId w:val="7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24"/>
  </w:num>
  <w:num w:numId="15">
    <w:abstractNumId w:val="28"/>
  </w:num>
  <w:num w:numId="16">
    <w:abstractNumId w:val="23"/>
  </w:num>
  <w:num w:numId="17">
    <w:abstractNumId w:val="19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11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9"/>
  </w:num>
  <w:num w:numId="29">
    <w:abstractNumId w:val="22"/>
  </w:num>
  <w:num w:numId="30">
    <w:abstractNumId w:val="25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B"/>
    <w:rsid w:val="00004FF5"/>
    <w:rsid w:val="00054535"/>
    <w:rsid w:val="0005481E"/>
    <w:rsid w:val="000630E4"/>
    <w:rsid w:val="0006581C"/>
    <w:rsid w:val="00067915"/>
    <w:rsid w:val="000865E3"/>
    <w:rsid w:val="00095096"/>
    <w:rsid w:val="000B0852"/>
    <w:rsid w:val="000B6F60"/>
    <w:rsid w:val="000E214A"/>
    <w:rsid w:val="0014036E"/>
    <w:rsid w:val="00142F5F"/>
    <w:rsid w:val="001467CB"/>
    <w:rsid w:val="00156A85"/>
    <w:rsid w:val="00175C20"/>
    <w:rsid w:val="00177247"/>
    <w:rsid w:val="00182B7A"/>
    <w:rsid w:val="00187D37"/>
    <w:rsid w:val="001927DF"/>
    <w:rsid w:val="001D2032"/>
    <w:rsid w:val="001D5770"/>
    <w:rsid w:val="001E5B9E"/>
    <w:rsid w:val="001F1EC4"/>
    <w:rsid w:val="00201F33"/>
    <w:rsid w:val="00216AE3"/>
    <w:rsid w:val="00225605"/>
    <w:rsid w:val="00263CB2"/>
    <w:rsid w:val="00274BEE"/>
    <w:rsid w:val="002A13F9"/>
    <w:rsid w:val="002A1DB3"/>
    <w:rsid w:val="002C682D"/>
    <w:rsid w:val="002D7080"/>
    <w:rsid w:val="002E738E"/>
    <w:rsid w:val="003056A6"/>
    <w:rsid w:val="00310856"/>
    <w:rsid w:val="00313C80"/>
    <w:rsid w:val="00327D87"/>
    <w:rsid w:val="00340612"/>
    <w:rsid w:val="00357626"/>
    <w:rsid w:val="0036293C"/>
    <w:rsid w:val="0036618B"/>
    <w:rsid w:val="00377AF3"/>
    <w:rsid w:val="00380BC1"/>
    <w:rsid w:val="003A21A1"/>
    <w:rsid w:val="003A6F9D"/>
    <w:rsid w:val="003B47D1"/>
    <w:rsid w:val="003C5AE8"/>
    <w:rsid w:val="003E77B4"/>
    <w:rsid w:val="003F0E09"/>
    <w:rsid w:val="00423DD4"/>
    <w:rsid w:val="004356FA"/>
    <w:rsid w:val="0044180E"/>
    <w:rsid w:val="00445776"/>
    <w:rsid w:val="00461E1E"/>
    <w:rsid w:val="0047142B"/>
    <w:rsid w:val="00483191"/>
    <w:rsid w:val="00493053"/>
    <w:rsid w:val="004A4FAE"/>
    <w:rsid w:val="004A52CA"/>
    <w:rsid w:val="004C0F0A"/>
    <w:rsid w:val="004E4BBC"/>
    <w:rsid w:val="004F0CB0"/>
    <w:rsid w:val="005419FA"/>
    <w:rsid w:val="00546265"/>
    <w:rsid w:val="00546715"/>
    <w:rsid w:val="00574AE0"/>
    <w:rsid w:val="00582C95"/>
    <w:rsid w:val="005C20CC"/>
    <w:rsid w:val="005C5353"/>
    <w:rsid w:val="005D1D68"/>
    <w:rsid w:val="005D4C11"/>
    <w:rsid w:val="005F63C5"/>
    <w:rsid w:val="00616B83"/>
    <w:rsid w:val="0065664E"/>
    <w:rsid w:val="006A12D1"/>
    <w:rsid w:val="006A4A4F"/>
    <w:rsid w:val="00717A4E"/>
    <w:rsid w:val="00720393"/>
    <w:rsid w:val="00722B8A"/>
    <w:rsid w:val="00747E08"/>
    <w:rsid w:val="00750AD7"/>
    <w:rsid w:val="0076333B"/>
    <w:rsid w:val="007A1D7C"/>
    <w:rsid w:val="007E59DE"/>
    <w:rsid w:val="007F640D"/>
    <w:rsid w:val="00825512"/>
    <w:rsid w:val="00825F6B"/>
    <w:rsid w:val="008310A3"/>
    <w:rsid w:val="00846660"/>
    <w:rsid w:val="00851937"/>
    <w:rsid w:val="008A247C"/>
    <w:rsid w:val="008B084B"/>
    <w:rsid w:val="008B54AB"/>
    <w:rsid w:val="008E02AF"/>
    <w:rsid w:val="0090404C"/>
    <w:rsid w:val="0091473B"/>
    <w:rsid w:val="00922680"/>
    <w:rsid w:val="00931D96"/>
    <w:rsid w:val="00931DDF"/>
    <w:rsid w:val="00941E9A"/>
    <w:rsid w:val="00946DD1"/>
    <w:rsid w:val="00947F4F"/>
    <w:rsid w:val="0095183E"/>
    <w:rsid w:val="009752AE"/>
    <w:rsid w:val="00990F61"/>
    <w:rsid w:val="009B5710"/>
    <w:rsid w:val="009E7F58"/>
    <w:rsid w:val="00A22185"/>
    <w:rsid w:val="00A236A0"/>
    <w:rsid w:val="00A52409"/>
    <w:rsid w:val="00A75D85"/>
    <w:rsid w:val="00A80BE9"/>
    <w:rsid w:val="00A8458B"/>
    <w:rsid w:val="00AC238D"/>
    <w:rsid w:val="00AC6907"/>
    <w:rsid w:val="00AF0EEB"/>
    <w:rsid w:val="00B140CA"/>
    <w:rsid w:val="00B15804"/>
    <w:rsid w:val="00B16F62"/>
    <w:rsid w:val="00B506B0"/>
    <w:rsid w:val="00B62CFA"/>
    <w:rsid w:val="00B64BD8"/>
    <w:rsid w:val="00B946CD"/>
    <w:rsid w:val="00B9752F"/>
    <w:rsid w:val="00B9775A"/>
    <w:rsid w:val="00BB3D97"/>
    <w:rsid w:val="00BB5452"/>
    <w:rsid w:val="00BB61D6"/>
    <w:rsid w:val="00BD6B04"/>
    <w:rsid w:val="00C14548"/>
    <w:rsid w:val="00C15F23"/>
    <w:rsid w:val="00C4312B"/>
    <w:rsid w:val="00C54FB5"/>
    <w:rsid w:val="00C82361"/>
    <w:rsid w:val="00C857FC"/>
    <w:rsid w:val="00CA61B9"/>
    <w:rsid w:val="00CD263C"/>
    <w:rsid w:val="00CE3BCD"/>
    <w:rsid w:val="00CF7B28"/>
    <w:rsid w:val="00D01B5F"/>
    <w:rsid w:val="00D053B2"/>
    <w:rsid w:val="00D11AE7"/>
    <w:rsid w:val="00D14AF6"/>
    <w:rsid w:val="00D55BDE"/>
    <w:rsid w:val="00D82589"/>
    <w:rsid w:val="00D85FDE"/>
    <w:rsid w:val="00DA29B1"/>
    <w:rsid w:val="00DA3794"/>
    <w:rsid w:val="00E0533A"/>
    <w:rsid w:val="00E12BAC"/>
    <w:rsid w:val="00E20ED4"/>
    <w:rsid w:val="00E26F24"/>
    <w:rsid w:val="00E401F7"/>
    <w:rsid w:val="00E522C7"/>
    <w:rsid w:val="00E63F25"/>
    <w:rsid w:val="00E7127C"/>
    <w:rsid w:val="00E85E5D"/>
    <w:rsid w:val="00E900F4"/>
    <w:rsid w:val="00EA01DC"/>
    <w:rsid w:val="00EC3E3C"/>
    <w:rsid w:val="00EE3AEE"/>
    <w:rsid w:val="00EF6265"/>
    <w:rsid w:val="00F12FF7"/>
    <w:rsid w:val="00F200C1"/>
    <w:rsid w:val="00F30EED"/>
    <w:rsid w:val="00FA4E2E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ADD43-EAD6-40C4-82FF-F15A9EC2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25"/>
    <w:pPr>
      <w:ind w:firstLine="720"/>
      <w:jc w:val="both"/>
    </w:pPr>
  </w:style>
  <w:style w:type="paragraph" w:styleId="1">
    <w:name w:val="heading 1"/>
    <w:basedOn w:val="a"/>
    <w:next w:val="a"/>
    <w:qFormat/>
    <w:rsid w:val="00E63F25"/>
    <w:pPr>
      <w:keepNext/>
      <w:tabs>
        <w:tab w:val="left" w:pos="851"/>
        <w:tab w:val="left" w:pos="1985"/>
      </w:tabs>
      <w:ind w:right="-708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63F25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63F25"/>
    <w:pPr>
      <w:keepNext/>
      <w:spacing w:after="120"/>
      <w:ind w:firstLine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63F25"/>
    <w:pPr>
      <w:keepNext/>
      <w:tabs>
        <w:tab w:val="left" w:pos="851"/>
        <w:tab w:val="left" w:pos="1985"/>
      </w:tabs>
      <w:ind w:right="-432" w:firstLine="851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E63F2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E63F25"/>
    <w:pPr>
      <w:keepNext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63F2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63F25"/>
    <w:pPr>
      <w:keepNext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63F25"/>
    <w:pPr>
      <w:keepNext/>
      <w:spacing w:line="360" w:lineRule="auto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F25"/>
    <w:pPr>
      <w:ind w:firstLine="567"/>
      <w:jc w:val="center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E63F25"/>
    <w:pPr>
      <w:tabs>
        <w:tab w:val="left" w:pos="851"/>
        <w:tab w:val="left" w:pos="1985"/>
      </w:tabs>
      <w:ind w:right="-432"/>
      <w:jc w:val="center"/>
    </w:pPr>
    <w:rPr>
      <w:rFonts w:ascii="Tahoma" w:hAnsi="Tahoma"/>
      <w:b/>
      <w:sz w:val="36"/>
    </w:rPr>
  </w:style>
  <w:style w:type="paragraph" w:styleId="a5">
    <w:name w:val="header"/>
    <w:basedOn w:val="a"/>
    <w:link w:val="a6"/>
    <w:uiPriority w:val="99"/>
    <w:rsid w:val="00E63F25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E63F25"/>
    <w:pPr>
      <w:spacing w:after="120"/>
    </w:pPr>
    <w:rPr>
      <w:rFonts w:ascii="NTCourierVK" w:hAnsi="NTCourierVK"/>
    </w:rPr>
  </w:style>
  <w:style w:type="paragraph" w:customStyle="1" w:styleId="BodyTextIndent21">
    <w:name w:val="Body Text Indent 21"/>
    <w:basedOn w:val="a"/>
    <w:rsid w:val="00E63F25"/>
    <w:pPr>
      <w:ind w:firstLine="567"/>
    </w:pPr>
    <w:rPr>
      <w:rFonts w:ascii="Arial" w:hAnsi="Arial"/>
      <w:i/>
      <w:sz w:val="22"/>
    </w:rPr>
  </w:style>
  <w:style w:type="character" w:styleId="a8">
    <w:name w:val="page number"/>
    <w:semiHidden/>
    <w:rsid w:val="00E63F25"/>
    <w:rPr>
      <w:rFonts w:cs="Times New Roman"/>
      <w:sz w:val="20"/>
    </w:rPr>
  </w:style>
  <w:style w:type="paragraph" w:customStyle="1" w:styleId="BlockText1">
    <w:name w:val="Block Text1"/>
    <w:basedOn w:val="a"/>
    <w:rsid w:val="00E63F25"/>
    <w:pPr>
      <w:ind w:left="567" w:right="-766"/>
    </w:pPr>
    <w:rPr>
      <w:rFonts w:ascii="Arial" w:hAnsi="Arial"/>
      <w:sz w:val="22"/>
    </w:rPr>
  </w:style>
  <w:style w:type="paragraph" w:customStyle="1" w:styleId="BodyText211">
    <w:name w:val="Body Text 211"/>
    <w:basedOn w:val="a"/>
    <w:rsid w:val="00E63F25"/>
    <w:pPr>
      <w:ind w:firstLine="567"/>
    </w:pPr>
    <w:rPr>
      <w:rFonts w:ascii="Arial" w:hAnsi="Arial"/>
      <w:sz w:val="22"/>
    </w:rPr>
  </w:style>
  <w:style w:type="paragraph" w:customStyle="1" w:styleId="BodyTextIndent211">
    <w:name w:val="Body Text Indent 211"/>
    <w:basedOn w:val="a"/>
    <w:rsid w:val="00E63F25"/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rsid w:val="00E63F25"/>
    <w:pPr>
      <w:tabs>
        <w:tab w:val="center" w:pos="4153"/>
        <w:tab w:val="right" w:pos="8306"/>
      </w:tabs>
    </w:pPr>
  </w:style>
  <w:style w:type="paragraph" w:customStyle="1" w:styleId="Bodylitr">
    <w:name w:val="Body litr"/>
    <w:basedOn w:val="a"/>
    <w:rsid w:val="00E63F25"/>
    <w:pPr>
      <w:spacing w:line="216" w:lineRule="atLeast"/>
      <w:ind w:left="425" w:hanging="425"/>
    </w:pPr>
  </w:style>
  <w:style w:type="paragraph" w:customStyle="1" w:styleId="headinglitr">
    <w:name w:val="heading litr"/>
    <w:basedOn w:val="a"/>
    <w:next w:val="Bodylitr"/>
    <w:rsid w:val="00E63F25"/>
    <w:pPr>
      <w:keepNext/>
      <w:spacing w:before="180" w:after="60"/>
      <w:jc w:val="center"/>
    </w:pPr>
    <w:rPr>
      <w:rFonts w:ascii="Arial" w:hAnsi="Arial"/>
      <w:i/>
      <w:caps/>
    </w:rPr>
  </w:style>
  <w:style w:type="paragraph" w:customStyle="1" w:styleId="nienie">
    <w:name w:val="nienie"/>
    <w:basedOn w:val="a"/>
    <w:rsid w:val="00E63F25"/>
    <w:pPr>
      <w:ind w:left="283" w:hanging="283"/>
    </w:pPr>
    <w:rPr>
      <w:sz w:val="22"/>
    </w:rPr>
  </w:style>
  <w:style w:type="paragraph" w:customStyle="1" w:styleId="BlockText11">
    <w:name w:val="Block Text11"/>
    <w:basedOn w:val="a"/>
    <w:rsid w:val="00E63F25"/>
    <w:pPr>
      <w:ind w:left="-284" w:right="-765"/>
    </w:pPr>
    <w:rPr>
      <w:rFonts w:ascii="Arial" w:hAnsi="Arial"/>
      <w:sz w:val="22"/>
    </w:rPr>
  </w:style>
  <w:style w:type="paragraph" w:customStyle="1" w:styleId="BodyText22">
    <w:name w:val="Body Text 22"/>
    <w:basedOn w:val="a"/>
    <w:rsid w:val="00E63F25"/>
    <w:pPr>
      <w:ind w:left="-284" w:firstLine="426"/>
    </w:pPr>
    <w:rPr>
      <w:sz w:val="28"/>
    </w:rPr>
  </w:style>
  <w:style w:type="paragraph" w:customStyle="1" w:styleId="Noeeu1">
    <w:name w:val="Noeeu1"/>
    <w:basedOn w:val="a"/>
    <w:rsid w:val="00E63F25"/>
    <w:pPr>
      <w:spacing w:line="360" w:lineRule="auto"/>
      <w:ind w:firstLine="709"/>
    </w:pPr>
    <w:rPr>
      <w:sz w:val="24"/>
    </w:rPr>
  </w:style>
  <w:style w:type="paragraph" w:customStyle="1" w:styleId="BodyTextIndent22">
    <w:name w:val="Body Text Indent 22"/>
    <w:basedOn w:val="a"/>
    <w:rsid w:val="00E63F25"/>
    <w:pPr>
      <w:spacing w:line="360" w:lineRule="auto"/>
    </w:pPr>
    <w:rPr>
      <w:rFonts w:ascii="Arial" w:hAnsi="Arial"/>
      <w:sz w:val="24"/>
    </w:rPr>
  </w:style>
  <w:style w:type="paragraph" w:customStyle="1" w:styleId="BodyText23">
    <w:name w:val="Body Text 23"/>
    <w:basedOn w:val="a"/>
    <w:rsid w:val="00E63F25"/>
    <w:pPr>
      <w:tabs>
        <w:tab w:val="left" w:pos="999"/>
      </w:tabs>
      <w:jc w:val="center"/>
    </w:pPr>
    <w:rPr>
      <w:rFonts w:ascii="Arial" w:hAnsi="Arial"/>
      <w:sz w:val="28"/>
      <w:u w:val="single"/>
    </w:rPr>
  </w:style>
  <w:style w:type="paragraph" w:customStyle="1" w:styleId="BodyText24">
    <w:name w:val="Body Text 24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23">
    <w:name w:val="Body Text Indent 23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31">
    <w:name w:val="Body Text Indent 31"/>
    <w:basedOn w:val="a"/>
    <w:rsid w:val="00E63F25"/>
    <w:pPr>
      <w:ind w:left="567"/>
    </w:pPr>
    <w:rPr>
      <w:rFonts w:ascii="Arial" w:hAnsi="Arial"/>
      <w:b/>
      <w:sz w:val="28"/>
    </w:rPr>
  </w:style>
  <w:style w:type="paragraph" w:styleId="ab">
    <w:name w:val="Normal (Web)"/>
    <w:basedOn w:val="a"/>
    <w:rsid w:val="00E0533A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49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47142B"/>
  </w:style>
  <w:style w:type="character" w:customStyle="1" w:styleId="aa">
    <w:name w:val="Нижний колонтитул Знак"/>
    <w:link w:val="a9"/>
    <w:uiPriority w:val="99"/>
    <w:rsid w:val="0047142B"/>
  </w:style>
  <w:style w:type="paragraph" w:styleId="ad">
    <w:name w:val="List Paragraph"/>
    <w:basedOn w:val="a"/>
    <w:uiPriority w:val="34"/>
    <w:qFormat/>
    <w:rsid w:val="00BB6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C823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8236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A4A4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A4A4F"/>
  </w:style>
  <w:style w:type="character" w:customStyle="1" w:styleId="a4">
    <w:name w:val="Название Знак"/>
    <w:link w:val="a3"/>
    <w:rsid w:val="006A4A4F"/>
    <w:rPr>
      <w:rFonts w:ascii="Arial" w:hAnsi="Arial"/>
      <w:sz w:val="24"/>
    </w:r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D55BDE"/>
    <w:pPr>
      <w:spacing w:after="120" w:line="480" w:lineRule="auto"/>
      <w:ind w:firstLine="680"/>
    </w:pPr>
    <w:rPr>
      <w:sz w:val="24"/>
      <w:szCs w:val="24"/>
      <w:lang w:val="x-none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D55BDE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ib.eastview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CCC22-4DB7-4B3D-909E-5FAB0F6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15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/>
  <LinksUpToDate>false</LinksUpToDate>
  <CharactersWithSpaces>29219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flier</dc:creator>
  <cp:lastModifiedBy>Lena</cp:lastModifiedBy>
  <cp:revision>41</cp:revision>
  <cp:lastPrinted>2016-02-03T08:15:00Z</cp:lastPrinted>
  <dcterms:created xsi:type="dcterms:W3CDTF">2009-12-08T11:03:00Z</dcterms:created>
  <dcterms:modified xsi:type="dcterms:W3CDTF">2020-07-15T13:20:00Z</dcterms:modified>
</cp:coreProperties>
</file>