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526C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3E728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14:paraId="5477AEFD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14:paraId="0E81085D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A9335" w14:textId="77777777"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E0D4F" w14:textId="77777777"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133E4" w14:textId="77777777"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502EF3" w14:paraId="10E5FDAE" w14:textId="77777777" w:rsidTr="00502EF3">
        <w:trPr>
          <w:trHeight w:val="1373"/>
          <w:jc w:val="center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8168" w14:textId="77777777"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14:paraId="28912283" w14:textId="77777777"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14:paraId="62E5CA1D" w14:textId="2031C0E0" w:rsidR="0010785C" w:rsidRPr="00502EF3" w:rsidRDefault="00C07E1B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83B531B" wp14:editId="75C8B098">
                  <wp:extent cx="1021080" cy="359889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26" cy="36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785C"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14:paraId="2487ADAA" w14:textId="77777777"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041E1CF1" w14:textId="67261297" w:rsidR="005A5B19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r w:rsidR="00C07E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="002258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B41180"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2258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C07E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</w:t>
            </w:r>
          </w:p>
          <w:p w14:paraId="1248F649" w14:textId="77777777" w:rsidR="005A5B19" w:rsidRPr="00502EF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12DB" w14:textId="77777777"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2836" w14:textId="77777777"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727C" w14:textId="77777777"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FB34" w14:textId="77777777"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D2FB" w14:textId="77777777"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14:paraId="05E3BFE7" w14:textId="77777777"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14:paraId="0D45B6CB" w14:textId="7640955E" w:rsidR="005A5B19" w:rsidRPr="00502EF3" w:rsidRDefault="00C07E1B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6AF2D03" wp14:editId="6D826C9A">
                  <wp:extent cx="876300" cy="3880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11" cy="38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 Е.В.</w:t>
            </w:r>
          </w:p>
          <w:p w14:paraId="4682543A" w14:textId="37FAC3CC" w:rsidR="005A5B19" w:rsidRPr="00502EF3" w:rsidRDefault="000733B0" w:rsidP="00B4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2258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proofErr w:type="gramEnd"/>
            <w:r w:rsidR="00C07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2258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ня</w:t>
            </w:r>
            <w:r w:rsidR="00C07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2258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14:paraId="6241B00F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C23F7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C7F84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4BB0D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8C23B" w14:textId="77777777" w:rsidR="005A5B19" w:rsidRPr="00264763" w:rsidRDefault="005A5B19" w:rsidP="005A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p w14:paraId="14D0297A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3F135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ИСТОРИЯ КУЛЬТУРЫ</w:t>
      </w:r>
    </w:p>
    <w:p w14:paraId="2DD94776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73F1B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502EF3" w14:paraId="10BC1E61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C5C9BFD" w14:textId="77777777" w:rsidR="005A5B19" w:rsidRPr="00502EF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14:paraId="67D9270D" w14:textId="77777777" w:rsidR="005A5B19" w:rsidRPr="00502EF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502EF3" w14:paraId="0DD82467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E61DFF" w14:textId="77777777"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619804C" w14:textId="77777777"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А.П., профессор, д.ф.н.; </w:t>
            </w:r>
          </w:p>
          <w:p w14:paraId="7B5BDA71" w14:textId="77777777"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502EF3" w14:paraId="62BF3C46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7F946EE" w14:textId="77777777"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122E52F" w14:textId="77777777" w:rsidR="005A5B19" w:rsidRPr="00502EF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502EF3" w14:paraId="1BCC4AE1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D78418A" w14:textId="77777777"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9772B7D" w14:textId="77777777"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502EF3" w14:paraId="5EC2DE16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76165DF" w14:textId="77777777"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3E8DBE1B" w14:textId="77777777"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502EF3" w14:paraId="24F2D125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CEC862" w14:textId="77777777"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BEA4200" w14:textId="77777777" w:rsidR="005A5B19" w:rsidRPr="00502EF3" w:rsidRDefault="0050175B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A5B19"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502EF3" w14:paraId="7BE50F7F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24E3570" w14:textId="77777777"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5D64B79E" w14:textId="25005A47" w:rsidR="005A5B19" w:rsidRPr="00502EF3" w:rsidRDefault="005A1B96" w:rsidP="00B4118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41180"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1D9078F2" w14:textId="77777777" w:rsidR="005A5B19" w:rsidRPr="00264763" w:rsidRDefault="005A5B19" w:rsidP="005A5B19">
      <w:pPr>
        <w:pStyle w:val="a5"/>
        <w:rPr>
          <w:szCs w:val="28"/>
        </w:rPr>
      </w:pPr>
    </w:p>
    <w:p w14:paraId="4A7C8E7E" w14:textId="77777777" w:rsidR="005A5B19" w:rsidRPr="00264763" w:rsidRDefault="005A5B19" w:rsidP="005A5B19">
      <w:pPr>
        <w:pStyle w:val="a5"/>
        <w:rPr>
          <w:szCs w:val="28"/>
        </w:rPr>
      </w:pPr>
    </w:p>
    <w:p w14:paraId="2773428E" w14:textId="77777777" w:rsidR="005A5B19" w:rsidRPr="00264763" w:rsidRDefault="005A5B19" w:rsidP="005A5B19">
      <w:pPr>
        <w:pStyle w:val="a5"/>
        <w:rPr>
          <w:szCs w:val="28"/>
        </w:rPr>
      </w:pPr>
    </w:p>
    <w:p w14:paraId="0BCCFFB4" w14:textId="77777777" w:rsidR="005A5B19" w:rsidRPr="00264763" w:rsidRDefault="005A5B19" w:rsidP="005A5B19">
      <w:pPr>
        <w:pStyle w:val="a5"/>
        <w:rPr>
          <w:szCs w:val="28"/>
        </w:rPr>
      </w:pPr>
    </w:p>
    <w:p w14:paraId="527A661F" w14:textId="77777777" w:rsidR="005A5B19" w:rsidRPr="00264763" w:rsidRDefault="005A5B19" w:rsidP="005A5B19">
      <w:pPr>
        <w:pStyle w:val="a5"/>
        <w:rPr>
          <w:szCs w:val="28"/>
        </w:rPr>
      </w:pPr>
    </w:p>
    <w:p w14:paraId="3CAC82E9" w14:textId="77777777" w:rsidR="005A5B19" w:rsidRPr="00264763" w:rsidRDefault="005A5B19" w:rsidP="005A5B19">
      <w:pPr>
        <w:pStyle w:val="a5"/>
        <w:rPr>
          <w:szCs w:val="28"/>
        </w:rPr>
      </w:pPr>
    </w:p>
    <w:p w14:paraId="412701B5" w14:textId="601B1B57" w:rsidR="005A5B19" w:rsidRPr="00264763" w:rsidRDefault="0010785C" w:rsidP="005A5B19">
      <w:pPr>
        <w:pStyle w:val="a5"/>
        <w:rPr>
          <w:szCs w:val="28"/>
        </w:rPr>
      </w:pPr>
      <w:r w:rsidRPr="00264763">
        <w:rPr>
          <w:szCs w:val="28"/>
        </w:rPr>
        <w:t>А</w:t>
      </w:r>
      <w:r w:rsidR="005A5B19" w:rsidRPr="00264763">
        <w:rPr>
          <w:szCs w:val="28"/>
        </w:rPr>
        <w:t>страхань</w:t>
      </w:r>
      <w:r w:rsidR="00C07E1B">
        <w:rPr>
          <w:szCs w:val="28"/>
        </w:rPr>
        <w:t xml:space="preserve"> </w:t>
      </w:r>
      <w:r w:rsidR="005A5B19" w:rsidRPr="00264763">
        <w:rPr>
          <w:szCs w:val="28"/>
        </w:rPr>
        <w:t>20</w:t>
      </w:r>
      <w:r w:rsidRPr="00264763">
        <w:rPr>
          <w:szCs w:val="28"/>
        </w:rPr>
        <w:t>2</w:t>
      </w:r>
      <w:r w:rsidR="00225877">
        <w:rPr>
          <w:szCs w:val="28"/>
        </w:rPr>
        <w:t>1</w:t>
      </w:r>
      <w:r w:rsidR="005A5B19" w:rsidRPr="00264763">
        <w:rPr>
          <w:szCs w:val="28"/>
        </w:rPr>
        <w:t xml:space="preserve"> г.</w:t>
      </w:r>
    </w:p>
    <w:p w14:paraId="10794729" w14:textId="77777777" w:rsidR="005A5B19" w:rsidRPr="0026476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  <w:r w:rsidRPr="002647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ОСВОЕНИЯ ДИСЦИПЛИНЫ </w:t>
      </w:r>
    </w:p>
    <w:p w14:paraId="17ABB189" w14:textId="77777777"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Целью освоения дисциплины </w:t>
      </w:r>
      <w:r w:rsidR="0010785C"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стория культуры</w:t>
      </w: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ознакомление с закономерностями развития мировых цивилизаций в различные исторические периоды.</w:t>
      </w:r>
    </w:p>
    <w:p w14:paraId="30C68CBE" w14:textId="77777777"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Задачи освоения дисциплины (модуля): </w:t>
      </w:r>
    </w:p>
    <w:p w14:paraId="4C1222CC" w14:textId="77777777" w:rsidR="005A5B19" w:rsidRPr="00264763" w:rsidRDefault="005A5B19" w:rsidP="005A5B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раскрыть базовые понятия курса;</w:t>
      </w:r>
    </w:p>
    <w:p w14:paraId="6ECDDAC7" w14:textId="77777777"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выработать представления об историческом многообразии культур, типах и формах культурной жизни; </w:t>
      </w:r>
    </w:p>
    <w:p w14:paraId="6A4EE8FF" w14:textId="77777777"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дать представление о месте отечественной культуры в мировом историко-культурном процессе.</w:t>
      </w:r>
    </w:p>
    <w:p w14:paraId="704D5D45" w14:textId="77777777" w:rsidR="005A5B19" w:rsidRPr="00264763" w:rsidRDefault="005A5B19" w:rsidP="005A5B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изучения истории мировых цивилизаций, проблемах периодизации, выделения эпох и типов культурно-исторического развития</w:t>
      </w:r>
      <w:r w:rsidRPr="00264763">
        <w:rPr>
          <w:rFonts w:ascii="Times New Roman" w:hAnsi="Times New Roman" w:cs="Times New Roman"/>
          <w:i/>
          <w:sz w:val="28"/>
          <w:szCs w:val="28"/>
        </w:rPr>
        <w:t>;</w:t>
      </w:r>
    </w:p>
    <w:p w14:paraId="630009B7" w14:textId="77777777"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и анализ источников и исследований, касающихся специфики восточной культуры;</w:t>
      </w:r>
    </w:p>
    <w:p w14:paraId="13818FD1" w14:textId="77777777"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основных понятий, характеризующих современный уровень развития историко-культурного знания; </w:t>
      </w:r>
    </w:p>
    <w:p w14:paraId="6C7712B3" w14:textId="77777777"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развития культуры в каждую из выделенных эпох с учетом специфики социального и регионального контекста;</w:t>
      </w:r>
    </w:p>
    <w:p w14:paraId="2F154BB3" w14:textId="77777777"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выработка навыков научного поиска в исследованиях по истории культуры;</w:t>
      </w:r>
    </w:p>
    <w:p w14:paraId="5F05D071" w14:textId="77777777" w:rsidR="005A5B19" w:rsidRPr="00264763" w:rsidRDefault="005A5B19" w:rsidP="005A5B19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воспитательная задача курса состоит в выработке понимания необходимости сохранения и использования культурного наследия человечества, а так же воспитания толерантного отношения к чужим культурам</w:t>
      </w:r>
    </w:p>
    <w:p w14:paraId="7D1A64A6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44031" w14:textId="77777777"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ОПОП</w:t>
      </w:r>
      <w:r w:rsidR="0010785C"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ВО</w:t>
      </w:r>
    </w:p>
    <w:p w14:paraId="6A6F9CCC" w14:textId="77777777"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27D5" w14:textId="766FE298" w:rsidR="005A5B19" w:rsidRPr="0026476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2.1. Учебная дисциплина</w:t>
      </w:r>
      <w:r w:rsidR="00C0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История культуры относится </w:t>
      </w:r>
      <w:r w:rsidRPr="00264763">
        <w:rPr>
          <w:rFonts w:ascii="Times New Roman" w:hAnsi="Times New Roman" w:cs="Times New Roman"/>
          <w:bCs/>
          <w:sz w:val="28"/>
          <w:szCs w:val="28"/>
        </w:rPr>
        <w:t>к блоку дисциплин, направленных на подготовку к сдаче кандидатского экз</w:t>
      </w:r>
      <w:r w:rsidR="002A35E1" w:rsidRPr="00264763">
        <w:rPr>
          <w:rFonts w:ascii="Times New Roman" w:hAnsi="Times New Roman" w:cs="Times New Roman"/>
          <w:bCs/>
          <w:sz w:val="28"/>
          <w:szCs w:val="28"/>
        </w:rPr>
        <w:t>амена по специальной дисциплине.</w:t>
      </w:r>
    </w:p>
    <w:p w14:paraId="4A07FB88" w14:textId="77777777"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14:paraId="2F49727D" w14:textId="77777777"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- История и философия науки.</w:t>
      </w:r>
    </w:p>
    <w:p w14:paraId="2FB9F656" w14:textId="2EF67339" w:rsidR="002A35E1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Знания: основных этапов мировой истории, их хронологические рамки, особенности и закономерности развития, мировоззренческое своеобразие; круга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историко-культурных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памятников,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необходимых для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целостного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>мировой культуре.</w:t>
      </w:r>
    </w:p>
    <w:p w14:paraId="0C2BFB51" w14:textId="6F0FF144" w:rsidR="0010785C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Умение: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применять понятийно-категориальный аппарат, </w:t>
      </w:r>
      <w:r w:rsidR="00C07E1B" w:rsidRPr="00264763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E1B" w:rsidRPr="00264763">
        <w:rPr>
          <w:rFonts w:ascii="Times New Roman" w:hAnsi="Times New Roman" w:cs="Times New Roman"/>
          <w:bCs/>
          <w:sz w:val="28"/>
          <w:szCs w:val="28"/>
        </w:rPr>
        <w:t>методы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и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познания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для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анализа культурной динамики локальных культур;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анализировать процессы и явления, происходящие в обществе. </w:t>
      </w:r>
    </w:p>
    <w:p w14:paraId="0E54FD23" w14:textId="5B6BA4AE" w:rsidR="005A5B19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Навыки: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E1B" w:rsidRPr="00264763">
        <w:rPr>
          <w:rFonts w:ascii="Times New Roman" w:hAnsi="Times New Roman" w:cs="Times New Roman"/>
          <w:sz w:val="28"/>
          <w:szCs w:val="28"/>
        </w:rPr>
        <w:t>культурологического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="00C07E1B" w:rsidRPr="00264763">
        <w:rPr>
          <w:rFonts w:ascii="Times New Roman" w:hAnsi="Times New Roman" w:cs="Times New Roman"/>
          <w:bCs/>
          <w:sz w:val="28"/>
          <w:szCs w:val="28"/>
        </w:rPr>
        <w:t>анализа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для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выработки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системного,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целостного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взгляда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на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>проблемы современного общества.</w:t>
      </w:r>
    </w:p>
    <w:p w14:paraId="6D7FEFB8" w14:textId="77777777" w:rsidR="005A5B19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Перечен</w:t>
      </w:r>
      <w:r w:rsidR="0084438B">
        <w:rPr>
          <w:rFonts w:ascii="Times New Roman" w:hAnsi="Times New Roman" w:cs="Times New Roman"/>
          <w:b/>
          <w:bCs/>
          <w:sz w:val="28"/>
          <w:szCs w:val="28"/>
        </w:rPr>
        <w:t>ь последующих учебных дисциплин</w:t>
      </w:r>
      <w:r w:rsidRPr="00264763">
        <w:rPr>
          <w:rFonts w:ascii="Times New Roman" w:hAnsi="Times New Roman" w:cs="Times New Roman"/>
          <w:b/>
          <w:bCs/>
          <w:sz w:val="28"/>
          <w:szCs w:val="28"/>
        </w:rPr>
        <w:t>, для которых необходимы знания, умения и навыки, формируемые данной учебной дисциплиной:</w:t>
      </w:r>
    </w:p>
    <w:p w14:paraId="601C5509" w14:textId="77777777" w:rsidR="002A35E1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Культурная антропология.</w:t>
      </w:r>
    </w:p>
    <w:p w14:paraId="39F72964" w14:textId="7C98EC75" w:rsidR="0010785C" w:rsidRPr="0026476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 содержательно-методическая взаимосвязь дисциплин обусловлена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предметно-тематической смежностью,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общими компонентами формируемой ими профессиональной компетентности обучающегося. </w:t>
      </w:r>
    </w:p>
    <w:p w14:paraId="59FBA31D" w14:textId="52F91233" w:rsidR="0010785C" w:rsidRPr="0026476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«Входными»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знаниями, умениями и </w:t>
      </w:r>
      <w:r w:rsidR="00C07E1B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E1B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AD7BCF" w14:textId="4F33DD18"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Знания:</w:t>
      </w:r>
      <w:r w:rsidR="00C07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массива информации по</w:t>
      </w:r>
      <w:r w:rsidR="00C07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мировой культуры.</w:t>
      </w:r>
    </w:p>
    <w:p w14:paraId="0B7379BC" w14:textId="77777777" w:rsidR="0010785C" w:rsidRPr="00264763" w:rsidRDefault="0010785C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Умение: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полученные знания и умения для анализа локальной специфики культур и перспектив их глобализационного развития; определять, формулировать и аргументировать собственную позицию по отношению к феноменам глокализации и глобализации; осознавать себя представителем уникального исторически сложившегося этнокультурного сообщества.</w:t>
      </w:r>
    </w:p>
    <w:p w14:paraId="6811EA5A" w14:textId="6213B6B6"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Владение: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ценностей;</w:t>
      </w:r>
      <w:r w:rsidR="00C07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способностью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идей,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обуславливающих специфику этнокультуры в различные исторические эпохи.</w:t>
      </w:r>
    </w:p>
    <w:p w14:paraId="12585C5C" w14:textId="77777777" w:rsidR="0010785C" w:rsidRPr="0026476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DBEAD8" w14:textId="77777777" w:rsidR="005A5B19" w:rsidRPr="0026476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CD4DDE" w14:textId="77777777"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14:paraId="4430F89E" w14:textId="46872E0E" w:rsidR="005A5B19" w:rsidRPr="0026476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следующей компетенции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>в соответствии с ФГОС ВПО и ОП ВО по данному направлению подготовки (специальности):</w:t>
      </w:r>
    </w:p>
    <w:p w14:paraId="25BE9D5E" w14:textId="77777777"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б) общепрофессиональных (ОПК):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ОПК-2;</w:t>
      </w:r>
    </w:p>
    <w:p w14:paraId="1CA7DC11" w14:textId="77777777"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в) профессиональных (ПК):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ПК-1</w:t>
      </w:r>
      <w:r w:rsidR="006733BE" w:rsidRPr="002647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B24580" w14:textId="77777777" w:rsidR="005A5B19" w:rsidRPr="0026476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212AB9" w14:textId="77777777"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70D259" w14:textId="77777777" w:rsidR="002A35E1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</w:p>
    <w:p w14:paraId="724283AF" w14:textId="77777777" w:rsidR="005A5B19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Декомпозиция результатов обучения</w:t>
      </w:r>
    </w:p>
    <w:p w14:paraId="7CC2CB3A" w14:textId="77777777"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309"/>
        <w:gridCol w:w="2309"/>
        <w:gridCol w:w="2309"/>
      </w:tblGrid>
      <w:tr w:rsidR="006733BE" w:rsidRPr="00264763" w14:paraId="5B55E23E" w14:textId="77777777" w:rsidTr="00351DD4">
        <w:tc>
          <w:tcPr>
            <w:tcW w:w="2524" w:type="dxa"/>
            <w:vMerge w:val="restart"/>
          </w:tcPr>
          <w:p w14:paraId="57FB7D9C" w14:textId="77777777"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047" w:type="dxa"/>
            <w:gridSpan w:val="3"/>
          </w:tcPr>
          <w:p w14:paraId="660EA828" w14:textId="77777777"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дисциплины</w:t>
            </w:r>
          </w:p>
        </w:tc>
      </w:tr>
      <w:tr w:rsidR="006733BE" w:rsidRPr="00264763" w14:paraId="2E33D990" w14:textId="77777777" w:rsidTr="00351DD4">
        <w:tc>
          <w:tcPr>
            <w:tcW w:w="2524" w:type="dxa"/>
            <w:vMerge/>
          </w:tcPr>
          <w:p w14:paraId="08D54AF4" w14:textId="77777777"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14:paraId="79A931BA" w14:textId="77777777"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349" w:type="dxa"/>
          </w:tcPr>
          <w:p w14:paraId="6AE5AA86" w14:textId="77777777"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349" w:type="dxa"/>
          </w:tcPr>
          <w:p w14:paraId="07CBBD8F" w14:textId="77777777"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</w:p>
        </w:tc>
      </w:tr>
      <w:tr w:rsidR="006733BE" w:rsidRPr="00264763" w14:paraId="0FBD3305" w14:textId="77777777" w:rsidTr="00351DD4">
        <w:trPr>
          <w:trHeight w:val="2535"/>
        </w:trPr>
        <w:tc>
          <w:tcPr>
            <w:tcW w:w="2524" w:type="dxa"/>
            <w:tcBorders>
              <w:bottom w:val="single" w:sz="4" w:space="0" w:color="auto"/>
            </w:tcBorders>
          </w:tcPr>
          <w:p w14:paraId="162E2F26" w14:textId="77777777"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Владение культурой научного исследования, в том числе с использованием новейших информативно-коммуникационных технологий (</w:t>
            </w: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ОПК-2);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04D38360" w14:textId="77777777" w:rsidR="006733BE" w:rsidRPr="00264763" w:rsidRDefault="006733BE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163A0B0" w14:textId="26869F11"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научные исследования</w:t>
            </w:r>
            <w:r w:rsidR="00C0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новейших информативно-коммуникационных технологий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6185D3A" w14:textId="77777777"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6733BE" w:rsidRPr="00264763" w14:paraId="1EFB6D48" w14:textId="77777777" w:rsidTr="00351DD4">
        <w:trPr>
          <w:trHeight w:val="240"/>
        </w:trPr>
        <w:tc>
          <w:tcPr>
            <w:tcW w:w="2524" w:type="dxa"/>
            <w:tcBorders>
              <w:top w:val="single" w:sz="4" w:space="0" w:color="auto"/>
            </w:tcBorders>
          </w:tcPr>
          <w:p w14:paraId="685AFC17" w14:textId="77777777"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(ПК-1);</w:t>
            </w:r>
          </w:p>
          <w:p w14:paraId="0585DDD1" w14:textId="77777777"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B5E22" w14:textId="77777777"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12773BEF" w14:textId="77777777" w:rsidR="006733BE" w:rsidRPr="00264763" w:rsidRDefault="00345412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знать содержание курса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034303CA" w14:textId="77777777"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углубленные возможности образовательной среды для решения профессиональных задач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3CF50631" w14:textId="777B8E33"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навыками использования образовательной среды для обеспечения</w:t>
            </w:r>
            <w:r w:rsidR="00C0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учебно-воспитательного процесса, касающегося </w:t>
            </w: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различных культурных образований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2E9C27B8" w14:textId="77777777"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AC790A" w14:textId="77777777"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AC3B23" w14:textId="77777777" w:rsidR="005A5B19" w:rsidRPr="00264763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5AAFE" w14:textId="77777777"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DC716" w14:textId="77777777"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ДИСЦИПЛИНЫ (МОДУЛЯ)</w:t>
      </w:r>
    </w:p>
    <w:p w14:paraId="23AB77A7" w14:textId="77777777" w:rsidR="003237B8" w:rsidRPr="0026476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A0149" w14:textId="021ED483" w:rsidR="00273A60" w:rsidRPr="0026476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Объем дисциплины (модуля) 4 зачетных единицы. Всего часов – 144.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На контактную работу обучающихся с преподавателем – </w:t>
      </w:r>
      <w:r w:rsidR="0050175B">
        <w:rPr>
          <w:rFonts w:ascii="Times New Roman" w:hAnsi="Times New Roman" w:cs="Times New Roman"/>
          <w:bCs/>
          <w:sz w:val="28"/>
          <w:szCs w:val="28"/>
        </w:rPr>
        <w:t>1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>2, из них</w:t>
      </w:r>
      <w:r w:rsidR="00C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75B">
        <w:rPr>
          <w:rFonts w:ascii="Times New Roman" w:hAnsi="Times New Roman" w:cs="Times New Roman"/>
          <w:bCs/>
          <w:sz w:val="28"/>
          <w:szCs w:val="28"/>
        </w:rPr>
        <w:t>4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 xml:space="preserve"> ч. лекций, </w:t>
      </w:r>
      <w:r w:rsidR="0050175B">
        <w:rPr>
          <w:rFonts w:ascii="Times New Roman" w:hAnsi="Times New Roman" w:cs="Times New Roman"/>
          <w:bCs/>
          <w:sz w:val="28"/>
          <w:szCs w:val="28"/>
        </w:rPr>
        <w:t>8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практические занятия (по видам учебных занятий) и 1</w:t>
      </w:r>
      <w:r w:rsidR="0050175B">
        <w:rPr>
          <w:rFonts w:ascii="Times New Roman" w:hAnsi="Times New Roman" w:cs="Times New Roman"/>
          <w:bCs/>
          <w:sz w:val="28"/>
          <w:szCs w:val="28"/>
        </w:rPr>
        <w:t>32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на самостоятельную работу обучающихся.</w:t>
      </w:r>
    </w:p>
    <w:p w14:paraId="74B00929" w14:textId="77777777"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 Структура и содержание дисциплины (модуля)</w:t>
      </w:r>
    </w:p>
    <w:p w14:paraId="205C5A37" w14:textId="77777777"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9023D3" w:rsidRPr="009023D3" w14:paraId="140F4FB1" w14:textId="77777777" w:rsidTr="00B41180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DAE40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14:paraId="4C127E8D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C8DD4FD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0F215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3F95A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6D9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работа</w:t>
            </w:r>
          </w:p>
          <w:p w14:paraId="65DC24E9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0F5EE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78BE4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Формы текущего контроля успеваемости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темам)</w:t>
            </w:r>
          </w:p>
          <w:p w14:paraId="666EA143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3D2D75DC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промежуточной аттестации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семестрам)</w:t>
            </w:r>
          </w:p>
        </w:tc>
      </w:tr>
      <w:tr w:rsidR="009023D3" w:rsidRPr="009023D3" w14:paraId="640A14A3" w14:textId="77777777" w:rsidTr="00B41180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9D1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976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919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6C5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05E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C6F5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28E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B59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666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D3" w:rsidRPr="009023D3" w14:paraId="1223A831" w14:textId="77777777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C65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035" w14:textId="77777777" w:rsidR="009023D3" w:rsidRPr="00264763" w:rsidRDefault="009023D3" w:rsidP="00B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14:paraId="75392248" w14:textId="77777777" w:rsidR="009023D3" w:rsidRPr="00264763" w:rsidRDefault="009023D3" w:rsidP="00B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D0D" w14:textId="77777777"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02C" w14:textId="77777777"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04B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2CE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8D1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6B2" w14:textId="77777777" w:rsidR="009023D3" w:rsidRPr="009023D3" w:rsidRDefault="0050175B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23D3"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A0D" w14:textId="77777777" w:rsidR="00D428FF" w:rsidRPr="009023D3" w:rsidRDefault="0050175B" w:rsidP="005017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занятию;</w:t>
            </w:r>
          </w:p>
        </w:tc>
      </w:tr>
      <w:tr w:rsidR="009023D3" w:rsidRPr="009023D3" w14:paraId="0E53FA40" w14:textId="77777777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FC0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28B" w14:textId="59BD6304" w:rsidR="009023D3" w:rsidRPr="00264763" w:rsidRDefault="009023D3" w:rsidP="00B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Базовые основания</w:t>
            </w:r>
            <w:r w:rsidR="00C0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Востока </w:t>
            </w:r>
            <w:proofErr w:type="gramStart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( Китай</w:t>
            </w:r>
            <w:proofErr w:type="gramEnd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, Япония, Индия)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9D6" w14:textId="77777777"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A54" w14:textId="77777777"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C35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957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A49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EC1" w14:textId="77777777" w:rsidR="009023D3" w:rsidRPr="009023D3" w:rsidRDefault="009023D3" w:rsidP="005017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BE3" w14:textId="77777777"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нятию;</w:t>
            </w:r>
          </w:p>
          <w:p w14:paraId="4CB9C8AA" w14:textId="77777777"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14:paraId="5AA52DA4" w14:textId="77777777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095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AF9" w14:textId="77777777" w:rsidR="009023D3" w:rsidRPr="00264763" w:rsidRDefault="009023D3" w:rsidP="00B4118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proofErr w:type="spellStart"/>
            <w:r w:rsidRPr="00264763">
              <w:rPr>
                <w:rFonts w:eastAsia="Calibri"/>
                <w:szCs w:val="28"/>
              </w:rPr>
              <w:t>Арабо</w:t>
            </w:r>
            <w:proofErr w:type="spellEnd"/>
            <w:r w:rsidRPr="00264763">
              <w:rPr>
                <w:rFonts w:eastAsia="Calibri"/>
                <w:szCs w:val="28"/>
              </w:rPr>
              <w:t xml:space="preserve">—мусульманская культура.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9F1" w14:textId="77777777"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0F7" w14:textId="77777777"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956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768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F56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F4A" w14:textId="77777777" w:rsidR="009023D3" w:rsidRPr="009023D3" w:rsidRDefault="009023D3" w:rsidP="005017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5E7" w14:textId="77777777" w:rsid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 семинарскому </w:t>
            </w:r>
            <w:r w:rsidR="0050175B" w:rsidRP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занятию </w:t>
            </w:r>
          </w:p>
          <w:p w14:paraId="75265559" w14:textId="77777777" w:rsidR="008716D6" w:rsidRPr="009023D3" w:rsidRDefault="008716D6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14:paraId="33D804C5" w14:textId="77777777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597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2BE" w14:textId="77777777" w:rsidR="009023D3" w:rsidRPr="00264763" w:rsidRDefault="009023D3" w:rsidP="00B41180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 Тема 5. Культура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867" w14:textId="77777777"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80B" w14:textId="77777777"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28E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325" w14:textId="77777777" w:rsidR="009023D3" w:rsidRPr="009023D3" w:rsidRDefault="008521A2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8F3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931" w14:textId="77777777"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19E" w14:textId="77777777" w:rsidR="009023D3" w:rsidRPr="009023D3" w:rsidRDefault="0050175B" w:rsidP="0050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Проектные задания </w:t>
            </w:r>
          </w:p>
        </w:tc>
      </w:tr>
      <w:tr w:rsidR="009023D3" w:rsidRPr="009023D3" w14:paraId="2771F044" w14:textId="77777777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027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FB0" w14:textId="77777777" w:rsidR="009023D3" w:rsidRPr="00264763" w:rsidRDefault="009023D3" w:rsidP="00B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3A2" w14:textId="77777777"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40F" w14:textId="77777777"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4DA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47E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503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265" w14:textId="77777777"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045" w14:textId="77777777" w:rsidR="009023D3" w:rsidRPr="009023D3" w:rsidRDefault="009023D3" w:rsidP="0050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нятию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23D3" w:rsidRPr="009023D3" w14:paraId="453DA36B" w14:textId="77777777" w:rsidTr="00B41180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B71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369F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19B2" w14:textId="77777777" w:rsidR="009023D3" w:rsidRPr="009023D3" w:rsidRDefault="0050175B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BAC0" w14:textId="77777777" w:rsidR="009023D3" w:rsidRPr="009023D3" w:rsidRDefault="0050175B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F9B" w14:textId="77777777" w:rsidR="009023D3" w:rsidRPr="009023D3" w:rsidRDefault="0050175B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5E91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1AC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0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AE3" w14:textId="77777777"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14:paraId="68B30840" w14:textId="77777777" w:rsidR="009023D3" w:rsidRPr="00264763" w:rsidRDefault="009023D3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06AEC" w14:textId="77777777" w:rsidR="003237B8" w:rsidRPr="0026476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22BA40" w14:textId="77777777"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>Условные обозначения:</w:t>
      </w:r>
    </w:p>
    <w:p w14:paraId="064FECEA" w14:textId="77777777"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 xml:space="preserve">Л – занятия лекционного типа; ПЗ – практические занятия, ЛР – лабораторные работы; </w:t>
      </w:r>
    </w:p>
    <w:p w14:paraId="4340814F" w14:textId="77777777" w:rsidR="005A5B19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>СР – самостоятельная работа по отдельным темам</w:t>
      </w:r>
    </w:p>
    <w:p w14:paraId="1CAD854C" w14:textId="77777777" w:rsidR="003237B8" w:rsidRPr="00264763" w:rsidRDefault="003237B8" w:rsidP="005A5B19">
      <w:pPr>
        <w:pStyle w:val="a5"/>
        <w:ind w:firstLine="709"/>
        <w:rPr>
          <w:b/>
          <w:szCs w:val="28"/>
        </w:rPr>
      </w:pPr>
    </w:p>
    <w:p w14:paraId="47DF8708" w14:textId="77777777"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Таблица 3. </w:t>
      </w:r>
    </w:p>
    <w:p w14:paraId="654C1040" w14:textId="77777777"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Матрица соотнесения разделов, тем учебной дисциплины (модуля) </w:t>
      </w:r>
    </w:p>
    <w:p w14:paraId="321858FE" w14:textId="77777777"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>и формируемых в них компетенций</w:t>
      </w: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475"/>
        <w:gridCol w:w="659"/>
        <w:gridCol w:w="1796"/>
        <w:gridCol w:w="1937"/>
        <w:gridCol w:w="49"/>
      </w:tblGrid>
      <w:tr w:rsidR="00351DD4" w:rsidRPr="00264763" w14:paraId="59AF5A52" w14:textId="77777777" w:rsidTr="00351DD4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D7C5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разделы, 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960D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9BC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Σ</w:t>
            </w:r>
          </w:p>
          <w:p w14:paraId="611E1242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общее количество компетенций</w:t>
            </w:r>
          </w:p>
        </w:tc>
      </w:tr>
      <w:tr w:rsidR="00351DD4" w:rsidRPr="00264763" w14:paraId="74E541CE" w14:textId="77777777" w:rsidTr="00351DD4">
        <w:trPr>
          <w:gridAfter w:val="1"/>
          <w:wAfter w:w="49" w:type="dxa"/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EEA8" w14:textId="77777777" w:rsidR="00351DD4" w:rsidRPr="00264763" w:rsidRDefault="00351DD4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67F7" w14:textId="77777777" w:rsidR="00351DD4" w:rsidRPr="00264763" w:rsidRDefault="00351DD4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4CC4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ОПК-2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378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ПК-1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7B62" w14:textId="77777777" w:rsidR="00351DD4" w:rsidRPr="00264763" w:rsidRDefault="00351DD4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51DD4" w:rsidRPr="00264763" w14:paraId="7D10BE9F" w14:textId="77777777" w:rsidTr="00351DD4">
        <w:trPr>
          <w:gridAfter w:val="1"/>
          <w:wAfter w:w="49" w:type="dxa"/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88F" w14:textId="77777777" w:rsidR="00351DD4" w:rsidRPr="00264763" w:rsidRDefault="00351DD4" w:rsidP="00026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тема 1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Базовые основания западной культуры.</w:t>
            </w:r>
          </w:p>
          <w:p w14:paraId="0229FF02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707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9C6CF8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D4421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E41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C68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51DD4" w:rsidRPr="00264763" w14:paraId="54928601" w14:textId="77777777" w:rsidTr="00351DD4">
        <w:trPr>
          <w:gridAfter w:val="1"/>
          <w:wAfter w:w="49" w:type="dxa"/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67D" w14:textId="12ED8FE3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2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Базовые основания</w:t>
            </w:r>
            <w:r w:rsidR="00C0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Востока </w:t>
            </w:r>
            <w:proofErr w:type="gramStart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( Китай</w:t>
            </w:r>
            <w:proofErr w:type="gramEnd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, Япония, Индия)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C1A" w14:textId="77777777" w:rsidR="00351DD4" w:rsidRPr="00264763" w:rsidRDefault="00351DD4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C85F1A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6A99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B1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E63D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51DD4" w:rsidRPr="00264763" w14:paraId="0E439F90" w14:textId="77777777" w:rsidTr="00351DD4">
        <w:trPr>
          <w:gridAfter w:val="1"/>
          <w:wAfter w:w="49" w:type="dxa"/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B805" w14:textId="77777777" w:rsidR="00351DD4" w:rsidRPr="00264763" w:rsidRDefault="00351DD4" w:rsidP="00A20D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3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Арабо-мусульманская культура.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619E" w14:textId="77777777" w:rsidR="00351DD4" w:rsidRPr="00264763" w:rsidRDefault="00351DD4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0E761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94D2E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87D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A7E4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51DD4" w:rsidRPr="00264763" w14:paraId="170920F8" w14:textId="77777777" w:rsidTr="00351DD4">
        <w:trPr>
          <w:gridAfter w:val="1"/>
          <w:wAfter w:w="49" w:type="dxa"/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099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>Тема 4. Культура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AA4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6E659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A5F8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96E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EBD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51DD4" w:rsidRPr="00264763" w14:paraId="37F2C1E7" w14:textId="77777777" w:rsidTr="00351DD4">
        <w:trPr>
          <w:gridAfter w:val="1"/>
          <w:wAfter w:w="49" w:type="dxa"/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86F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5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ХХ век: к постиндустриальной цивилизации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E8F6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DE8A8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32CDB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D66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529B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51DD4" w:rsidRPr="00264763" w14:paraId="02547884" w14:textId="77777777" w:rsidTr="00351DD4">
        <w:trPr>
          <w:gridAfter w:val="1"/>
          <w:wAfter w:w="49" w:type="dxa"/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A3B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15EE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925E7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CB9D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E76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FB9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51DD4" w:rsidRPr="00264763" w14:paraId="14E6EBBC" w14:textId="77777777" w:rsidTr="00351DD4">
        <w:trPr>
          <w:gridAfter w:val="1"/>
          <w:wAfter w:w="49" w:type="dxa"/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08A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E02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07E1D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D888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A83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D03" w14:textId="77777777" w:rsidR="00351DD4" w:rsidRPr="00264763" w:rsidRDefault="00351D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14:paraId="79EE577F" w14:textId="77777777" w:rsidR="005A5B19" w:rsidRPr="00264763" w:rsidRDefault="005A5B19" w:rsidP="005A5B19">
      <w:pPr>
        <w:pStyle w:val="a5"/>
        <w:ind w:firstLine="709"/>
        <w:rPr>
          <w:b/>
          <w:szCs w:val="28"/>
        </w:rPr>
      </w:pPr>
    </w:p>
    <w:p w14:paraId="479F98ED" w14:textId="77777777" w:rsidR="00BE6676" w:rsidRPr="00264763" w:rsidRDefault="00BE6676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A8441" w14:textId="77777777" w:rsidR="00BF6C6B" w:rsidRPr="0026476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каждой темы дисциплины </w:t>
      </w:r>
    </w:p>
    <w:p w14:paraId="1E708862" w14:textId="77777777"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2CD81D" w14:textId="77777777"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BB96E" w14:textId="77777777"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1. </w:t>
      </w: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>Базовые основания западной культуры.</w:t>
      </w:r>
    </w:p>
    <w:p w14:paraId="34B5BC8E" w14:textId="77777777"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F5659" w14:textId="7302A558" w:rsidR="00BF6C6B" w:rsidRPr="00264763" w:rsidRDefault="003C379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Античность как основа западноевропейской культуры. Философия и искусство – главные сферы греческой культуры. Детерминанты культурного развития Европы: традиции греко-римской культуры, язычество, христианство. Христианизация Европы. Православная культура Византии. Социокультурная специфика </w:t>
      </w:r>
      <w:r w:rsidR="00C07E1B" w:rsidRPr="00264763">
        <w:rPr>
          <w:rFonts w:ascii="Times New Roman" w:hAnsi="Times New Roman" w:cs="Times New Roman"/>
          <w:sz w:val="28"/>
          <w:szCs w:val="28"/>
        </w:rPr>
        <w:t>католицизма.</w:t>
      </w:r>
      <w:r w:rsidRPr="00264763">
        <w:rPr>
          <w:rFonts w:ascii="Times New Roman" w:hAnsi="Times New Roman" w:cs="Times New Roman"/>
          <w:sz w:val="28"/>
          <w:szCs w:val="28"/>
        </w:rPr>
        <w:t xml:space="preserve"> Символизм средневекового мировоззрения. Возрождение: реанимация античного наследия. Гуманизм.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творцов культуры. Моделирование новой картины мира. Искусство и наука. Реформация в лоне католической церкви. Научная революция. Многонациональность и многоязычность культуры Нового времени. Сциентизм в культуре Нового времени. Идея европоцентризма. Протестантские идеалы в развитии капитализма. Механистическая картина </w:t>
      </w:r>
      <w:r w:rsidRPr="00264763">
        <w:rPr>
          <w:rFonts w:ascii="Times New Roman" w:hAnsi="Times New Roman" w:cs="Times New Roman"/>
          <w:sz w:val="28"/>
          <w:szCs w:val="28"/>
        </w:rPr>
        <w:lastRenderedPageBreak/>
        <w:t>мира. Культурная программа «просвещенного абсолютизма». Универсальный критицизм Просвещения. Культ разума. Идея прогресса цивилизации и культуры и её роль в европейской культуре Нового времени. Развитие историзма. Значение принципа воспитания «нового человека». Рококо, классицизм, сентиментализм в искусстве. Мировое значение Французской революции. Рождение национальной идеи. Романтизм, реализм. Технический и научный прогресс. Динамичность культуры. Распространение европейского типа культуры за пределы Европы.</w:t>
      </w:r>
    </w:p>
    <w:p w14:paraId="5670681A" w14:textId="77777777"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68A22" w14:textId="77777777"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E0846" w14:textId="2E823603" w:rsidR="005629D8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264763">
        <w:rPr>
          <w:rFonts w:ascii="Times New Roman" w:hAnsi="Times New Roman" w:cs="Times New Roman"/>
          <w:b/>
          <w:sz w:val="28"/>
          <w:szCs w:val="28"/>
        </w:rPr>
        <w:t>Базовые основания</w:t>
      </w:r>
      <w:r w:rsidR="00C0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культуры Востока </w:t>
      </w:r>
      <w:r w:rsidR="00C07E1B" w:rsidRPr="00264763">
        <w:rPr>
          <w:rFonts w:ascii="Times New Roman" w:hAnsi="Times New Roman" w:cs="Times New Roman"/>
          <w:b/>
          <w:sz w:val="28"/>
          <w:szCs w:val="28"/>
        </w:rPr>
        <w:t>(Китай</w:t>
      </w:r>
      <w:r w:rsidRPr="00264763">
        <w:rPr>
          <w:rFonts w:ascii="Times New Roman" w:hAnsi="Times New Roman" w:cs="Times New Roman"/>
          <w:b/>
          <w:sz w:val="28"/>
          <w:szCs w:val="28"/>
        </w:rPr>
        <w:t>, Япония, Индия)</w:t>
      </w:r>
      <w:r w:rsidR="005629D8"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906209" w14:textId="77777777"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0DCFBB" w14:textId="77777777"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Индия. Особенности развития культуры средневековой Индии. Религия и церковь. Философские учения. Образование. Научные знания. Быт и нравы. Китай. Особенности развития культуры средневекового Китая. Периодизация. Религиозные течения. Роль государства в культурном развитии страны. Театр. Научные знания. Япония. Особенности развития культуры Японии. Религия и церковь. Человек и государство. Философски учения. Театр и драматургия. Быт и нравы.</w:t>
      </w:r>
    </w:p>
    <w:p w14:paraId="19E71852" w14:textId="77777777"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9CBE08" w14:textId="77777777"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="00A20DE0" w:rsidRPr="00264763">
        <w:rPr>
          <w:rFonts w:ascii="Times New Roman" w:eastAsia="Calibri" w:hAnsi="Times New Roman" w:cs="Times New Roman"/>
          <w:b/>
          <w:sz w:val="28"/>
          <w:szCs w:val="28"/>
        </w:rPr>
        <w:t>Арабо-мусульманская культура.</w:t>
      </w:r>
    </w:p>
    <w:p w14:paraId="0533143F" w14:textId="77777777" w:rsidR="00BF6C6B" w:rsidRPr="00264763" w:rsidRDefault="00BF6C6B" w:rsidP="00BF6C6B">
      <w:pPr>
        <w:pStyle w:val="a5"/>
        <w:jc w:val="left"/>
        <w:rPr>
          <w:rFonts w:eastAsia="Calibri"/>
          <w:b/>
          <w:szCs w:val="28"/>
        </w:rPr>
      </w:pPr>
    </w:p>
    <w:p w14:paraId="139C787A" w14:textId="77777777" w:rsidR="00644A39" w:rsidRPr="00264763" w:rsidRDefault="0028058F" w:rsidP="00644A39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t xml:space="preserve">Два классических подхода к изучению мусульманской культуры. Дихотомия Восток-Запад. Особенности традиций мусульманского Востока. </w:t>
      </w:r>
      <w:r w:rsidR="00EE6E34" w:rsidRPr="00264763">
        <w:rPr>
          <w:szCs w:val="28"/>
        </w:rPr>
        <w:t xml:space="preserve">Арабские племена. Деятельность Мухаммеда. Становление ислама. Коран и Сунна. Основные положения ислама. Пять столпов веры. Идея Джихада. Основные направления ислама: сунниты и шииты. Суфизм. Художественная культура ислама и ее особенности. Религиозные каноны художественного творчества. Арабская архитектура, культовые постройки. Арабески. Основные жанры арабской литературы. </w:t>
      </w:r>
      <w:r w:rsidR="00644A39" w:rsidRPr="00264763">
        <w:rPr>
          <w:color w:val="000000"/>
          <w:szCs w:val="28"/>
          <w:shd w:val="clear" w:color="auto" w:fill="FFFFFF"/>
        </w:rPr>
        <w:t>Влияние искусства и науки арабов на христианскую Европу.</w:t>
      </w:r>
    </w:p>
    <w:p w14:paraId="74C68DA6" w14:textId="77777777" w:rsidR="00BF6C6B" w:rsidRPr="00264763" w:rsidRDefault="0028058F" w:rsidP="00BF6C6B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t xml:space="preserve">. </w:t>
      </w:r>
    </w:p>
    <w:p w14:paraId="00351564" w14:textId="77777777" w:rsidR="00BE6676" w:rsidRPr="00264763" w:rsidRDefault="00BE6676" w:rsidP="00BF6C6B">
      <w:pPr>
        <w:pStyle w:val="a5"/>
        <w:jc w:val="left"/>
        <w:rPr>
          <w:rFonts w:eastAsia="Calibri"/>
          <w:b/>
          <w:szCs w:val="28"/>
        </w:rPr>
      </w:pPr>
      <w:r w:rsidRPr="00264763">
        <w:rPr>
          <w:b/>
          <w:szCs w:val="28"/>
        </w:rPr>
        <w:t>Тема 4. Культура России.</w:t>
      </w:r>
    </w:p>
    <w:p w14:paraId="0F824904" w14:textId="77777777" w:rsidR="00BE6676" w:rsidRPr="00264763" w:rsidRDefault="00264763" w:rsidP="00264763">
      <w:pPr>
        <w:pStyle w:val="a5"/>
        <w:jc w:val="both"/>
        <w:rPr>
          <w:szCs w:val="28"/>
        </w:rPr>
      </w:pPr>
      <w:r w:rsidRPr="00264763">
        <w:rPr>
          <w:szCs w:val="28"/>
        </w:rPr>
        <w:t xml:space="preserve">Культура Древней Руси. Обычаи, быт, образ жизни древних славян. Крещение Руси и его социокультурное значение. Влияние монголо-татарского нашествия на культуру Руси. Русская культура XIV–XVI вв. Образование национального государства и развитие культуры. Русская иконопись. Русская культура XVII в. Борьба светского и духовного направлений в культуре XVII в. Церковный раскол и его культурные последствия. Расширение культурных контактов с западноевропейскими странами. </w:t>
      </w:r>
      <w:r w:rsidR="00CA405A" w:rsidRPr="00264763">
        <w:rPr>
          <w:szCs w:val="28"/>
        </w:rPr>
        <w:t xml:space="preserve">XVIII -XIX вв. в истории русской культуры. Культурно -исторический смысл и значение Петровских реформ. Специфика русского Просвещения. Русское искусство среди европейских художественных школ ХХ век в истории русской культуры. Дискретность развития, смена культурно -исторических парадигм. Советская культура и идеология. Проблема массовой культуры в СССР. 1990 -е годы – смена эпох. </w:t>
      </w:r>
      <w:r w:rsidR="00CA405A" w:rsidRPr="00264763">
        <w:rPr>
          <w:szCs w:val="28"/>
        </w:rPr>
        <w:lastRenderedPageBreak/>
        <w:t>Русская культура в условиях рынка и конкуренции. Новые культурные формы и практики. Постмодернизм в российском искусстве.</w:t>
      </w:r>
    </w:p>
    <w:p w14:paraId="1437CDF6" w14:textId="77777777" w:rsidR="00CA405A" w:rsidRPr="00264763" w:rsidRDefault="00CA405A" w:rsidP="00BF6C6B">
      <w:pPr>
        <w:pStyle w:val="a5"/>
        <w:jc w:val="left"/>
        <w:rPr>
          <w:szCs w:val="28"/>
        </w:rPr>
      </w:pPr>
    </w:p>
    <w:p w14:paraId="55E0BB3B" w14:textId="77777777" w:rsidR="00C07E1B" w:rsidRDefault="00C07E1B" w:rsidP="00BF6C6B">
      <w:pPr>
        <w:pStyle w:val="a5"/>
        <w:jc w:val="left"/>
        <w:rPr>
          <w:rFonts w:eastAsia="Calibri"/>
          <w:b/>
          <w:szCs w:val="28"/>
        </w:rPr>
      </w:pPr>
    </w:p>
    <w:p w14:paraId="3BE51E5B" w14:textId="545EDA12" w:rsidR="005A5B19" w:rsidRPr="00264763" w:rsidRDefault="00BE6676" w:rsidP="00BF6C6B">
      <w:pPr>
        <w:pStyle w:val="a5"/>
        <w:jc w:val="left"/>
        <w:rPr>
          <w:b/>
          <w:szCs w:val="28"/>
        </w:rPr>
      </w:pPr>
      <w:r w:rsidRPr="00264763">
        <w:rPr>
          <w:rFonts w:eastAsia="Calibri"/>
          <w:b/>
          <w:szCs w:val="28"/>
        </w:rPr>
        <w:t>Тема 5</w:t>
      </w:r>
      <w:r w:rsidR="00BF6C6B" w:rsidRPr="00264763">
        <w:rPr>
          <w:b/>
          <w:szCs w:val="28"/>
        </w:rPr>
        <w:t xml:space="preserve"> ХХ век: к постиндустриальной цивилизации</w:t>
      </w:r>
    </w:p>
    <w:p w14:paraId="5FCA59BC" w14:textId="77777777" w:rsidR="00BF6C6B" w:rsidRPr="00264763" w:rsidRDefault="00BF6C6B" w:rsidP="005A5B19">
      <w:pPr>
        <w:pStyle w:val="a5"/>
        <w:ind w:firstLine="709"/>
        <w:rPr>
          <w:b/>
          <w:szCs w:val="28"/>
        </w:rPr>
      </w:pPr>
    </w:p>
    <w:p w14:paraId="70E17B0D" w14:textId="784DDC6A" w:rsidR="00BF6C6B" w:rsidRPr="00264763" w:rsidRDefault="00264763" w:rsidP="0026476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в культуре XX в. Массовая культура. Факторы, формирующие массовую культуру.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проводник массовой культуры.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составные части:</w:t>
      </w:r>
      <w:r w:rsidR="00C0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телевещание, кино, видео. Информация - основа существования современной культуры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соотношения техники и духовной культуры.</w:t>
      </w:r>
      <w:r w:rsidR="00C0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информационного общества.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М.Маклюэн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смене эпох и средствах</w:t>
      </w:r>
      <w:r w:rsidR="00C0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коммуникации.</w:t>
      </w:r>
      <w:r w:rsidR="00C0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А.Тофлер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теория постиндустриального общества.</w:t>
      </w:r>
      <w:r w:rsidR="00C0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Характерные черты и ценности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супериндустриального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</w:t>
      </w:r>
      <w:r w:rsidR="006D7CB8" w:rsidRPr="00264763">
        <w:rPr>
          <w:rFonts w:ascii="Times New Roman" w:hAnsi="Times New Roman" w:cs="Times New Roman"/>
          <w:sz w:val="28"/>
          <w:szCs w:val="28"/>
        </w:rPr>
        <w:t xml:space="preserve">Культура в глобальном мире: проблемы и перспективы. Особенности культуры постиндустриального и информационного общества. Роль межкультурного и </w:t>
      </w:r>
      <w:proofErr w:type="spellStart"/>
      <w:r w:rsidR="006D7CB8" w:rsidRPr="00264763">
        <w:rPr>
          <w:rFonts w:ascii="Times New Roman" w:hAnsi="Times New Roman" w:cs="Times New Roman"/>
          <w:sz w:val="28"/>
          <w:szCs w:val="28"/>
        </w:rPr>
        <w:t>межкон</w:t>
      </w:r>
      <w:proofErr w:type="spell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7CB8" w:rsidRPr="00264763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spell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 диалога в современном мире. Определяющая роль европейской культурной традиции в мировой культуре. Основные черты современной мировой культуры. Современная культурная ситуация как переходная эпоха. Тенденции культурной универсализации в мировом современном процессе. Модели культурной универсализации. Культура и глобальные проблемы современности. </w:t>
      </w:r>
    </w:p>
    <w:p w14:paraId="153AA84C" w14:textId="77777777"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727C8" w14:textId="77777777"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DD1A9" w14:textId="77777777"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5. ПЕРЕЧЕНЬ УЧЕБНО-МЕТОДИЧЕСКОГО ОБЕСПЕЧЕНИЯ </w:t>
      </w:r>
      <w:r w:rsidRPr="00264763">
        <w:rPr>
          <w:rFonts w:ascii="Times New Roman" w:hAnsi="Times New Roman" w:cs="Times New Roman"/>
          <w:b/>
          <w:bCs/>
          <w:sz w:val="28"/>
          <w:szCs w:val="28"/>
        </w:rPr>
        <w:br/>
        <w:t>ДЛЯ САМОСТОЯТЕЛЬНОЙ РАБОТЫ ОБУЧАЮЩИХСЯ</w:t>
      </w:r>
    </w:p>
    <w:p w14:paraId="39812E77" w14:textId="77777777"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E05E8D" w14:textId="77777777"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14:paraId="59982076" w14:textId="77777777"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3C223585" w14:textId="77777777"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076C0351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7DF4A" w14:textId="77777777"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5.2. Указания для обучающихся по освоению дисциплины (модулю)</w:t>
      </w:r>
    </w:p>
    <w:p w14:paraId="6FCE01CE" w14:textId="77777777" w:rsidR="003237B8" w:rsidRPr="0026476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283991" w14:textId="77777777" w:rsidR="003237B8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4. </w:t>
      </w:r>
    </w:p>
    <w:p w14:paraId="1B3541BA" w14:textId="77777777" w:rsidR="005A5B19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64763" w14:paraId="00EB45F3" w14:textId="77777777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5272C13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AD2B4E3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0723617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6891F116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DAC603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</w:tr>
      <w:tr w:rsidR="008716D6" w:rsidRPr="00264763" w14:paraId="4DD96F5E" w14:textId="77777777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E71B1F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14:paraId="290855AC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CB6B85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Прочитать Ле Гофф Ж.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Цивилизация средневекового Запада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E8A474" w14:textId="77777777" w:rsidR="008716D6" w:rsidRPr="009023D3" w:rsidRDefault="008521A2" w:rsidP="00852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F9FFDB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8716D6" w14:paraId="2CCD1713" w14:textId="77777777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9237E6" w14:textId="53B442CC"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Базовые основания</w:t>
            </w:r>
            <w:r w:rsidR="00C0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культуры Востока (Китай, Япония, Индия)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7748B8" w14:textId="77777777"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Васильев, Л. С. История религий Востока,</w:t>
            </w:r>
          </w:p>
          <w:p w14:paraId="202DB6B4" w14:textId="77777777"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культура. Культура стран Древнего и средневекового Востока.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C6D489" w14:textId="77777777" w:rsidR="008716D6" w:rsidRPr="009023D3" w:rsidRDefault="008716D6" w:rsidP="00852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D447A4" w14:textId="77777777"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14:paraId="36BF76B3" w14:textId="77777777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FB0C18" w14:textId="77777777" w:rsidR="008716D6" w:rsidRPr="00264763" w:rsidRDefault="008716D6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>Тема 3. Арабо-мусульманская культура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0BC68B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Гуревич, А. Я. Средневековый мир: культура безмолвствующего большинства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CC8375" w14:textId="77777777" w:rsidR="008716D6" w:rsidRPr="009023D3" w:rsidRDefault="008716D6" w:rsidP="00852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DC0BDB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14:paraId="50108180" w14:textId="77777777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3975F6" w14:textId="77777777"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4.Культура России.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6F3C67" w14:textId="77777777" w:rsidR="008716D6" w:rsidRPr="005A5B19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Прочитать </w:t>
            </w:r>
            <w:r w:rsidRPr="005A5B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Кондаков И.В.</w:t>
            </w:r>
            <w:r w:rsidRPr="005A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Культура России. – М., 1999. </w:t>
            </w:r>
          </w:p>
          <w:p w14:paraId="7B6D13AE" w14:textId="77777777"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98F95E" w14:textId="77777777" w:rsidR="008716D6" w:rsidRPr="009023D3" w:rsidRDefault="008521A2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A34810" w14:textId="77777777"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 </w:t>
            </w:r>
          </w:p>
        </w:tc>
      </w:tr>
      <w:tr w:rsidR="008716D6" w:rsidRPr="00264763" w14:paraId="74FCB954" w14:textId="77777777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44F6B9" w14:textId="77777777"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5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B9EE47" w14:textId="77777777" w:rsidR="008716D6" w:rsidRPr="00264763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Тоффлер</w:t>
            </w:r>
            <w:proofErr w:type="spellEnd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, Э.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Pr="008716D6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Третья волна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 = </w:t>
            </w:r>
            <w:r w:rsidRPr="008716D6">
              <w:t>М.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: </w:t>
            </w:r>
            <w:hyperlink r:id="rId8" w:tooltip="АСТ (издательство)" w:history="1">
              <w:r w:rsidRPr="008716D6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АСТ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2010.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F6CFD0" w14:textId="77777777"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8F5D57" w14:textId="77777777" w:rsidR="008716D6" w:rsidRPr="008716D6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семинару, </w:t>
            </w:r>
          </w:p>
        </w:tc>
      </w:tr>
    </w:tbl>
    <w:p w14:paraId="1E5ECCEB" w14:textId="77777777" w:rsidR="005A5B19" w:rsidRPr="0026476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14:paraId="35E82186" w14:textId="77777777"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64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5AD677" w14:textId="77777777" w:rsidR="00D428FF" w:rsidRDefault="00D428FF" w:rsidP="00BA5FB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E26355" w14:textId="539A328B" w:rsidR="00D428FF" w:rsidRPr="00264763" w:rsidRDefault="00D428FF" w:rsidP="00BA5FB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>Проектная работа по теме</w:t>
      </w:r>
      <w:r w:rsidR="00C0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1E1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07E1B">
        <w:t xml:space="preserve"> </w:t>
      </w:r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>Культура России.</w:t>
      </w:r>
    </w:p>
    <w:p w14:paraId="10096E07" w14:textId="411396AC"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Россия -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Европа или Азия? </w:t>
      </w:r>
    </w:p>
    <w:p w14:paraId="54CEB438" w14:textId="77777777" w:rsidR="00D428FF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ужого в контексте восприятия своей культуры.</w:t>
      </w:r>
    </w:p>
    <w:p w14:paraId="18E4B298" w14:textId="1D695888" w:rsid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Ностальгия по советскому, как форма коллективной памяти.</w:t>
      </w:r>
    </w:p>
    <w:p w14:paraId="18A43A6D" w14:textId="77777777" w:rsid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Российская идентичность-основные черты</w:t>
      </w:r>
    </w:p>
    <w:p w14:paraId="6F622CD4" w14:textId="297BA658" w:rsidR="0012483E" w:rsidRDefault="0012483E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российских культурных артефактов.</w:t>
      </w:r>
    </w:p>
    <w:p w14:paraId="245EBAED" w14:textId="683764F9" w:rsidR="0012483E" w:rsidRDefault="0012483E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Октябрь 1917 г.- революция или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переворот?</w:t>
      </w:r>
    </w:p>
    <w:p w14:paraId="6135DDF4" w14:textId="77777777" w:rsidR="00D428FF" w:rsidRDefault="00D428FF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A90BAE5" w14:textId="77777777"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форма самостоятельной работы предполагает:</w:t>
      </w:r>
    </w:p>
    <w:p w14:paraId="4D5EDA8D" w14:textId="4745C896"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учебной и научной литературы, формирование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14:paraId="4AF33AA0" w14:textId="6726E291" w:rsidR="00D428FF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формой самостоятельной работы аспиранта является проект.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 определяется аспирантом и его научным руководителем с учетом направления профессиональной подготовки. Для выполнения этого 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14:paraId="701CD913" w14:textId="77777777" w:rsidR="00C84306" w:rsidRPr="0026476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09CA6" w14:textId="77777777"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51C4" w14:textId="77777777"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7B8" w:rsidRPr="00264763">
        <w:rPr>
          <w:rFonts w:ascii="Times New Roman" w:hAnsi="Times New Roman" w:cs="Times New Roman"/>
          <w:b/>
          <w:bCs/>
          <w:sz w:val="28"/>
          <w:szCs w:val="28"/>
        </w:rPr>
        <w:t>6. ОБРАЗОВАТЕЛЬНЫЕ И ИНФОРМАЦИОННЫЕ ТЕХНОЛОГИИ</w:t>
      </w:r>
    </w:p>
    <w:p w14:paraId="01BB8E4B" w14:textId="77777777" w:rsidR="008716D6" w:rsidRPr="008716D6" w:rsidRDefault="008716D6" w:rsidP="0087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14:paraId="134E8EAB" w14:textId="77777777" w:rsidR="008716D6" w:rsidRPr="008716D6" w:rsidRDefault="008716D6" w:rsidP="008716D6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8716D6" w:rsidRPr="008716D6" w14:paraId="3ADDFE4E" w14:textId="77777777" w:rsidTr="00B41180">
        <w:tc>
          <w:tcPr>
            <w:tcW w:w="2827" w:type="dxa"/>
          </w:tcPr>
          <w:p w14:paraId="47C3F6AB" w14:textId="77777777"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14:paraId="43DAE6AF" w14:textId="77777777"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14:paraId="3FD0A097" w14:textId="77777777"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41AD929A" w14:textId="77777777"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8716D6" w:rsidRPr="008716D6" w14:paraId="004DD864" w14:textId="77777777" w:rsidTr="00B41180">
        <w:tc>
          <w:tcPr>
            <w:tcW w:w="2827" w:type="dxa"/>
          </w:tcPr>
          <w:p w14:paraId="7171C070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14:paraId="33F07B2E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14:paraId="2BB25C2B" w14:textId="77777777" w:rsidR="008716D6" w:rsidRPr="008716D6" w:rsidRDefault="008716D6" w:rsidP="0050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14:paraId="7486A9E5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14:paraId="6D30B2F2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8716D6" w:rsidRPr="008716D6" w14:paraId="0E5EC629" w14:textId="77777777" w:rsidTr="00B41180">
        <w:tc>
          <w:tcPr>
            <w:tcW w:w="2827" w:type="dxa"/>
          </w:tcPr>
          <w:p w14:paraId="45732C26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14:paraId="6E719401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 w:rsidR="0050175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4</w:t>
            </w:r>
          </w:p>
          <w:p w14:paraId="1647EFAA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14:paraId="60C205A0" w14:textId="6CC424B0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Образовательная технология,</w:t>
            </w:r>
            <w:r w:rsidR="00C0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реализуемая в форме учебного занятия, на котором заслушиваются и обсуждаются ответы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8716D6" w:rsidRPr="008716D6" w14:paraId="3E619447" w14:textId="77777777" w:rsidTr="00B41180">
        <w:tc>
          <w:tcPr>
            <w:tcW w:w="2827" w:type="dxa"/>
          </w:tcPr>
          <w:p w14:paraId="64E4D01C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14:paraId="3910AB5F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14:paraId="4F8B3640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14:paraId="2AAD0DD1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14:paraId="4BF7D93A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5</w:t>
            </w:r>
          </w:p>
          <w:p w14:paraId="7E5558CA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9" w:type="dxa"/>
          </w:tcPr>
          <w:p w14:paraId="2B3C2B9B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8716D6" w:rsidRPr="008716D6" w14:paraId="3A113EB2" w14:textId="77777777" w:rsidTr="00B41180">
        <w:tc>
          <w:tcPr>
            <w:tcW w:w="2827" w:type="dxa"/>
          </w:tcPr>
          <w:p w14:paraId="40823FC2" w14:textId="77777777" w:rsidR="008716D6" w:rsidRPr="008716D6" w:rsidRDefault="008716D6" w:rsidP="008716D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2019" w:type="dxa"/>
          </w:tcPr>
          <w:p w14:paraId="5FD4D8C1" w14:textId="77777777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99" w:type="dxa"/>
          </w:tcPr>
          <w:p w14:paraId="038C57CE" w14:textId="5D51C792"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 w:rsidR="00C0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14:paraId="429F09BB" w14:textId="77777777" w:rsidR="003237B8" w:rsidRPr="00264763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52751" w14:textId="77777777"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7A024D34" w14:textId="77777777"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58AA9E" w14:textId="77777777"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964A6F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6.2. Информационные технологии</w:t>
      </w:r>
    </w:p>
    <w:p w14:paraId="21B278C4" w14:textId="77777777" w:rsidR="005A5B19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 реализации различных видов учебной и внеучебной работы используются:</w:t>
      </w:r>
    </w:p>
    <w:p w14:paraId="56CFB52B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796614C6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5C37EE2F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14:paraId="68B95D75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2A435049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736BC0E1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07D37911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02EF3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502EF3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14:paraId="56D8486E" w14:textId="77777777"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5F9A33" w14:textId="77777777" w:rsidR="00502EF3" w:rsidRDefault="00502EF3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14:paraId="68AB6221" w14:textId="77777777" w:rsidR="00502EF3" w:rsidRPr="00264763" w:rsidRDefault="00502EF3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14:paraId="11E07065" w14:textId="77777777" w:rsidR="005A5B19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6.3. Перечень программного обеспечения и информационных справочных систем</w:t>
      </w:r>
    </w:p>
    <w:p w14:paraId="6A449573" w14:textId="77777777"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6"/>
        <w:gridCol w:w="6609"/>
      </w:tblGrid>
      <w:tr w:rsidR="00E31EA2" w:rsidRPr="00264763" w14:paraId="2C965BCE" w14:textId="77777777" w:rsidTr="00564DB6">
        <w:tc>
          <w:tcPr>
            <w:tcW w:w="1464" w:type="pct"/>
            <w:vAlign w:val="center"/>
            <w:hideMark/>
          </w:tcPr>
          <w:p w14:paraId="642656E9" w14:textId="77777777"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2DE10555" w14:textId="77777777"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</w:t>
            </w:r>
          </w:p>
        </w:tc>
      </w:tr>
      <w:tr w:rsidR="00E31EA2" w:rsidRPr="00264763" w14:paraId="466731F4" w14:textId="77777777" w:rsidTr="00564DB6">
        <w:tc>
          <w:tcPr>
            <w:tcW w:w="1464" w:type="pct"/>
            <w:hideMark/>
          </w:tcPr>
          <w:p w14:paraId="1F4CC415" w14:textId="77777777"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14:paraId="5F0B0FBA" w14:textId="77777777"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64763" w14:paraId="4B7D50BB" w14:textId="77777777" w:rsidTr="00564DB6">
        <w:tc>
          <w:tcPr>
            <w:tcW w:w="1464" w:type="pct"/>
            <w:hideMark/>
          </w:tcPr>
          <w:p w14:paraId="7FF4403E" w14:textId="77777777" w:rsidR="00E31EA2" w:rsidRPr="00502EF3" w:rsidRDefault="00502EF3" w:rsidP="00502EF3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LМS </w:t>
            </w:r>
            <w:proofErr w:type="spellStart"/>
            <w:r w:rsidRPr="00502EF3">
              <w:rPr>
                <w:rFonts w:ascii="Times New Roman" w:hAnsi="Times New Roman" w:cs="Times New Roman"/>
                <w:bCs/>
                <w:sz w:val="24"/>
                <w:szCs w:val="24"/>
              </w:rPr>
              <w:t>Moodle</w:t>
            </w:r>
            <w:proofErr w:type="spellEnd"/>
            <w:r w:rsidRPr="00502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pct"/>
            <w:hideMark/>
          </w:tcPr>
          <w:p w14:paraId="58518C39" w14:textId="77777777" w:rsidR="00E31EA2" w:rsidRPr="00264763" w:rsidRDefault="00502EF3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обучающая среда</w:t>
            </w:r>
          </w:p>
        </w:tc>
      </w:tr>
      <w:tr w:rsidR="00E31EA2" w:rsidRPr="00264763" w14:paraId="35D48A22" w14:textId="77777777" w:rsidTr="00564DB6">
        <w:tc>
          <w:tcPr>
            <w:tcW w:w="1464" w:type="pct"/>
            <w:hideMark/>
          </w:tcPr>
          <w:p w14:paraId="218EF099" w14:textId="77777777"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Mozilla </w:t>
            </w:r>
            <w:proofErr w:type="spellStart"/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14:paraId="03B0EF2F" w14:textId="77777777"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Браузер</w:t>
            </w:r>
          </w:p>
        </w:tc>
      </w:tr>
      <w:tr w:rsidR="00E31EA2" w:rsidRPr="00264763" w14:paraId="41BE3748" w14:textId="77777777" w:rsidTr="00564DB6">
        <w:tc>
          <w:tcPr>
            <w:tcW w:w="1464" w:type="pct"/>
          </w:tcPr>
          <w:p w14:paraId="35C40CB3" w14:textId="77777777"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14:paraId="3D27FA68" w14:textId="77777777"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Офисная программа</w:t>
            </w:r>
          </w:p>
        </w:tc>
      </w:tr>
      <w:tr w:rsidR="00E31EA2" w:rsidRPr="00264763" w14:paraId="05127FBA" w14:textId="77777777" w:rsidTr="00564DB6">
        <w:tc>
          <w:tcPr>
            <w:tcW w:w="1464" w:type="pct"/>
          </w:tcPr>
          <w:p w14:paraId="395B9448" w14:textId="77777777"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14:paraId="095460CE" w14:textId="77777777"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Архиватор</w:t>
            </w:r>
          </w:p>
        </w:tc>
      </w:tr>
      <w:tr w:rsidR="00E31EA2" w:rsidRPr="00264763" w14:paraId="1F240B76" w14:textId="77777777" w:rsidTr="00564DB6">
        <w:tc>
          <w:tcPr>
            <w:tcW w:w="1464" w:type="pct"/>
          </w:tcPr>
          <w:p w14:paraId="31BAC196" w14:textId="77777777"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Microsoft Windows 7 Professional</w:t>
            </w:r>
          </w:p>
        </w:tc>
        <w:tc>
          <w:tcPr>
            <w:tcW w:w="3536" w:type="pct"/>
          </w:tcPr>
          <w:p w14:paraId="64A1681D" w14:textId="77777777"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E31EA2" w:rsidRPr="00264763" w14:paraId="5A938DB4" w14:textId="77777777" w:rsidTr="00564DB6">
        <w:tc>
          <w:tcPr>
            <w:tcW w:w="1464" w:type="pct"/>
          </w:tcPr>
          <w:p w14:paraId="44D86910" w14:textId="77777777"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14:paraId="3D435152" w14:textId="77777777"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</w:tbl>
    <w:p w14:paraId="03BA92FC" w14:textId="77777777" w:rsidR="00C07E1B" w:rsidRDefault="00C07E1B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9B02734" w14:textId="07A944A1"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профессиональные базы данных, информационные справочные системы</w:t>
      </w:r>
    </w:p>
    <w:p w14:paraId="25DCD68D" w14:textId="77777777"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Научной библиотеки АГУ на базе </w:t>
      </w:r>
      <w:r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MARKSQL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 «</w:t>
      </w:r>
      <w:proofErr w:type="spell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-систем». </w:t>
      </w:r>
      <w:hyperlink r:id="rId9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library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241F9ED7" w14:textId="77777777"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«Научные журналы АГУ»: </w:t>
      </w:r>
      <w:hyperlink r:id="rId10" w:history="1">
        <w:r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http://journal.asu.edu.ru/</w:t>
        </w:r>
      </w:hyperlink>
    </w:p>
    <w:p w14:paraId="6C1D59BF" w14:textId="77777777" w:rsidR="00E31EA2" w:rsidRPr="00264763" w:rsidRDefault="00225877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31EA2" w:rsidRPr="0026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http://dlib.eastview.com</w:t>
        </w:r>
      </w:hyperlink>
    </w:p>
    <w:p w14:paraId="3D08E4B4" w14:textId="77777777"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Имя пользователя: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Пароль: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</w:p>
    <w:p w14:paraId="193AB206" w14:textId="77777777" w:rsidR="00E31EA2" w:rsidRPr="00264763" w:rsidRDefault="00225877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13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Электронно-библиотечная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E31EA2"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elibrary</w:t>
        </w:r>
        <w:proofErr w:type="spellEnd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7BCC417B" w14:textId="77777777"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5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arbicon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76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\\</w:t>
      </w:r>
    </w:p>
    <w:p w14:paraId="65F8F974" w14:textId="77777777"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(Web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Science»,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Elsevier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Springer и др.).</w:t>
      </w:r>
    </w:p>
    <w:p w14:paraId="1B86B507" w14:textId="77777777" w:rsidR="00E31EA2" w:rsidRPr="0026476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DB97E0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5E270C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0CB373" w14:textId="77777777" w:rsidR="000B4607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D368A" w14:textId="77777777"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</w:t>
      </w:r>
    </w:p>
    <w:p w14:paraId="0E323E67" w14:textId="77777777"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И ПРОМЕЖУТОЧНОЙ АТТЕСТАЦИИ ПО ДИСЦИПЛИНЕ (МОДУЛЮ)</w:t>
      </w:r>
    </w:p>
    <w:p w14:paraId="3890A8F8" w14:textId="77777777"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F0ABC" w14:textId="77777777" w:rsidR="005A5B19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7.1. Паспорт фонда оценочных средств</w:t>
      </w:r>
    </w:p>
    <w:p w14:paraId="704EEEDD" w14:textId="77777777" w:rsidR="00225877" w:rsidRDefault="000B4607" w:rsidP="0022587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>При проведении текущего контроля и промежуточной аттестации по дисциплине (модулю) « История культуры»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68FEC046" w14:textId="1A56001C" w:rsidR="000B4607" w:rsidRPr="00264763" w:rsidRDefault="000B4607" w:rsidP="00225877">
      <w:pPr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lastRenderedPageBreak/>
        <w:t>Таблица 5</w:t>
      </w:r>
    </w:p>
    <w:p w14:paraId="10232C1A" w14:textId="77777777"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Соответствие разделов, тем дисциплины (модуля), </w:t>
      </w:r>
    </w:p>
    <w:p w14:paraId="305F9FC9" w14:textId="77777777" w:rsidR="005A5B19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результатов обучения по дисциплине (модулю) и оценочных средств</w:t>
      </w:r>
    </w:p>
    <w:p w14:paraId="5F81C0A7" w14:textId="77777777" w:rsidR="005A5B19" w:rsidRPr="0026476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64763" w14:paraId="61976844" w14:textId="77777777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B052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F19D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Контролируемые</w:t>
            </w:r>
          </w:p>
          <w:p w14:paraId="07E1D3E1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разделы </w:t>
            </w:r>
          </w:p>
          <w:p w14:paraId="7D8A08EB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дисциплины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модуля</w:t>
            </w:r>
            <w:proofErr w:type="spellEnd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9B1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Код</w:t>
            </w:r>
          </w:p>
          <w:p w14:paraId="169D2AC5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контролируемой компетенции</w:t>
            </w:r>
          </w:p>
          <w:p w14:paraId="267E7546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D0A0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</w:t>
            </w:r>
          </w:p>
          <w:p w14:paraId="49016DEE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оценочного</w:t>
            </w:r>
          </w:p>
          <w:p w14:paraId="56E31B33" w14:textId="77777777"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средства</w:t>
            </w:r>
          </w:p>
        </w:tc>
      </w:tr>
      <w:tr w:rsidR="005A5B19" w:rsidRPr="00264763" w14:paraId="56656DE0" w14:textId="77777777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265" w14:textId="77777777"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06D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14:paraId="3F11A73B" w14:textId="77777777"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FE9" w14:textId="77777777"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7071" w14:textId="77777777" w:rsidR="005A5B19" w:rsidRPr="00264763" w:rsidRDefault="002A7BC2" w:rsidP="0050175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="0050175B"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</w:p>
        </w:tc>
      </w:tr>
      <w:tr w:rsidR="005A5B19" w:rsidRPr="00264763" w14:paraId="5A53E4D6" w14:textId="77777777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784" w14:textId="77777777"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FDF6" w14:textId="3E79A40A" w:rsidR="005A5B19" w:rsidRPr="00264763" w:rsidRDefault="005A5B19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Базовые основания</w:t>
            </w:r>
            <w:r w:rsidR="00C0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культуры Востока (Китай, Япония, Индия)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AA3F" w14:textId="77777777"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1199" w14:textId="77777777"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B19" w:rsidRPr="00264763" w14:paraId="3FDD86AA" w14:textId="77777777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FCE" w14:textId="77777777"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286A" w14:textId="77777777" w:rsidR="005A5B19" w:rsidRPr="00264763" w:rsidRDefault="005A5B19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r w:rsidR="00A20DE0" w:rsidRPr="00264763">
              <w:rPr>
                <w:rFonts w:eastAsia="Calibri"/>
                <w:szCs w:val="28"/>
              </w:rPr>
              <w:t>Арабо-мусульманская культура.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78A" w14:textId="77777777" w:rsidR="005A5B19" w:rsidRPr="00264763" w:rsidRDefault="005A5B19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521F" w14:textId="77777777" w:rsidR="005A5B19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14:paraId="5EE63073" w14:textId="77777777"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7BC2" w:rsidRPr="00264763" w14:paraId="108C58F9" w14:textId="77777777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E43" w14:textId="77777777" w:rsidR="002A7BC2" w:rsidRPr="00264763" w:rsidRDefault="002A7BC2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666" w14:textId="77777777" w:rsidR="002A7BC2" w:rsidRPr="00264763" w:rsidRDefault="002A7BC2" w:rsidP="002A7BC2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Тема 4 Культура России.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A86" w14:textId="77777777" w:rsidR="002A7BC2" w:rsidRPr="00264763" w:rsidRDefault="002A7BC2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</w:t>
            </w:r>
            <w:proofErr w:type="gramStart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2,ПК</w:t>
            </w:r>
            <w:proofErr w:type="gramEnd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DDC" w14:textId="44B45413" w:rsidR="002A7BC2" w:rsidRPr="00264763" w:rsidRDefault="00C07E1B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="002A7BC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Защита проектной работы </w:t>
            </w:r>
          </w:p>
        </w:tc>
      </w:tr>
      <w:tr w:rsidR="005A5B19" w:rsidRPr="00264763" w14:paraId="1D7FC4A9" w14:textId="77777777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6D6" w14:textId="77777777"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5A4B" w14:textId="77777777" w:rsidR="005A5B19" w:rsidRPr="00264763" w:rsidRDefault="005A5B19" w:rsidP="002A7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ХХ век: к постиндустриальной ци</w:t>
            </w:r>
            <w:r w:rsidR="002A7B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илизации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AE1C" w14:textId="77777777" w:rsidR="005A5B19" w:rsidRPr="00264763" w:rsidRDefault="005A5B19" w:rsidP="0028058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</w:t>
            </w:r>
            <w:r w:rsidR="0028058F"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5138" w14:textId="77777777"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</w:p>
        </w:tc>
      </w:tr>
    </w:tbl>
    <w:p w14:paraId="49A84FDA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C2A79" w14:textId="77777777" w:rsidR="005A5B19" w:rsidRPr="0026476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i/>
          <w:sz w:val="28"/>
          <w:szCs w:val="28"/>
        </w:rPr>
        <w:t>Рекомендуемые типы контроля для оценивания результатов обучения.</w:t>
      </w:r>
    </w:p>
    <w:p w14:paraId="42C63A59" w14:textId="77777777"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знаний </w:t>
      </w:r>
      <w:r w:rsidRPr="00264763">
        <w:rPr>
          <w:rFonts w:ascii="Times New Roman" w:hAnsi="Times New Roman" w:cs="Times New Roman"/>
          <w:sz w:val="28"/>
          <w:szCs w:val="28"/>
        </w:rPr>
        <w:t>используются следующие типы контроля:</w:t>
      </w:r>
    </w:p>
    <w:p w14:paraId="49B952BB" w14:textId="0275D920"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>индивидуальное собеседование,</w:t>
      </w:r>
    </w:p>
    <w:p w14:paraId="65A7A713" w14:textId="77777777"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14:paraId="6BC16741" w14:textId="77777777"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владений</w:t>
      </w:r>
      <w:r w:rsidRPr="00264763">
        <w:rPr>
          <w:rFonts w:ascii="Times New Roman" w:hAnsi="Times New Roman" w:cs="Times New Roman"/>
          <w:sz w:val="28"/>
          <w:szCs w:val="28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75A32345" w14:textId="77777777"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Типы практических контрольных заданий:</w:t>
      </w:r>
    </w:p>
    <w:p w14:paraId="0E8CF53F" w14:textId="77777777"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50A92A02" w14:textId="77777777"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должен: </w:t>
      </w:r>
    </w:p>
    <w:p w14:paraId="04BD6A71" w14:textId="77777777" w:rsidR="000B4607" w:rsidRPr="0026476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Знать: </w:t>
      </w:r>
    </w:p>
    <w:p w14:paraId="71A9311D" w14:textId="5DE2F390" w:rsidR="005A5B19" w:rsidRPr="00264763" w:rsidRDefault="005A5B19" w:rsidP="000B4607">
      <w:pPr>
        <w:pStyle w:val="ab"/>
        <w:widowControl w:val="0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методы применения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 xml:space="preserve">полученных знаний о 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культуре как форме человеческого существования и уметь руководствоваться этим в своей научной деятельности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E0AFE" w14:textId="77777777" w:rsidR="005A5B19" w:rsidRPr="00264763" w:rsidRDefault="005A5B19" w:rsidP="000B4607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358863A7" w14:textId="77777777" w:rsidR="005A5B19" w:rsidRPr="00264763" w:rsidRDefault="005A5B19" w:rsidP="000B4607">
      <w:pPr>
        <w:pStyle w:val="ab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14:paraId="4C63CC0B" w14:textId="77777777" w:rsidR="005A5B19" w:rsidRPr="0026476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теоретические основы для постановки и решения исследовательск</w:t>
      </w:r>
      <w:r w:rsidR="000B4607" w:rsidRPr="00264763">
        <w:rPr>
          <w:rFonts w:ascii="Times New Roman" w:hAnsi="Times New Roman" w:cs="Times New Roman"/>
          <w:sz w:val="28"/>
          <w:szCs w:val="28"/>
        </w:rPr>
        <w:t xml:space="preserve">их задач в области образования </w:t>
      </w:r>
    </w:p>
    <w:p w14:paraId="2B97B2B1" w14:textId="77777777"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Уметь:</w:t>
      </w:r>
    </w:p>
    <w:p w14:paraId="75AEEAF7" w14:textId="77777777"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14:paraId="52790E8C" w14:textId="77777777"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коммуникационные знания для решения задач межличностного и межкультурного взаимодействия</w:t>
      </w:r>
    </w:p>
    <w:p w14:paraId="093004C7" w14:textId="77777777" w:rsidR="000B4607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на практике навыки социального взаимодействия, работая в команде</w:t>
      </w:r>
    </w:p>
    <w:p w14:paraId="1233F9B2" w14:textId="77777777"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14:paraId="6EFEEC5D" w14:textId="77777777"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Владеть:</w:t>
      </w:r>
    </w:p>
    <w:p w14:paraId="44BEAFA9" w14:textId="77777777"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14:paraId="6265B43E" w14:textId="77777777" w:rsidR="000B4607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72C0A428" w14:textId="77777777"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64763">
        <w:rPr>
          <w:rFonts w:ascii="Times New Roman" w:hAnsi="Times New Roman" w:cs="Times New Roman"/>
          <w:sz w:val="28"/>
          <w:szCs w:val="28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14:paraId="6366997A" w14:textId="77777777"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14:paraId="721ABC67" w14:textId="77777777"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BAA884" w14:textId="77777777" w:rsidR="005A5B19" w:rsidRPr="0026476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1DF9569" w14:textId="77777777"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>7.2.</w:t>
      </w: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3973C598" w14:textId="77777777" w:rsidR="00411E19" w:rsidRPr="00264763" w:rsidRDefault="00411E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9703A0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ответов на вопросы по теме семинара</w:t>
      </w:r>
    </w:p>
    <w:p w14:paraId="516DED69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14:paraId="0139C611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14:paraId="20702363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Полнота и правильность ответа; </w:t>
      </w:r>
    </w:p>
    <w:p w14:paraId="090A631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осознанности, понимания изученного; </w:t>
      </w:r>
    </w:p>
    <w:p w14:paraId="6E871079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Языковое оформление ответа. </w:t>
      </w:r>
    </w:p>
    <w:p w14:paraId="4E8FE83B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5, минимальный балл – 1. </w:t>
      </w:r>
    </w:p>
    <w:p w14:paraId="01CD01D2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если:</w:t>
      </w:r>
    </w:p>
    <w:p w14:paraId="30CB755C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полно излагает материал, даёт правильное определение основных понятий;</w:t>
      </w:r>
    </w:p>
    <w:p w14:paraId="08621A6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369A9816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излагает материал последовательно и правильно с точки зрения норм литературного языка.</w:t>
      </w:r>
    </w:p>
    <w:p w14:paraId="63C95B35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если:</w:t>
      </w:r>
    </w:p>
    <w:p w14:paraId="3EBCEA94" w14:textId="23DF7216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излагает материал, даёт правильное определение основных понятий;</w:t>
      </w:r>
    </w:p>
    <w:p w14:paraId="707FFFF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798A81A9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излагает материал последовательно и правильно с точки зрения норм литературного языка;</w:t>
      </w:r>
    </w:p>
    <w:p w14:paraId="519D2AC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14:paraId="157DF96B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если:</w:t>
      </w:r>
    </w:p>
    <w:p w14:paraId="1CD64667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 обнаруживает знание и понимание основных положений данной темы;</w:t>
      </w:r>
    </w:p>
    <w:p w14:paraId="6357B0A9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излагает материал неполно и допускает неточности в определении понятий или терминов;</w:t>
      </w:r>
    </w:p>
    <w:p w14:paraId="36213C08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не умеет достаточно глубоко и доказательно обосновать свои суждения и привести свои примеры.</w:t>
      </w:r>
    </w:p>
    <w:p w14:paraId="3408C351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«2» ставится, если: </w:t>
      </w:r>
    </w:p>
    <w:p w14:paraId="4F39CE0C" w14:textId="7F68B201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</w:t>
      </w:r>
      <w:r w:rsidR="00C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обнаруживает незнание некоторой части соответствующего вопроса; </w:t>
      </w:r>
    </w:p>
    <w:p w14:paraId="77A2711B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Аспирант допускает 1–3 ошибки в формулировке определений и терминов, искажающие их смысл; </w:t>
      </w:r>
    </w:p>
    <w:p w14:paraId="2DDA1557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14:paraId="2271804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«1» ставится, если: </w:t>
      </w:r>
    </w:p>
    <w:p w14:paraId="7751E253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Аспирант обнаруживает незнание большей части соответствующего вопроса; </w:t>
      </w:r>
    </w:p>
    <w:p w14:paraId="1B648A82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Аспирант допускает ошибки в формулировке определений и терминов, искажающие их смысл; </w:t>
      </w:r>
    </w:p>
    <w:p w14:paraId="7B22568B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Аспирант беспорядочно и неуверенно излагает материал. </w:t>
      </w:r>
    </w:p>
    <w:p w14:paraId="6F5F10F9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14:paraId="2D1B11AD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проектного задания:</w:t>
      </w:r>
    </w:p>
    <w:p w14:paraId="0281DF03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проектного задания необходимо выделить следующие элементы:</w:t>
      </w:r>
    </w:p>
    <w:p w14:paraId="4B551C4E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собственной точки зрения (маршрута) при раскрытии темы;</w:t>
      </w:r>
    </w:p>
    <w:p w14:paraId="1B2BA83E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14:paraId="74E21D13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218257D7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5, минимальный балл – 2.</w:t>
      </w:r>
    </w:p>
    <w:p w14:paraId="2070A95A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5 баллов, если:</w:t>
      </w:r>
    </w:p>
    <w:p w14:paraId="1D1D97CC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(новый маршрут) при раскрытии темы;</w:t>
      </w:r>
    </w:p>
    <w:p w14:paraId="13552622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14:paraId="44A4A298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4 балла, если:</w:t>
      </w:r>
    </w:p>
    <w:p w14:paraId="7AFE7C8E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(позиция, отношение) при раскрытии темы;</w:t>
      </w:r>
    </w:p>
    <w:p w14:paraId="0FFD3D8A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14:paraId="012E849E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14:paraId="70A25EB0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3 балла, если:</w:t>
      </w:r>
    </w:p>
    <w:p w14:paraId="2017761C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(позиция, отношение) при раскрытии темы;</w:t>
      </w:r>
    </w:p>
    <w:p w14:paraId="3F1ACC0A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бытовом уровне;</w:t>
      </w:r>
    </w:p>
    <w:p w14:paraId="02127A7F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Аргументация своего мнения слабо связана с раскрытием темы.</w:t>
      </w:r>
    </w:p>
    <w:p w14:paraId="19F20BF7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2 балла, если:</w:t>
      </w:r>
    </w:p>
    <w:p w14:paraId="75C1D48D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Собственная точка зрения (позиция, отношение) при раскрытии темы не представлена;</w:t>
      </w:r>
    </w:p>
    <w:p w14:paraId="2804238E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бытовом уровне;</w:t>
      </w:r>
    </w:p>
    <w:p w14:paraId="41D4BBA7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Аргументация отсутствует. </w:t>
      </w:r>
    </w:p>
    <w:p w14:paraId="192FD0EF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14:paraId="5A6F1D71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чётко сформулированное понимание темы и ясно выраженное отношение к ней; </w:t>
      </w:r>
    </w:p>
    <w:p w14:paraId="73C94FDD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14:paraId="0D09CCFF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14:paraId="4C0A01EB" w14:textId="77777777"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85F73" w14:textId="77777777"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6. Показатели оценивания результатов обучения в виде знаний</w:t>
      </w:r>
    </w:p>
    <w:p w14:paraId="717298C3" w14:textId="77777777"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20DE0" w:rsidRPr="00264763" w14:paraId="4D784717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45B76D0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E9DAB5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14:paraId="388ECE4A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A4C286E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76B7CD17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443CFFD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A20DE0" w:rsidRPr="00264763" w14:paraId="0F0CB632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98CBB42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6F8ACAB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04DFDC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A20DE0" w:rsidRPr="00264763" w14:paraId="44F4184B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5B64346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C3FCD96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6BEE8C1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A20DE0" w:rsidRPr="00264763" w14:paraId="4864F7D2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354C977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46C1BA5D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1175D5A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48420FB" w14:textId="77777777"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7</w:t>
      </w:r>
    </w:p>
    <w:p w14:paraId="3BF23A64" w14:textId="77777777"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20DE0" w:rsidRPr="00264763" w14:paraId="7A8A3E6B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6B6D5CF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3F354AFA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14:paraId="4614287E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4899AC4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4E030979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14:paraId="658F509B" w14:textId="77777777" w:rsidR="00A20DE0" w:rsidRPr="00264763" w:rsidRDefault="00A20DE0" w:rsidP="00A20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A20DE0" w:rsidRPr="00264763" w14:paraId="1981E747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E624FFB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CA2FA5E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14:paraId="436BCC1A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20DE0" w:rsidRPr="00264763" w14:paraId="3CB94F56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7923C80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3027CCB3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01E4AC79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A20DE0" w:rsidRPr="00264763" w14:paraId="159CE16C" w14:textId="77777777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C25649F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14:paraId="3191F217" w14:textId="77777777"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47013D63" w14:textId="77777777"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способен правильно выполнить задание</w:t>
            </w:r>
          </w:p>
        </w:tc>
      </w:tr>
    </w:tbl>
    <w:p w14:paraId="3E80B9A3" w14:textId="77777777" w:rsidR="00411E19" w:rsidRDefault="00411E19" w:rsidP="00411E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B5E6E0A" w14:textId="77777777" w:rsidR="005A5B19" w:rsidRPr="0026476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14:paraId="20B06EF2" w14:textId="77777777"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9CF063" w14:textId="77777777"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14:paraId="3EBEE1D4" w14:textId="77777777"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формам контроля текущей успеваемости относятся проверка контрольных работ; </w:t>
      </w:r>
    </w:p>
    <w:p w14:paraId="3BEA5004" w14:textId="03DDAB6E"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Критерии прохождения аспирантами</w:t>
      </w:r>
      <w:r w:rsidR="00C07E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текущего контроля: </w:t>
      </w:r>
    </w:p>
    <w:p w14:paraId="270C86AA" w14:textId="0CDF88AD"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Текущая успеваемость аспиранта</w:t>
      </w:r>
      <w:r w:rsidR="00C07E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положительно</w:t>
      </w: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если аспирант полностью выполнил все контрольные работы. </w:t>
      </w:r>
    </w:p>
    <w:p w14:paraId="2697001A" w14:textId="77777777"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противном случае текущая успеваемость аспиранта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отрицательно. </w:t>
      </w:r>
    </w:p>
    <w:p w14:paraId="09EB9ED8" w14:textId="77777777"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14:paraId="2F397D31" w14:textId="77777777"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848788" w14:textId="77777777"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14:paraId="3650583B" w14:textId="77777777"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59185" w14:textId="4FD95DAB" w:rsidR="00A20DE0" w:rsidRPr="00264763" w:rsidRDefault="002A7BC2" w:rsidP="00A20DE0">
      <w:pPr>
        <w:pStyle w:val="a5"/>
        <w:ind w:firstLine="709"/>
        <w:rPr>
          <w:b/>
          <w:color w:val="000000"/>
          <w:szCs w:val="28"/>
        </w:rPr>
      </w:pPr>
      <w:r>
        <w:rPr>
          <w:b/>
          <w:szCs w:val="28"/>
        </w:rPr>
        <w:t>Семинар</w:t>
      </w:r>
      <w:r w:rsidR="00C07E1B">
        <w:rPr>
          <w:b/>
          <w:szCs w:val="28"/>
        </w:rPr>
        <w:t xml:space="preserve"> </w:t>
      </w:r>
      <w:r w:rsidR="00A20DE0" w:rsidRPr="00264763">
        <w:rPr>
          <w:b/>
          <w:szCs w:val="28"/>
        </w:rPr>
        <w:t xml:space="preserve">1. </w:t>
      </w:r>
      <w:r w:rsidR="00A20DE0" w:rsidRPr="00264763">
        <w:rPr>
          <w:b/>
          <w:color w:val="000000"/>
          <w:szCs w:val="28"/>
        </w:rPr>
        <w:t>Базовые основания западной культуры</w:t>
      </w:r>
    </w:p>
    <w:p w14:paraId="44BC7D19" w14:textId="77777777" w:rsidR="00A20DE0" w:rsidRPr="00264763" w:rsidRDefault="00A20DE0" w:rsidP="00A20DE0">
      <w:pPr>
        <w:pStyle w:val="a5"/>
        <w:ind w:firstLine="709"/>
        <w:jc w:val="both"/>
        <w:rPr>
          <w:color w:val="000000"/>
          <w:szCs w:val="28"/>
        </w:rPr>
      </w:pPr>
    </w:p>
    <w:p w14:paraId="0E18037F" w14:textId="77777777"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Античность как основа западной цивилизации. </w:t>
      </w:r>
    </w:p>
    <w:p w14:paraId="4A4AE9B1" w14:textId="77777777" w:rsidR="00A20DE0" w:rsidRPr="002A7BC2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Христианство как исток европейской культуры Средневековья. </w:t>
      </w:r>
    </w:p>
    <w:p w14:paraId="36F3FAE0" w14:textId="77777777"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От средневековья к возрождению – смена парадигм. </w:t>
      </w:r>
    </w:p>
    <w:p w14:paraId="48EC3978" w14:textId="3BD3B048"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Европа в эпоху Нового времени -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 xml:space="preserve">просвещение - начало либерального проекта. </w:t>
      </w:r>
    </w:p>
    <w:p w14:paraId="29657F1F" w14:textId="77777777" w:rsidR="00A20DE0" w:rsidRPr="00264763" w:rsidRDefault="00A20DE0" w:rsidP="00A20DE0">
      <w:pPr>
        <w:pStyle w:val="a9"/>
        <w:jc w:val="both"/>
        <w:rPr>
          <w:szCs w:val="28"/>
        </w:rPr>
      </w:pPr>
    </w:p>
    <w:p w14:paraId="35CA8986" w14:textId="77777777" w:rsidR="00A20DE0" w:rsidRPr="00264763" w:rsidRDefault="00A20DE0" w:rsidP="00A20DE0">
      <w:pPr>
        <w:tabs>
          <w:tab w:val="left" w:pos="3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ab/>
      </w:r>
    </w:p>
    <w:p w14:paraId="360ABB89" w14:textId="7F2AF7FC" w:rsidR="00A20DE0" w:rsidRPr="00264763" w:rsidRDefault="002A7BC2" w:rsidP="00A20DE0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C0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>2. Базовые основания</w:t>
      </w:r>
      <w:r w:rsidR="00C0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 xml:space="preserve">культуры Востока </w:t>
      </w:r>
      <w:proofErr w:type="gramStart"/>
      <w:r w:rsidR="00A20DE0" w:rsidRPr="00264763">
        <w:rPr>
          <w:rFonts w:ascii="Times New Roman" w:hAnsi="Times New Roman" w:cs="Times New Roman"/>
          <w:b/>
          <w:sz w:val="28"/>
          <w:szCs w:val="28"/>
        </w:rPr>
        <w:t>( Китай</w:t>
      </w:r>
      <w:proofErr w:type="gramEnd"/>
      <w:r w:rsidR="00A20DE0" w:rsidRPr="00264763">
        <w:rPr>
          <w:rFonts w:ascii="Times New Roman" w:hAnsi="Times New Roman" w:cs="Times New Roman"/>
          <w:b/>
          <w:sz w:val="28"/>
          <w:szCs w:val="28"/>
        </w:rPr>
        <w:t>, Япония, Индия) .</w:t>
      </w:r>
    </w:p>
    <w:p w14:paraId="54C95926" w14:textId="77777777"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14:paraId="4B6DF39A" w14:textId="0C797083" w:rsidR="00A20DE0" w:rsidRPr="002A7BC2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>Индийская философия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>как основа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>индийской культуры.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Истоки буддизма. </w:t>
      </w:r>
    </w:p>
    <w:p w14:paraId="54272AE5" w14:textId="44C2F6DE" w:rsidR="00A20DE0" w:rsidRPr="00264763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Ключевые концепции буддизма, четыре благородные истины, восьмеричный путь. Джайнизм. Идеи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Нанака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>, сикхизм.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565C2" w14:textId="77777777" w:rsidR="00A20DE0" w:rsidRPr="00264763" w:rsidRDefault="00A20DE0" w:rsidP="002A7BC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Кита</w:t>
      </w:r>
      <w:r w:rsidR="002A7BC2">
        <w:rPr>
          <w:rFonts w:ascii="Times New Roman" w:hAnsi="Times New Roman" w:cs="Times New Roman"/>
          <w:sz w:val="28"/>
          <w:szCs w:val="28"/>
        </w:rPr>
        <w:t xml:space="preserve">йская культура: конфуцианство и даосизм. </w:t>
      </w:r>
    </w:p>
    <w:p w14:paraId="4D3DCA1F" w14:textId="77777777" w:rsidR="00A20DE0" w:rsidRPr="002A7BC2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Становление японской культуры. </w:t>
      </w:r>
      <w:proofErr w:type="spellStart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>Древнеяпонская</w:t>
      </w:r>
      <w:proofErr w:type="spellEnd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 xml:space="preserve"> мифология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. «Синто» (путь богов). </w:t>
      </w:r>
      <w:r w:rsidRPr="002A7BC2">
        <w:rPr>
          <w:rFonts w:ascii="Times New Roman" w:hAnsi="Times New Roman" w:cs="Times New Roman"/>
          <w:sz w:val="28"/>
          <w:szCs w:val="28"/>
        </w:rPr>
        <w:t xml:space="preserve">Дзен-буддизм и его влияние на японскую культуру. </w:t>
      </w:r>
    </w:p>
    <w:p w14:paraId="567FF0D6" w14:textId="77777777" w:rsidR="00A20DE0" w:rsidRPr="00264763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Общие черты и различия китайской и японской культур. </w:t>
      </w:r>
    </w:p>
    <w:p w14:paraId="054718F6" w14:textId="77777777"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55955" w14:textId="77777777"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14:paraId="6390BBB0" w14:textId="77777777" w:rsidR="00A20DE0" w:rsidRPr="00264763" w:rsidRDefault="002A7BC2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3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>. Арабо-мусульманская культура.</w:t>
      </w:r>
    </w:p>
    <w:p w14:paraId="427D366A" w14:textId="77777777"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Аравия до ислама. </w:t>
      </w:r>
    </w:p>
    <w:p w14:paraId="589D546D" w14:textId="77777777"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Мухаммад и его деятельность. </w:t>
      </w:r>
    </w:p>
    <w:p w14:paraId="26BCC439" w14:textId="77777777" w:rsidR="002A7BC2" w:rsidRDefault="002A7BC2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Ислам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специфика и формы. </w:t>
      </w:r>
    </w:p>
    <w:p w14:paraId="32C08464" w14:textId="77777777"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мусульманского искусства. </w:t>
      </w:r>
    </w:p>
    <w:p w14:paraId="1EA3C752" w14:textId="77777777"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Суфизм и его влияние на развитие мусульманского искусства. Суфийская поэзия. </w:t>
      </w:r>
    </w:p>
    <w:p w14:paraId="0C226A36" w14:textId="77777777" w:rsidR="00A20DE0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14FCB" w14:textId="77777777"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EDEBD" w14:textId="77777777" w:rsidR="00A20DE0" w:rsidRPr="00264763" w:rsidRDefault="00A225E8" w:rsidP="00A20D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 5 </w:t>
      </w:r>
      <w:r w:rsidR="00A20DE0" w:rsidRPr="00264763">
        <w:rPr>
          <w:rFonts w:ascii="Times New Roman" w:hAnsi="Times New Roman" w:cs="Times New Roman"/>
          <w:b/>
          <w:color w:val="000000"/>
          <w:sz w:val="28"/>
          <w:szCs w:val="28"/>
        </w:rPr>
        <w:t>XX век: к постиндустриальной цивилизации</w:t>
      </w:r>
    </w:p>
    <w:p w14:paraId="7163B0C7" w14:textId="77777777"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социально-экономического и научно-технического развития цивилизации в 20 в. </w:t>
      </w:r>
    </w:p>
    <w:p w14:paraId="1881C45F" w14:textId="77777777"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Крупнейшие социально-политические события </w:t>
      </w:r>
      <w:r w:rsidRPr="0026476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4763">
        <w:rPr>
          <w:rFonts w:ascii="Times New Roman" w:hAnsi="Times New Roman" w:cs="Times New Roman"/>
          <w:sz w:val="28"/>
          <w:szCs w:val="28"/>
        </w:rPr>
        <w:t xml:space="preserve"> века. </w:t>
      </w:r>
    </w:p>
    <w:p w14:paraId="45573093" w14:textId="77777777" w:rsidR="00A20DE0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Предпосылки формирования массовой культуры. </w:t>
      </w:r>
    </w:p>
    <w:p w14:paraId="3CEF5CDB" w14:textId="77777777" w:rsidR="00A225E8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Постиндустриальная культура.</w:t>
      </w:r>
    </w:p>
    <w:p w14:paraId="45CA1526" w14:textId="77777777" w:rsidR="00A225E8" w:rsidRPr="00264763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Информационная эпоха. </w:t>
      </w:r>
    </w:p>
    <w:p w14:paraId="749A399A" w14:textId="77777777" w:rsidR="00A225E8" w:rsidRPr="00467615" w:rsidRDefault="00A225E8" w:rsidP="00A225E8">
      <w:pPr>
        <w:tabs>
          <w:tab w:val="left" w:pos="2295"/>
        </w:tabs>
        <w:rPr>
          <w:b/>
        </w:rPr>
      </w:pPr>
      <w:r w:rsidRPr="00467615">
        <w:rPr>
          <w:b/>
        </w:rPr>
        <w:t>Критерии оценки:</w:t>
      </w:r>
    </w:p>
    <w:p w14:paraId="5BA0D13D" w14:textId="4800305C"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«отлично»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</w:t>
      </w:r>
      <w:r w:rsidR="00C07E1B">
        <w:rPr>
          <w:rFonts w:ascii="Times New Roman" w:hAnsi="Times New Roman" w:cs="Times New Roman"/>
        </w:rPr>
        <w:t xml:space="preserve"> </w:t>
      </w:r>
      <w:r w:rsidRPr="00A225E8">
        <w:rPr>
          <w:rFonts w:ascii="Times New Roman" w:hAnsi="Times New Roman" w:cs="Times New Roman"/>
        </w:rPr>
        <w:t>он во время ответа полно и логически верно представил необходимый материал, продемонстрировал навыки критического мышления;</w:t>
      </w:r>
    </w:p>
    <w:p w14:paraId="4387FA96" w14:textId="6568ED8B"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«хорошо»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</w:t>
      </w:r>
      <w:r w:rsidR="00C07E1B">
        <w:rPr>
          <w:rFonts w:ascii="Times New Roman" w:hAnsi="Times New Roman" w:cs="Times New Roman"/>
        </w:rPr>
        <w:t xml:space="preserve"> </w:t>
      </w:r>
      <w:r w:rsidRPr="00A225E8">
        <w:rPr>
          <w:rFonts w:ascii="Times New Roman" w:hAnsi="Times New Roman" w:cs="Times New Roman"/>
        </w:rPr>
        <w:t>он во время ответа полно и логически верно представил необходимый материал;</w:t>
      </w:r>
    </w:p>
    <w:p w14:paraId="52A515C5" w14:textId="10C86081"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>оценка «удовлетворительно выставляется аспиранту, если</w:t>
      </w:r>
      <w:r w:rsidR="00C07E1B">
        <w:rPr>
          <w:rFonts w:ascii="Times New Roman" w:hAnsi="Times New Roman" w:cs="Times New Roman"/>
        </w:rPr>
        <w:t xml:space="preserve"> </w:t>
      </w:r>
      <w:r w:rsidRPr="00A225E8">
        <w:rPr>
          <w:rFonts w:ascii="Times New Roman" w:hAnsi="Times New Roman" w:cs="Times New Roman"/>
        </w:rPr>
        <w:t>он во время ответа неполно или</w:t>
      </w:r>
      <w:r w:rsidR="00C07E1B">
        <w:rPr>
          <w:rFonts w:ascii="Times New Roman" w:hAnsi="Times New Roman" w:cs="Times New Roman"/>
        </w:rPr>
        <w:t xml:space="preserve"> </w:t>
      </w:r>
      <w:r w:rsidRPr="00A225E8">
        <w:rPr>
          <w:rFonts w:ascii="Times New Roman" w:hAnsi="Times New Roman" w:cs="Times New Roman"/>
        </w:rPr>
        <w:t>логически неверно представил необходимый материал;</w:t>
      </w:r>
    </w:p>
    <w:p w14:paraId="22411922" w14:textId="74C9A723" w:rsidR="00A225E8" w:rsidRPr="00A225E8" w:rsidRDefault="00A225E8" w:rsidP="00A225E8">
      <w:pPr>
        <w:tabs>
          <w:tab w:val="right" w:leader="underscore" w:pos="9639"/>
        </w:tabs>
        <w:ind w:left="142"/>
        <w:outlineLvl w:val="1"/>
        <w:rPr>
          <w:rFonts w:ascii="Times New Roman" w:hAnsi="Times New Roman" w:cs="Times New Roman"/>
          <w:bCs/>
        </w:rPr>
      </w:pPr>
      <w:r w:rsidRPr="00A225E8">
        <w:rPr>
          <w:rFonts w:ascii="Times New Roman" w:hAnsi="Times New Roman" w:cs="Times New Roman"/>
        </w:rPr>
        <w:t>оценка «неудовлетворительно» выставляется аспиранту, если</w:t>
      </w:r>
      <w:r w:rsidR="00C07E1B">
        <w:rPr>
          <w:rFonts w:ascii="Times New Roman" w:hAnsi="Times New Roman" w:cs="Times New Roman"/>
        </w:rPr>
        <w:t xml:space="preserve"> </w:t>
      </w:r>
      <w:r w:rsidRPr="00A225E8">
        <w:rPr>
          <w:rFonts w:ascii="Times New Roman" w:hAnsi="Times New Roman" w:cs="Times New Roman"/>
        </w:rPr>
        <w:t>он во время ответа не представил необходимый материал;</w:t>
      </w:r>
    </w:p>
    <w:p w14:paraId="366DFCC7" w14:textId="77777777" w:rsidR="00A225E8" w:rsidRDefault="00A225E8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34872673" w14:textId="77777777" w:rsidR="000B4607" w:rsidRPr="00264763" w:rsidRDefault="000B4607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3FDAE08B" w14:textId="50CEF7B0" w:rsidR="005A5B19" w:rsidRPr="00FD641A" w:rsidRDefault="005A5B19" w:rsidP="000B4607">
      <w:pPr>
        <w:pStyle w:val="Web"/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FD641A">
        <w:rPr>
          <w:b/>
          <w:sz w:val="28"/>
          <w:szCs w:val="28"/>
        </w:rPr>
        <w:t>Вопросы к</w:t>
      </w:r>
      <w:r w:rsidR="00C07E1B">
        <w:rPr>
          <w:b/>
          <w:sz w:val="28"/>
          <w:szCs w:val="28"/>
        </w:rPr>
        <w:t xml:space="preserve"> </w:t>
      </w:r>
      <w:r w:rsidR="00A225E8" w:rsidRPr="00FD641A">
        <w:rPr>
          <w:b/>
          <w:sz w:val="28"/>
          <w:szCs w:val="28"/>
        </w:rPr>
        <w:t xml:space="preserve">дифференцированному зачету. </w:t>
      </w:r>
    </w:p>
    <w:p w14:paraId="4AE51B5F" w14:textId="77777777" w:rsidR="000B4607" w:rsidRPr="00264763" w:rsidRDefault="000B4607" w:rsidP="000B4607">
      <w:pPr>
        <w:pStyle w:val="Web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14:paraId="5257F469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Проблема возникновения человека и общества. </w:t>
      </w:r>
    </w:p>
    <w:p w14:paraId="13484560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Протоэллинские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культуры: Крит и Микены.</w:t>
      </w:r>
    </w:p>
    <w:p w14:paraId="569A368F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калокагатии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в греческом искусстве. Проявление этого принципа в ваянии и архитектуре. </w:t>
      </w:r>
    </w:p>
    <w:p w14:paraId="752BFF1C" w14:textId="536D7FF2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Греческая мифология и ее влияние на европейскую культуру.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6DC58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Римская империя и ее влияние на мировую цивилизацию.</w:t>
      </w:r>
    </w:p>
    <w:p w14:paraId="3A9FE985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Римская религиозная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система..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E6D15" w14:textId="60EDE80F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Система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 xml:space="preserve">индийских философско-религиозных взглядов. Буддизм и его влияние на культуру Индии. Джайнизм. Сикхизм. </w:t>
      </w:r>
    </w:p>
    <w:p w14:paraId="413B8955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Древнеиндийское искусство.</w:t>
      </w:r>
    </w:p>
    <w:p w14:paraId="24105F64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Общая характеристика культур Китая и Японии: их культурная сопряженность и</w:t>
      </w:r>
    </w:p>
    <w:p w14:paraId="23284D2E" w14:textId="77777777" w:rsidR="005A5B19" w:rsidRPr="00264763" w:rsidRDefault="005A5B19" w:rsidP="005A5B19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>своеобразие.</w:t>
      </w:r>
    </w:p>
    <w:p w14:paraId="5C25ACFC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Мифология, религия и философия в Китае и Японии. Основное содержание дзен-буддизма и его влияние на его развитие китайской и японской культуры.</w:t>
      </w:r>
    </w:p>
    <w:p w14:paraId="2C6A2022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Литература, живопись, архитектура Китая и Японии. Общие черты и различия. </w:t>
      </w:r>
    </w:p>
    <w:p w14:paraId="7E5F70FE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Христианство как основа средневековой культуры. </w:t>
      </w:r>
    </w:p>
    <w:p w14:paraId="2E7ECCC4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Народная культура европейского средневековья. </w:t>
      </w:r>
    </w:p>
    <w:p w14:paraId="518244DB" w14:textId="0406E970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Эпоха Возрождения.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>Предпосылки и особенности.</w:t>
      </w:r>
    </w:p>
    <w:p w14:paraId="0D98749B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 Искусство эпохи Возрождения. </w:t>
      </w:r>
    </w:p>
    <w:p w14:paraId="2CBE1921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Изменения в культуре Европы и их исторические условия.</w:t>
      </w:r>
    </w:p>
    <w:p w14:paraId="13D6D105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Рационализм и Просвещение в европейской культуре.</w:t>
      </w:r>
    </w:p>
    <w:p w14:paraId="331D71FA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В чем состоят наиболее значимые изменения в культуре Нового времени, и чем они обусловлены?</w:t>
      </w:r>
    </w:p>
    <w:p w14:paraId="0BAA5067" w14:textId="70D98BF6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Европейская культура 19 века.</w:t>
      </w:r>
      <w:r w:rsidR="00C07E1B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B24F6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Специфика русской культуры как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европейской..</w:t>
      </w:r>
      <w:proofErr w:type="gramEnd"/>
    </w:p>
    <w:p w14:paraId="3525A4EB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модернисткого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прорыва в культуре ХХ в.</w:t>
      </w:r>
    </w:p>
    <w:p w14:paraId="0034A404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Анализ основных направлений модернизма.</w:t>
      </w:r>
    </w:p>
    <w:p w14:paraId="7E84DC5B" w14:textId="77777777"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культурные черты постмодерна</w:t>
      </w:r>
    </w:p>
    <w:p w14:paraId="4A068406" w14:textId="77777777"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 w:val="28"/>
          <w:szCs w:val="28"/>
        </w:rPr>
      </w:pPr>
    </w:p>
    <w:p w14:paraId="7703B0DE" w14:textId="77777777"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502"/>
        <w:rPr>
          <w:b/>
          <w:sz w:val="28"/>
          <w:szCs w:val="28"/>
        </w:rPr>
      </w:pPr>
    </w:p>
    <w:p w14:paraId="63A53AEB" w14:textId="77777777" w:rsidR="00FD641A" w:rsidRPr="00264763" w:rsidRDefault="00FD641A" w:rsidP="00FD641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sz w:val="28"/>
          <w:szCs w:val="28"/>
        </w:rPr>
        <w:t>7.4. Методические материалы, определяющие процедуры оценивания знаний, умений, навыков и (или) опыта деятельности.</w:t>
      </w:r>
    </w:p>
    <w:p w14:paraId="54D23664" w14:textId="77777777"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Промежуточная аттестация</w:t>
      </w:r>
      <w:r w:rsidRPr="00FD64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1F7D7F2F" w14:textId="77777777"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2C84F449" w14:textId="77777777"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формы: </w:t>
      </w:r>
      <w:proofErr w:type="spellStart"/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>джифференциальный</w:t>
      </w:r>
      <w:proofErr w:type="spellEnd"/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зачет </w:t>
      </w:r>
    </w:p>
    <w:p w14:paraId="039C4F91" w14:textId="77777777"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1EA52640" w14:textId="77777777"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Текущий 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коррелирующаяся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14:paraId="40B91E0C" w14:textId="77777777"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14:paraId="18C28010" w14:textId="77777777"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14:paraId="78B7A726" w14:textId="77777777"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-проверку творческих работ.</w:t>
      </w:r>
    </w:p>
    <w:p w14:paraId="389445A1" w14:textId="77777777"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Итоговый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диф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. зачет. </w:t>
      </w:r>
    </w:p>
    <w:p w14:paraId="2B400FD3" w14:textId="77777777" w:rsidR="00FD641A" w:rsidRPr="00FD641A" w:rsidRDefault="00FD641A" w:rsidP="00FD6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Независимо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аспирантом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ABDF6D" w14:textId="77777777" w:rsidR="00E31EA2" w:rsidRPr="00264763" w:rsidRDefault="00E31EA2" w:rsidP="00E31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74745" w14:textId="77777777" w:rsidR="005A5B19" w:rsidRPr="0026476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4365E068" w14:textId="77777777" w:rsidR="000B4607" w:rsidRPr="0026476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УЧЕБНО-МЕТОДИЧЕСКОЕ И ИНФОРМАЦИОННОЕ ОБЕСПЕЧЕНИЕ</w:t>
      </w:r>
    </w:p>
    <w:p w14:paraId="365ED46B" w14:textId="77777777" w:rsidR="005A5B19" w:rsidRPr="0026476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 (МОДУЛЯ)</w:t>
      </w:r>
    </w:p>
    <w:p w14:paraId="6F07D027" w14:textId="77777777" w:rsidR="005A5B19" w:rsidRPr="00264763" w:rsidRDefault="0006229A" w:rsidP="005A5B1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14:paraId="19C96CB8" w14:textId="77777777"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Фадеев К.В., Культурология.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мировой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и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религии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 / К.В. Фадеев, С.В.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Андрюкова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Л.Д. Волкова, В.А.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Гайдашова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Т.В. Кисельникова, М.Н.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Кокаревич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В.Г.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Ланкин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И.А. Новиков, Т.А. Шаповалова - Томск : Изд-во Том. гос. архит.-строит. ун-та, 2016. - 480 с. - ISBN 978-5-93057-742-6 -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http://www.studentlibrary.ru/book/ISBN9785930577426.html</w:t>
      </w:r>
    </w:p>
    <w:p w14:paraId="5F5C8EC2" w14:textId="77777777"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Букиной Е.Я., Культурология: теория 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proofErr w:type="gramStart"/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учебник / Е.Я. Букиной - Новосибирск : Изд-во НГТУ, 2012. - 282 с. - ISBN 978-5-7782-1991-5 -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http://www.studentlibrary.ru/book/ISBN9785778219915.html </w:t>
      </w:r>
    </w:p>
    <w:p w14:paraId="7CDD7FFD" w14:textId="77777777"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Кузнецовой Т.Ф., Очерки по истории мировой </w:t>
      </w:r>
      <w:proofErr w:type="gramStart"/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пособие. / Под ред. Т.Ф. Кузнецовой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Издательский дом "ЯСК", 1997. - 496 с. (Серия "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Studia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historica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") - ISBN 5-7859-0024-6 -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http://www.studentlibrary.ru/book/ISBN5785900246.html </w:t>
      </w:r>
    </w:p>
    <w:p w14:paraId="5884131B" w14:textId="77777777" w:rsidR="0006229A" w:rsidRPr="00264763" w:rsidRDefault="0006229A" w:rsidP="00062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DDD8EF" w14:textId="77777777" w:rsidR="005A5B19" w:rsidRPr="0026476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б) Дополнительная литература:</w:t>
      </w:r>
    </w:p>
    <w:p w14:paraId="22D838C5" w14:textId="4AF48765"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Акопян К.З., ХХ век в контексте искусства (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болезни как повод для размышлений) / Акопян К.З.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Академический Проект, 2020. - 336 с. (Серия "Технологии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") - ISBN 978-5-8291-3501-0 -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http://www.studentlibrary.ru/book/ISBN9785829135010.html</w:t>
      </w:r>
      <w:r w:rsidR="00C07E1B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</w:p>
    <w:p w14:paraId="5C069F47" w14:textId="77777777"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Брагина Л.М., Итальянский гуманизм эпохи Возрождения: Идеалы и практика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/ Брагина Л.М.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Издательство Московского государственного университета, 2002. - 384 с. (Труды исторического факультета МГУ: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Вып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. 21; Сер. II, Исторические исследования: 6.) - ISBN 5-211-04441-X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http://www.studentlibrary.ru/book/5-211-04441-X.html</w:t>
      </w:r>
    </w:p>
    <w:p w14:paraId="05194C1A" w14:textId="77777777"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Ф., Утраченное Просвещение: Золотой век Центральной Азии от арабского завоевания до времен Тамерлана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Альпина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Паблишер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2017. - 574 с. - ISBN 978-5-9614-5303-4 - Текст : электронный // ЭБС "Консультант студента" : [сайт]. - URL : </w:t>
      </w:r>
      <w:hyperlink r:id="rId16" w:history="1">
        <w:r w:rsidRPr="00264763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http://www.studentlibrary.ru/book/ISBN9785961453034.html</w:t>
        </w:r>
      </w:hyperlink>
    </w:p>
    <w:p w14:paraId="368924BD" w14:textId="77777777"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И.Н., Портрет века и век портретов: западноевропейская культура XVII века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Архангельск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ИД САФУ, 2014. - 100 с. - ISBN 978-5-261-00791-3 -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http://www.studentlibrary.ru/book/ISBN9785261007913.html </w:t>
      </w:r>
    </w:p>
    <w:p w14:paraId="46532F57" w14:textId="77777777"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4BFDCB" w14:textId="77777777"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53F869" w14:textId="35CA24AD" w:rsidR="00FD641A" w:rsidRPr="005044C7" w:rsidRDefault="00FD641A" w:rsidP="00FD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Перечень ресурсов информационно- телекоммуникационной сети «Интернет», необходимый для освоения</w:t>
      </w:r>
      <w:r w:rsidR="00C07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дисциплины (модуля) </w:t>
      </w:r>
    </w:p>
    <w:p w14:paraId="766DBFAA" w14:textId="77777777"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B5EDE28" w14:textId="77777777" w:rsidR="0012483E" w:rsidRPr="0012483E" w:rsidRDefault="0012483E" w:rsidP="0012483E">
      <w:pPr>
        <w:spacing w:after="0" w:line="240" w:lineRule="auto"/>
        <w:ind w:left="360"/>
        <w:jc w:val="both"/>
        <w:rPr>
          <w:i/>
          <w:color w:val="FF0000"/>
          <w:spacing w:val="2"/>
        </w:rPr>
      </w:pPr>
    </w:p>
    <w:p w14:paraId="317D990C" w14:textId="77777777"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1.</w:t>
      </w:r>
      <w:r w:rsidRPr="0012483E">
        <w:rPr>
          <w:spacing w:val="2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2483E">
        <w:rPr>
          <w:spacing w:val="2"/>
        </w:rPr>
        <w:t>БиблиоТех</w:t>
      </w:r>
      <w:proofErr w:type="spellEnd"/>
      <w:r w:rsidRPr="0012483E">
        <w:rPr>
          <w:spacing w:val="2"/>
        </w:rPr>
        <w:t>».https://biblio.asu.edu.ru</w:t>
      </w:r>
    </w:p>
    <w:p w14:paraId="3A652638" w14:textId="77777777"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Учетная запись образовательного портала АГУ</w:t>
      </w:r>
    </w:p>
    <w:p w14:paraId="55780969" w14:textId="77777777"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2.</w:t>
      </w:r>
      <w:r w:rsidRPr="0012483E">
        <w:rPr>
          <w:spacing w:val="2"/>
        </w:rPr>
        <w:tab/>
        <w:t>Электронно-библиотечная система (ЭБС) ООО «</w:t>
      </w:r>
      <w:proofErr w:type="spellStart"/>
      <w:r w:rsidRPr="0012483E">
        <w:rPr>
          <w:spacing w:val="2"/>
        </w:rPr>
        <w:t>Политехресурс</w:t>
      </w:r>
      <w:proofErr w:type="spellEnd"/>
      <w:r w:rsidRPr="0012483E">
        <w:rPr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90DDD87" w14:textId="77777777"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www.studentlibrary.ru. Регистрация с компьютеров АГУ</w:t>
      </w:r>
    </w:p>
    <w:p w14:paraId="23F882D3" w14:textId="77777777"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3.</w:t>
      </w:r>
      <w:r w:rsidRPr="0012483E">
        <w:rPr>
          <w:spacing w:val="2"/>
        </w:rPr>
        <w:tab/>
        <w:t>Электронная библиотечная система издательства ЮРАЙТ, раздел «Легендарные книги». www.biblio-online.ru</w:t>
      </w:r>
    </w:p>
    <w:p w14:paraId="0FBF9905" w14:textId="77777777" w:rsidR="00FD641A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4.</w:t>
      </w:r>
      <w:r w:rsidRPr="0012483E">
        <w:rPr>
          <w:spacing w:val="2"/>
        </w:rPr>
        <w:tab/>
        <w:t>Электронная библиотечная система BOOK.ru. www.bооk.ru</w:t>
      </w:r>
    </w:p>
    <w:p w14:paraId="445E096B" w14:textId="77777777" w:rsidR="00FD641A" w:rsidRPr="005044C7" w:rsidRDefault="00FD641A" w:rsidP="00FD641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C14FA" w14:textId="77777777"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0CDDA320" w14:textId="77777777"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14:paraId="2DC7B01C" w14:textId="0ADAA6EB" w:rsidR="00FD641A" w:rsidRPr="005044C7" w:rsidRDefault="00FD641A" w:rsidP="00FD64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</w:t>
      </w:r>
      <w:r w:rsidR="00C07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60BBDF76" w14:textId="77777777" w:rsidR="00FD641A" w:rsidRPr="005044C7" w:rsidRDefault="00FD641A" w:rsidP="00FD641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14:paraId="2278A209" w14:textId="77777777" w:rsidR="00FD641A" w:rsidRPr="005044C7" w:rsidRDefault="00FD641A" w:rsidP="00FD641A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D09E4" w14:textId="77777777"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12269" w14:textId="77777777" w:rsidR="00FD641A" w:rsidRPr="005044C7" w:rsidRDefault="00FD641A" w:rsidP="00FD641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641A" w:rsidRPr="005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A2B07"/>
    <w:multiLevelType w:val="hybridMultilevel"/>
    <w:tmpl w:val="2A6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2DC9"/>
    <w:multiLevelType w:val="hybridMultilevel"/>
    <w:tmpl w:val="F2006C9E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41F8"/>
    <w:multiLevelType w:val="hybridMultilevel"/>
    <w:tmpl w:val="0B1CAFB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588"/>
    <w:multiLevelType w:val="hybridMultilevel"/>
    <w:tmpl w:val="D3F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2E8C"/>
    <w:multiLevelType w:val="hybridMultilevel"/>
    <w:tmpl w:val="E6B8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91ED6"/>
    <w:multiLevelType w:val="hybridMultilevel"/>
    <w:tmpl w:val="2B2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668"/>
    <w:multiLevelType w:val="multilevel"/>
    <w:tmpl w:val="AD3C72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53749"/>
    <w:multiLevelType w:val="hybridMultilevel"/>
    <w:tmpl w:val="615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74FC8"/>
    <w:multiLevelType w:val="hybridMultilevel"/>
    <w:tmpl w:val="2E70E858"/>
    <w:lvl w:ilvl="0" w:tplc="0392389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024420"/>
    <w:multiLevelType w:val="hybridMultilevel"/>
    <w:tmpl w:val="9A4E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89E"/>
    <w:multiLevelType w:val="hybridMultilevel"/>
    <w:tmpl w:val="6548FCF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6870"/>
    <w:multiLevelType w:val="hybridMultilevel"/>
    <w:tmpl w:val="A218F27E"/>
    <w:lvl w:ilvl="0" w:tplc="41E20E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4F3E1C"/>
    <w:multiLevelType w:val="hybridMultilevel"/>
    <w:tmpl w:val="058876DE"/>
    <w:lvl w:ilvl="0" w:tplc="E2EAEE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07F6FB2"/>
    <w:multiLevelType w:val="hybridMultilevel"/>
    <w:tmpl w:val="AF0858D2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64A1"/>
    <w:multiLevelType w:val="hybridMultilevel"/>
    <w:tmpl w:val="86D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95C0C"/>
    <w:multiLevelType w:val="hybridMultilevel"/>
    <w:tmpl w:val="5F0A9E9A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26D03"/>
    <w:multiLevelType w:val="hybridMultilevel"/>
    <w:tmpl w:val="BE66EB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</w:num>
  <w:num w:numId="11">
    <w:abstractNumId w:val="23"/>
  </w:num>
  <w:num w:numId="12">
    <w:abstractNumId w:val="23"/>
  </w:num>
  <w:num w:numId="13">
    <w:abstractNumId w:val="6"/>
  </w:num>
  <w:num w:numId="14">
    <w:abstractNumId w:val="6"/>
  </w:num>
  <w:num w:numId="15">
    <w:abstractNumId w:val="16"/>
  </w:num>
  <w:num w:numId="16">
    <w:abstractNumId w:val="16"/>
  </w:num>
  <w:num w:numId="17">
    <w:abstractNumId w:val="31"/>
  </w:num>
  <w:num w:numId="18">
    <w:abstractNumId w:val="31"/>
  </w:num>
  <w:num w:numId="19">
    <w:abstractNumId w:val="8"/>
  </w:num>
  <w:num w:numId="20">
    <w:abstractNumId w:val="8"/>
  </w:num>
  <w:num w:numId="21">
    <w:abstractNumId w:val="17"/>
  </w:num>
  <w:num w:numId="22">
    <w:abstractNumId w:val="17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15"/>
  </w:num>
  <w:num w:numId="36">
    <w:abstractNumId w:val="24"/>
  </w:num>
  <w:num w:numId="37">
    <w:abstractNumId w:val="4"/>
  </w:num>
  <w:num w:numId="38">
    <w:abstractNumId w:val="30"/>
  </w:num>
  <w:num w:numId="39">
    <w:abstractNumId w:val="18"/>
  </w:num>
  <w:num w:numId="40">
    <w:abstractNumId w:val="29"/>
  </w:num>
  <w:num w:numId="41">
    <w:abstractNumId w:val="7"/>
  </w:num>
  <w:num w:numId="42">
    <w:abstractNumId w:val="22"/>
  </w:num>
  <w:num w:numId="43">
    <w:abstractNumId w:val="27"/>
  </w:num>
  <w:num w:numId="44">
    <w:abstractNumId w:val="3"/>
  </w:num>
  <w:num w:numId="45">
    <w:abstractNumId w:val="2"/>
  </w:num>
  <w:num w:numId="46">
    <w:abstractNumId w:val="14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19"/>
    <w:rsid w:val="000269F3"/>
    <w:rsid w:val="0006229A"/>
    <w:rsid w:val="000733B0"/>
    <w:rsid w:val="000B4607"/>
    <w:rsid w:val="0010785C"/>
    <w:rsid w:val="0011316A"/>
    <w:rsid w:val="0012483E"/>
    <w:rsid w:val="0014317C"/>
    <w:rsid w:val="0019458C"/>
    <w:rsid w:val="00225877"/>
    <w:rsid w:val="00264763"/>
    <w:rsid w:val="00273A60"/>
    <w:rsid w:val="0028058F"/>
    <w:rsid w:val="002A35E1"/>
    <w:rsid w:val="002A7BC2"/>
    <w:rsid w:val="003237B8"/>
    <w:rsid w:val="00345412"/>
    <w:rsid w:val="00351DD4"/>
    <w:rsid w:val="003C3791"/>
    <w:rsid w:val="00411E19"/>
    <w:rsid w:val="0050175B"/>
    <w:rsid w:val="00502EF3"/>
    <w:rsid w:val="005629D8"/>
    <w:rsid w:val="00564DB6"/>
    <w:rsid w:val="005A1B96"/>
    <w:rsid w:val="005A28CB"/>
    <w:rsid w:val="005A5B19"/>
    <w:rsid w:val="00644A39"/>
    <w:rsid w:val="006733BE"/>
    <w:rsid w:val="006A4ED9"/>
    <w:rsid w:val="006D7CB8"/>
    <w:rsid w:val="006E2CFB"/>
    <w:rsid w:val="006F6511"/>
    <w:rsid w:val="00815104"/>
    <w:rsid w:val="00832F53"/>
    <w:rsid w:val="0084438B"/>
    <w:rsid w:val="008521A2"/>
    <w:rsid w:val="008716D6"/>
    <w:rsid w:val="009023D3"/>
    <w:rsid w:val="00A20DE0"/>
    <w:rsid w:val="00A225E8"/>
    <w:rsid w:val="00AB3CB8"/>
    <w:rsid w:val="00AD324D"/>
    <w:rsid w:val="00B41180"/>
    <w:rsid w:val="00BA5FBB"/>
    <w:rsid w:val="00BE6676"/>
    <w:rsid w:val="00BF6C6B"/>
    <w:rsid w:val="00C07E1B"/>
    <w:rsid w:val="00C84306"/>
    <w:rsid w:val="00CA405A"/>
    <w:rsid w:val="00CE3A4E"/>
    <w:rsid w:val="00CE750A"/>
    <w:rsid w:val="00D428FF"/>
    <w:rsid w:val="00D64445"/>
    <w:rsid w:val="00D670A5"/>
    <w:rsid w:val="00D9154D"/>
    <w:rsid w:val="00DD7673"/>
    <w:rsid w:val="00E31EA2"/>
    <w:rsid w:val="00E74B8A"/>
    <w:rsid w:val="00EE6E34"/>
    <w:rsid w:val="00F140E2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46E"/>
  <w15:docId w15:val="{37B874D3-98ED-488A-8B54-53B469B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hilight">
    <w:name w:val="hilight"/>
    <w:basedOn w:val="a0"/>
    <w:rsid w:val="0056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A1%D0%A2_(%D0%B8%D0%B7%D0%B4%D0%B0%D1%82%D0%B5%D0%BB%D1%8C%D1%81%D1%82%D0%B2%D0%BE)" TargetMode="External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5%D1%82%D1%8C%D1%8F_%D0%B2%D0%BE%D0%BB%D0%BD%D0%B0_(%D0%A2%D0%BE%D1%84%D1%84%D0%BB%D0%B5%D1%80)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5303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6049</Words>
  <Characters>34482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Холова</cp:lastModifiedBy>
  <cp:revision>3</cp:revision>
  <dcterms:created xsi:type="dcterms:W3CDTF">2021-03-13T17:27:00Z</dcterms:created>
  <dcterms:modified xsi:type="dcterms:W3CDTF">2021-09-15T12:37:00Z</dcterms:modified>
</cp:coreProperties>
</file>