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B8" w:rsidRPr="003A444A" w:rsidRDefault="008022B8" w:rsidP="008022B8">
      <w:pPr>
        <w:jc w:val="center"/>
      </w:pPr>
    </w:p>
    <w:p w:rsidR="008022B8" w:rsidRPr="008022B8" w:rsidRDefault="008022B8" w:rsidP="008022B8">
      <w:pPr>
        <w:ind w:firstLine="0"/>
        <w:jc w:val="center"/>
        <w:rPr>
          <w:rFonts w:cs="Times New Roman"/>
          <w:sz w:val="24"/>
          <w:szCs w:val="24"/>
        </w:rPr>
      </w:pPr>
      <w:r w:rsidRPr="008022B8">
        <w:rPr>
          <w:rFonts w:cs="Times New Roman"/>
          <w:sz w:val="24"/>
          <w:szCs w:val="24"/>
        </w:rPr>
        <w:t>МИНОБРНАУКИ РОССИИ</w:t>
      </w: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  <w:r w:rsidRPr="008022B8">
        <w:rPr>
          <w:rFonts w:cs="Times New Roman"/>
          <w:sz w:val="24"/>
          <w:szCs w:val="24"/>
        </w:rPr>
        <w:t>АСТРАХАНСКИЙ ГОСУДАРСТВЕННЫЙ УНИВЕРСИТЕТ</w:t>
      </w: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8022B8" w:rsidRPr="008022B8" w:rsidTr="008022B8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СОГЛАСОВАНО</w:t>
            </w: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Руководитель ОПОП</w:t>
            </w:r>
          </w:p>
          <w:p w:rsidR="00FC1204" w:rsidRDefault="00FC1204" w:rsidP="008022B8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  <w:p w:rsidR="000A3F45" w:rsidRDefault="000A3F45" w:rsidP="008022B8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Романова А.П.</w:t>
            </w:r>
          </w:p>
          <w:p w:rsidR="00FC1204" w:rsidRDefault="000A3F45" w:rsidP="000A3F45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</w:t>
            </w:r>
          </w:p>
          <w:p w:rsidR="008022B8" w:rsidRPr="008022B8" w:rsidRDefault="008022B8" w:rsidP="000A3F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«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 xml:space="preserve"> 30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» 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 xml:space="preserve">июня 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>20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20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УТВЕРЖДАЮ</w:t>
            </w: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FC1204" w:rsidRDefault="00FC1204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Хлыщева Е.В.</w:t>
            </w:r>
          </w:p>
          <w:p w:rsidR="00FC1204" w:rsidRDefault="00671332" w:rsidP="000A3F45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</w:t>
            </w:r>
          </w:p>
          <w:p w:rsidR="008022B8" w:rsidRPr="008022B8" w:rsidRDefault="008022B8" w:rsidP="000A3F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« 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02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» 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 xml:space="preserve">июля 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>20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20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8022B8" w:rsidRPr="008022B8" w:rsidRDefault="008022B8" w:rsidP="008022B8">
      <w:pPr>
        <w:rPr>
          <w:rFonts w:cs="Times New Roman"/>
          <w:sz w:val="24"/>
          <w:szCs w:val="24"/>
        </w:rPr>
      </w:pPr>
    </w:p>
    <w:p w:rsidR="00C91E03" w:rsidRPr="008022B8" w:rsidRDefault="00C91E03" w:rsidP="00C91E03">
      <w:pPr>
        <w:ind w:firstLine="68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sz w:val="24"/>
          <w:szCs w:val="24"/>
          <w:lang w:eastAsia="ru-RU"/>
        </w:rPr>
        <w:t xml:space="preserve">            </w:t>
      </w:r>
    </w:p>
    <w:p w:rsidR="002F5241" w:rsidRPr="008022B8" w:rsidRDefault="002F5241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C91E03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022B8">
        <w:rPr>
          <w:rFonts w:eastAsia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0A3F45" w:rsidRDefault="000A3F45" w:rsidP="002F5241">
      <w:pPr>
        <w:jc w:val="center"/>
        <w:rPr>
          <w:rFonts w:cs="Times New Roman"/>
          <w:b/>
          <w:sz w:val="24"/>
          <w:szCs w:val="24"/>
        </w:rPr>
      </w:pPr>
    </w:p>
    <w:p w:rsidR="002F5241" w:rsidRPr="00671332" w:rsidRDefault="00671332" w:rsidP="002F524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ТЕОРИЯ КУЛЬТУРЫ</w:t>
      </w:r>
    </w:p>
    <w:p w:rsidR="00B20E96" w:rsidRPr="008022B8" w:rsidRDefault="00B20E96" w:rsidP="002F524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B20E96" w:rsidRPr="008022B8" w:rsidRDefault="00B20E96" w:rsidP="002F524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54"/>
      </w:tblGrid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0A3F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rFonts w:cs="Times New Roman"/>
                <w:sz w:val="24"/>
                <w:szCs w:val="24"/>
                <w:lang w:bidi="en-US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  <w:lang w:bidi="en-US"/>
              </w:rPr>
              <w:t>Хлыщева Е.В.,</w:t>
            </w:r>
            <w:r w:rsidR="000A3F45">
              <w:t xml:space="preserve"> </w:t>
            </w:r>
            <w:r w:rsidR="000A3F45" w:rsidRPr="000A3F45">
              <w:rPr>
                <w:rFonts w:cs="Times New Roman"/>
                <w:b/>
                <w:bCs/>
                <w:sz w:val="24"/>
                <w:szCs w:val="24"/>
                <w:lang w:bidi="en-US"/>
              </w:rPr>
              <w:t>д.ф.н</w:t>
            </w:r>
            <w:r w:rsidR="000A3F45">
              <w:rPr>
                <w:rFonts w:cs="Times New Roman"/>
                <w:b/>
                <w:bCs/>
                <w:sz w:val="24"/>
                <w:szCs w:val="24"/>
                <w:lang w:bidi="en-US"/>
              </w:rPr>
              <w:t>.,</w:t>
            </w:r>
            <w:r w:rsidRPr="008022B8">
              <w:rPr>
                <w:rFonts w:cs="Times New Roman"/>
                <w:b/>
                <w:bCs/>
                <w:sz w:val="24"/>
                <w:szCs w:val="24"/>
                <w:lang w:bidi="en-US"/>
              </w:rPr>
              <w:t xml:space="preserve"> профессор,.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Направление подготовки</w:t>
            </w:r>
          </w:p>
          <w:p w:rsidR="008022B8" w:rsidRPr="008022B8" w:rsidRDefault="008022B8" w:rsidP="008022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4"/>
                <w:szCs w:val="24"/>
                <w:lang w:bidi="en-US"/>
              </w:rPr>
            </w:pPr>
          </w:p>
          <w:p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022B8">
              <w:rPr>
                <w:rFonts w:cs="Times New Roman"/>
                <w:b/>
                <w:sz w:val="24"/>
                <w:szCs w:val="24"/>
                <w:lang w:bidi="en-US"/>
              </w:rPr>
              <w:t>51.06.01. Культурология</w:t>
            </w:r>
          </w:p>
          <w:p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rFonts w:cs="Times New Roman"/>
                <w:b/>
                <w:sz w:val="24"/>
                <w:szCs w:val="24"/>
                <w:lang w:bidi="en-US"/>
              </w:rPr>
            </w:pPr>
            <w:r w:rsidRPr="008022B8">
              <w:rPr>
                <w:rFonts w:cs="Times New Roman"/>
                <w:b/>
                <w:sz w:val="24"/>
                <w:szCs w:val="24"/>
                <w:lang w:bidi="en-US"/>
              </w:rPr>
              <w:t>Теория и история культуры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1333CD" w:rsidP="008022B8">
            <w:pPr>
              <w:spacing w:before="12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</w:t>
            </w:r>
            <w:r w:rsidR="008022B8" w:rsidRPr="008022B8">
              <w:rPr>
                <w:rFonts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0A3F45">
            <w:pPr>
              <w:spacing w:before="120"/>
              <w:jc w:val="righ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0A3F45"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B20E96" w:rsidRPr="008022B8" w:rsidRDefault="00B20E96" w:rsidP="00B20E96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91E03" w:rsidRPr="008022B8" w:rsidRDefault="00C91E03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sz w:val="24"/>
          <w:szCs w:val="24"/>
          <w:lang w:eastAsia="ru-RU"/>
        </w:rPr>
        <w:t>Астрахань  20</w:t>
      </w:r>
      <w:r w:rsidR="000A3F45">
        <w:rPr>
          <w:rFonts w:eastAsia="Times New Roman" w:cs="Times New Roman"/>
          <w:sz w:val="24"/>
          <w:szCs w:val="24"/>
          <w:lang w:eastAsia="ru-RU"/>
        </w:rPr>
        <w:t>20</w:t>
      </w:r>
      <w:r w:rsidRPr="008022B8">
        <w:rPr>
          <w:rFonts w:eastAsia="Times New Roman" w:cs="Times New Roman"/>
          <w:sz w:val="24"/>
          <w:szCs w:val="24"/>
          <w:lang w:eastAsia="ru-RU"/>
        </w:rPr>
        <w:t>.</w:t>
      </w:r>
    </w:p>
    <w:p w:rsidR="00270BC6" w:rsidRPr="00C91E03" w:rsidRDefault="00270BC6" w:rsidP="002F5241">
      <w:pPr>
        <w:jc w:val="left"/>
        <w:rPr>
          <w:sz w:val="24"/>
          <w:szCs w:val="24"/>
          <w:u w:val="single"/>
        </w:rPr>
      </w:pPr>
    </w:p>
    <w:p w:rsidR="00270BC6" w:rsidRDefault="00270BC6" w:rsidP="002F5241">
      <w:pPr>
        <w:jc w:val="left"/>
        <w:rPr>
          <w:sz w:val="24"/>
          <w:szCs w:val="24"/>
          <w:u w:val="single"/>
        </w:rPr>
      </w:pPr>
    </w:p>
    <w:p w:rsidR="00671332" w:rsidRDefault="00671332" w:rsidP="002F5241">
      <w:pPr>
        <w:jc w:val="left"/>
        <w:rPr>
          <w:sz w:val="24"/>
          <w:szCs w:val="24"/>
          <w:u w:val="single"/>
        </w:rPr>
      </w:pPr>
    </w:p>
    <w:p w:rsidR="00671332" w:rsidRDefault="00671332" w:rsidP="002F5241">
      <w:pPr>
        <w:jc w:val="left"/>
        <w:rPr>
          <w:sz w:val="24"/>
          <w:szCs w:val="24"/>
          <w:u w:val="single"/>
        </w:rPr>
      </w:pPr>
    </w:p>
    <w:p w:rsidR="00671332" w:rsidRPr="00C91E03" w:rsidRDefault="00671332" w:rsidP="002F5241">
      <w:pPr>
        <w:jc w:val="left"/>
        <w:rPr>
          <w:sz w:val="24"/>
          <w:szCs w:val="24"/>
          <w:u w:val="single"/>
        </w:rPr>
      </w:pPr>
    </w:p>
    <w:p w:rsidR="00C91E03" w:rsidRPr="00C91E03" w:rsidRDefault="00C91E03" w:rsidP="003259B9">
      <w:pPr>
        <w:numPr>
          <w:ilvl w:val="0"/>
          <w:numId w:val="4"/>
        </w:numPr>
        <w:ind w:left="0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1E0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:rsidR="00C91E03" w:rsidRPr="00C91E03" w:rsidRDefault="00C91E03" w:rsidP="002F5241">
      <w:pPr>
        <w:rPr>
          <w:b/>
          <w:bCs/>
          <w:sz w:val="24"/>
          <w:szCs w:val="24"/>
        </w:rPr>
      </w:pPr>
    </w:p>
    <w:p w:rsidR="000A3F45" w:rsidRPr="000A3F45" w:rsidRDefault="000A3F45" w:rsidP="000A3F45">
      <w:pPr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b/>
          <w:sz w:val="24"/>
          <w:szCs w:val="24"/>
        </w:rPr>
        <w:t>Целями освоения дисциплины (модуля)</w:t>
      </w:r>
      <w:r>
        <w:rPr>
          <w:b/>
          <w:sz w:val="24"/>
          <w:szCs w:val="24"/>
        </w:rPr>
        <w:t xml:space="preserve"> Теория культуры является </w:t>
      </w:r>
      <w:r w:rsidRPr="000A3F45">
        <w:rPr>
          <w:rFonts w:eastAsia="Times New Roman" w:cs="Times New Roman"/>
          <w:sz w:val="24"/>
          <w:szCs w:val="24"/>
          <w:lang w:eastAsia="ar-SA"/>
        </w:rPr>
        <w:t xml:space="preserve">формирование представлений о культурных исследованиях в открытом пространстве социально-гуманитарного знания, создание условий для осмысления специфики его концептуального и информационного оформления в социальном и институциональном контекста. </w:t>
      </w:r>
    </w:p>
    <w:p w:rsidR="008022B8" w:rsidRPr="00594CB0" w:rsidRDefault="008022B8" w:rsidP="008022B8">
      <w:pPr>
        <w:tabs>
          <w:tab w:val="right" w:leader="underscore" w:pos="9639"/>
        </w:tabs>
        <w:rPr>
          <w:sz w:val="24"/>
          <w:szCs w:val="24"/>
          <w:u w:val="single"/>
        </w:rPr>
      </w:pPr>
      <w:r w:rsidRPr="00594CB0">
        <w:rPr>
          <w:b/>
          <w:sz w:val="24"/>
          <w:szCs w:val="24"/>
        </w:rPr>
        <w:t>1.2 Задачи освоения дисциплины</w:t>
      </w:r>
      <w:r w:rsidRPr="00594CB0">
        <w:rPr>
          <w:sz w:val="24"/>
          <w:szCs w:val="24"/>
        </w:rPr>
        <w:t>:</w:t>
      </w:r>
    </w:p>
    <w:p w:rsidR="000A3F45" w:rsidRPr="000A3F45" w:rsidRDefault="000A3F45" w:rsidP="000A3F45">
      <w:pPr>
        <w:numPr>
          <w:ilvl w:val="0"/>
          <w:numId w:val="1"/>
        </w:numPr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rFonts w:eastAsia="Times New Roman" w:cs="Times New Roman"/>
          <w:sz w:val="24"/>
          <w:szCs w:val="24"/>
          <w:lang w:eastAsia="ar-SA"/>
        </w:rPr>
        <w:t>углубление представлений об основных методах теоретического познания культуры, ключевых культурологических парадигмах;</w:t>
      </w:r>
    </w:p>
    <w:p w:rsidR="000A3F45" w:rsidRPr="000A3F45" w:rsidRDefault="000A3F45" w:rsidP="000A3F45">
      <w:pPr>
        <w:numPr>
          <w:ilvl w:val="0"/>
          <w:numId w:val="1"/>
        </w:numPr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rFonts w:eastAsia="Times New Roman" w:cs="Times New Roman"/>
          <w:sz w:val="24"/>
          <w:szCs w:val="24"/>
          <w:lang w:eastAsia="ar-SA"/>
        </w:rPr>
        <w:t>углубление знаний о строении и функционировании культуры, закономерностях социокультурной динамики, принципах типологии и формах взаимодействия культур;</w:t>
      </w:r>
    </w:p>
    <w:p w:rsidR="000A3F45" w:rsidRPr="000A3F45" w:rsidRDefault="000A3F45" w:rsidP="000A3F45">
      <w:pPr>
        <w:numPr>
          <w:ilvl w:val="0"/>
          <w:numId w:val="1"/>
        </w:numPr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rFonts w:eastAsia="Times New Roman" w:cs="Times New Roman"/>
          <w:sz w:val="24"/>
          <w:szCs w:val="24"/>
          <w:lang w:eastAsia="ar-SA"/>
        </w:rPr>
        <w:t xml:space="preserve"> получение представлений о возможностях применения конкретно-научных, общенаучных и междисциплинарных методов в теории культуры.</w:t>
      </w:r>
    </w:p>
    <w:p w:rsidR="002F5241" w:rsidRPr="00C91E03" w:rsidRDefault="002F5241" w:rsidP="008C30F3">
      <w:pPr>
        <w:rPr>
          <w:sz w:val="24"/>
          <w:szCs w:val="24"/>
        </w:rPr>
      </w:pPr>
    </w:p>
    <w:p w:rsidR="00594CB0" w:rsidRPr="00594CB0" w:rsidRDefault="00C91E03" w:rsidP="00594CB0">
      <w:pPr>
        <w:pStyle w:val="a5"/>
        <w:numPr>
          <w:ilvl w:val="0"/>
          <w:numId w:val="4"/>
        </w:numPr>
        <w:tabs>
          <w:tab w:val="right" w:leader="underscore" w:pos="9639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b/>
          <w:bCs/>
          <w:sz w:val="24"/>
          <w:szCs w:val="24"/>
          <w:lang w:eastAsia="ru-RU"/>
        </w:rPr>
        <w:t>МЕСТО ДИСЦИПЛИНЫ В СТРУКТУРЕ ОП</w:t>
      </w:r>
      <w:r w:rsidR="00594CB0">
        <w:rPr>
          <w:rFonts w:eastAsia="Times New Roman" w:cs="Times New Roman"/>
          <w:b/>
          <w:bCs/>
          <w:sz w:val="24"/>
          <w:szCs w:val="24"/>
          <w:lang w:eastAsia="ru-RU"/>
        </w:rPr>
        <w:t>ОП</w:t>
      </w:r>
      <w:r w:rsidRPr="008022B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594CB0" w:rsidRDefault="00594CB0" w:rsidP="00973E89">
      <w:pPr>
        <w:tabs>
          <w:tab w:val="right" w:leader="underscore" w:pos="9639"/>
        </w:tabs>
        <w:ind w:firstLine="680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2.1 </w:t>
      </w:r>
      <w:r w:rsidRPr="00594CB0">
        <w:rPr>
          <w:rFonts w:eastAsia="Times New Roman" w:cs="Times New Roman"/>
          <w:b/>
          <w:sz w:val="24"/>
          <w:szCs w:val="24"/>
          <w:lang w:eastAsia="ru-RU"/>
        </w:rPr>
        <w:t>Учебная дисциплина (модуль)</w:t>
      </w:r>
      <w:r w:rsidRPr="00594CB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Теория культуры </w:t>
      </w:r>
      <w:r w:rsidRPr="00594CB0">
        <w:rPr>
          <w:rFonts w:eastAsia="Times New Roman" w:cs="Times New Roman"/>
          <w:sz w:val="24"/>
          <w:szCs w:val="24"/>
          <w:lang w:eastAsia="ru-RU"/>
        </w:rPr>
        <w:t>относится к</w:t>
      </w:r>
      <w:r>
        <w:rPr>
          <w:rFonts w:eastAsia="Times New Roman" w:cs="Times New Roman"/>
          <w:sz w:val="24"/>
          <w:szCs w:val="24"/>
          <w:lang w:eastAsia="ru-RU"/>
        </w:rPr>
        <w:t xml:space="preserve"> вариативной части (обязательные дисциплины). </w:t>
      </w:r>
      <w:r w:rsidRPr="00594CB0">
        <w:rPr>
          <w:rFonts w:eastAsia="Times New Roman" w:cs="Times New Roman"/>
          <w:sz w:val="24"/>
          <w:szCs w:val="24"/>
          <w:lang w:eastAsia="ru-RU"/>
        </w:rPr>
        <w:t xml:space="preserve"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</w:t>
      </w:r>
      <w:r w:rsidR="00973E89">
        <w:rPr>
          <w:rFonts w:eastAsia="Times New Roman" w:cs="Times New Roman"/>
          <w:sz w:val="24"/>
          <w:szCs w:val="24"/>
          <w:lang w:eastAsia="ru-RU"/>
        </w:rPr>
        <w:t>Т</w:t>
      </w:r>
      <w:r w:rsidRPr="00594CB0">
        <w:rPr>
          <w:rFonts w:eastAsia="Times New Roman" w:cs="Times New Roman"/>
          <w:sz w:val="24"/>
          <w:szCs w:val="24"/>
          <w:lang w:eastAsia="ru-RU"/>
        </w:rPr>
        <w:t>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</w:t>
      </w:r>
      <w:r w:rsidR="00973E89">
        <w:rPr>
          <w:rFonts w:eastAsia="Times New Roman" w:cs="Times New Roman"/>
          <w:sz w:val="24"/>
          <w:szCs w:val="24"/>
          <w:lang w:eastAsia="ru-RU"/>
        </w:rPr>
        <w:t>: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>Знать:</w:t>
      </w:r>
      <w:r w:rsidRPr="00973E89">
        <w:rPr>
          <w:rFonts w:eastAsia="Times New Roman" w:cs="Times New Roman"/>
          <w:bCs/>
          <w:sz w:val="24"/>
          <w:szCs w:val="24"/>
        </w:rPr>
        <w:t xml:space="preserve"> 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 xml:space="preserve">- основные понятия, описывающие социокультурные процессы в пространстве мировой культуры; 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современные тенденции изучения  мировой культуры;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 xml:space="preserve">-  теоретические концепции культуры. 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 xml:space="preserve">Уметь: 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</w:t>
      </w:r>
      <w:r w:rsidRPr="00973E8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3E89">
        <w:rPr>
          <w:rFonts w:eastAsia="Times New Roman" w:cs="Times New Roman"/>
          <w:bCs/>
          <w:sz w:val="24"/>
          <w:szCs w:val="24"/>
        </w:rPr>
        <w:t>применять принципы научного анализа в самостоятельной научной деятельности;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проводить эмпирические исследования культуры;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определять сферы практического применения полученных в курсе знаний и навыков.</w:t>
      </w:r>
    </w:p>
    <w:p w:rsidR="00973E89" w:rsidRPr="00973E89" w:rsidRDefault="00973E89" w:rsidP="00973E89">
      <w:pPr>
        <w:contextualSpacing/>
        <w:rPr>
          <w:rFonts w:eastAsia="Times New Roman" w:cs="Times New Roman"/>
          <w:b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>Владеть:</w:t>
      </w:r>
      <w:r w:rsidRPr="00973E8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73E89" w:rsidRPr="00973E89" w:rsidRDefault="00973E89" w:rsidP="00973E89">
      <w:pPr>
        <w:contextualSpacing/>
        <w:rPr>
          <w:rFonts w:eastAsia="Times New Roman" w:cs="Times New Roman"/>
          <w:b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Pr="00973E89">
        <w:rPr>
          <w:rFonts w:eastAsia="Times New Roman" w:cs="Times New Roman"/>
          <w:bCs/>
          <w:sz w:val="24"/>
          <w:szCs w:val="24"/>
        </w:rPr>
        <w:t>приемами анализа, синтеза, обобщения, классификации и выявления причинно-следственных связей при оценки ситуаций;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Pr="00973E89">
        <w:rPr>
          <w:rFonts w:eastAsia="Times New Roman" w:cs="Times New Roman"/>
          <w:bCs/>
          <w:sz w:val="24"/>
          <w:szCs w:val="24"/>
        </w:rPr>
        <w:t xml:space="preserve"> .навыками  ориентации в культурах мирового пространства;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применять полученные знания в повседневной жизни.</w:t>
      </w:r>
    </w:p>
    <w:p w:rsidR="00594CB0" w:rsidRPr="00594CB0" w:rsidRDefault="00594CB0" w:rsidP="00973E89">
      <w:pPr>
        <w:tabs>
          <w:tab w:val="right" w:leader="underscore" w:pos="9639"/>
        </w:tabs>
        <w:ind w:firstLine="680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594CB0">
        <w:rPr>
          <w:rFonts w:eastAsia="Times New Roman" w:cs="Times New Roman"/>
          <w:sz w:val="24"/>
          <w:szCs w:val="24"/>
          <w:lang w:eastAsia="ru-RU"/>
        </w:rPr>
        <w:t xml:space="preserve">2.2. </w:t>
      </w:r>
      <w:r w:rsidRPr="00594CB0">
        <w:rPr>
          <w:rFonts w:eastAsia="Times New Roman" w:cs="Times New Roman"/>
          <w:b/>
          <w:sz w:val="24"/>
          <w:szCs w:val="24"/>
          <w:lang w:eastAsia="ru-RU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594CB0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:rsidR="00C91E03" w:rsidRPr="00C91E03" w:rsidRDefault="00C91E03" w:rsidP="00973E89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История </w:t>
      </w:r>
      <w:r w:rsidR="00E56F1E">
        <w:rPr>
          <w:sz w:val="24"/>
          <w:szCs w:val="24"/>
        </w:rPr>
        <w:t>и философия науки</w:t>
      </w:r>
    </w:p>
    <w:p w:rsidR="00C91E03" w:rsidRPr="00C91E03" w:rsidRDefault="00C91E03" w:rsidP="00973E89">
      <w:pPr>
        <w:widowControl w:val="0"/>
        <w:tabs>
          <w:tab w:val="left" w:pos="708"/>
          <w:tab w:val="right" w:leader="underscore" w:pos="9639"/>
        </w:tabs>
        <w:ind w:firstLine="68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 xml:space="preserve">Знания: </w:t>
      </w:r>
      <w:r>
        <w:rPr>
          <w:rFonts w:eastAsia="Times New Roman" w:cs="Times New Roman"/>
          <w:sz w:val="24"/>
          <w:szCs w:val="24"/>
          <w:lang w:eastAsia="ru-RU"/>
        </w:rPr>
        <w:t>история</w:t>
      </w:r>
      <w:r w:rsidR="00E56F1E">
        <w:rPr>
          <w:rFonts w:eastAsia="Times New Roman" w:cs="Times New Roman"/>
          <w:sz w:val="24"/>
          <w:szCs w:val="24"/>
          <w:lang w:eastAsia="ru-RU"/>
        </w:rPr>
        <w:t xml:space="preserve"> философии и методологии научного познания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; </w:t>
      </w:r>
    </w:p>
    <w:p w:rsidR="00C91E03" w:rsidRPr="00C91E03" w:rsidRDefault="00C91E03" w:rsidP="00C91E0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Умения</w:t>
      </w:r>
      <w:r w:rsidRPr="00C91E03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применять понятийно-категориальный аппарат, использовать   методы  и  средства  познания  для  анализа культурной динамики локальных культур;  анализировать процессы и явления, происходящие в обществе; 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rPr>
          <w:rFonts w:eastAsia="Times New Roman" w:cs="Times New Roman"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 xml:space="preserve">Навыки: культурологического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 анализа  для  выработки  системного,  целостного  взгляда  на  проблемы современного общества; грамотно  выражать  и  аргументировать  свою  точку  зрения  (устно  и  письменно)  при интерпретации тех или иных фактов, понятий и концепций культурологии.</w:t>
      </w:r>
    </w:p>
    <w:p w:rsidR="00393ED0" w:rsidRPr="00547595" w:rsidRDefault="00393ED0" w:rsidP="00393ED0">
      <w:pPr>
        <w:ind w:firstLine="708"/>
        <w:rPr>
          <w:bCs/>
          <w:sz w:val="24"/>
        </w:rPr>
      </w:pPr>
      <w:r w:rsidRPr="00547595">
        <w:rPr>
          <w:bCs/>
          <w:sz w:val="24"/>
        </w:rPr>
        <w:lastRenderedPageBreak/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Культурная антропология</w:t>
      </w:r>
    </w:p>
    <w:p w:rsidR="00C91E03" w:rsidRPr="00C91E03" w:rsidRDefault="00C91E03" w:rsidP="00C91E03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Логическая и содержательно-методическая взаимосвязь дисциплин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«Теория культуры» с дисциплин</w:t>
      </w:r>
      <w:r w:rsidR="00DF0C09">
        <w:rPr>
          <w:rFonts w:eastAsia="Times New Roman" w:cs="Times New Roman"/>
          <w:sz w:val="24"/>
          <w:szCs w:val="24"/>
          <w:lang w:eastAsia="ru-RU"/>
        </w:rPr>
        <w:t>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«Культурная антропология » обусловлена  как их предметно-тематической смежностью,  так и общими компонентами формируемой профессиональной компетентности обучающегося. 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ind w:firstLine="567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«Входными»  знаниями, умениями и навыками   для  курса  «</w:t>
      </w:r>
      <w:r w:rsidR="001D6B11">
        <w:rPr>
          <w:rFonts w:eastAsia="Times New Roman" w:cs="Times New Roman"/>
          <w:sz w:val="24"/>
          <w:szCs w:val="24"/>
          <w:lang w:eastAsia="ru-RU"/>
        </w:rPr>
        <w:t>Культурная антропология» являются</w:t>
      </w:r>
    </w:p>
    <w:p w:rsidR="00C91E03" w:rsidRPr="00C91E03" w:rsidRDefault="001D6B11" w:rsidP="00C91E03">
      <w:pPr>
        <w:snapToGrid w:val="0"/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знания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теорий развития локальных культур, особенност</w:t>
      </w:r>
      <w:r>
        <w:rPr>
          <w:rFonts w:eastAsia="Times New Roman" w:cs="Times New Roman"/>
          <w:bCs/>
          <w:sz w:val="24"/>
          <w:szCs w:val="24"/>
          <w:lang w:eastAsia="ru-RU"/>
        </w:rPr>
        <w:t>ей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и закономерност</w:t>
      </w:r>
      <w:r>
        <w:rPr>
          <w:rFonts w:eastAsia="Times New Roman" w:cs="Times New Roman"/>
          <w:bCs/>
          <w:sz w:val="24"/>
          <w:szCs w:val="24"/>
          <w:lang w:eastAsia="ru-RU"/>
        </w:rPr>
        <w:t>ей</w:t>
      </w:r>
      <w:r w:rsidR="0058422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их развития.</w:t>
      </w:r>
    </w:p>
    <w:p w:rsidR="00C91E03" w:rsidRPr="00C91E03" w:rsidRDefault="001D6B11" w:rsidP="00C91E03">
      <w:pPr>
        <w:tabs>
          <w:tab w:val="left" w:pos="426"/>
          <w:tab w:val="right" w:leader="underscore" w:pos="9639"/>
        </w:tabs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-у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 xml:space="preserve">мение: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использовать полученные знания и умения для анализа локальной специфики культур и перспектив их глобализационного развития; определять, формулировать и аргументировать собственную позицию по отношению к феномен</w:t>
      </w:r>
      <w:r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глобализации; осознавать себя представителем уникального исторически сложившегося этнокультурного сообщества.</w:t>
      </w:r>
    </w:p>
    <w:p w:rsidR="00C91E03" w:rsidRPr="00C91E03" w:rsidRDefault="001D6B11" w:rsidP="00C91E03">
      <w:pPr>
        <w:snapToGrid w:val="0"/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 xml:space="preserve">ладение: 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умениями и навыками научной дискуссии, конструктивного взаимодействия с носителями различных убеждений и культурных ценностей;  способностью 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>формулировать  содержание  культурных  идей,  обуславливающих специфику этнокультуры в различные исторические эпохи.</w:t>
      </w:r>
    </w:p>
    <w:p w:rsidR="00C91E03" w:rsidRPr="00C91E03" w:rsidRDefault="00C91E03" w:rsidP="008C30F3">
      <w:pPr>
        <w:contextualSpacing/>
        <w:rPr>
          <w:sz w:val="24"/>
          <w:szCs w:val="24"/>
        </w:rPr>
      </w:pPr>
    </w:p>
    <w:p w:rsidR="001D6B11" w:rsidRPr="001D6B11" w:rsidRDefault="001D6B11" w:rsidP="001D6B11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D6B11">
        <w:rPr>
          <w:rFonts w:eastAsia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F60F7B" w:rsidRDefault="001D6B11" w:rsidP="001D6B11">
      <w:pPr>
        <w:widowControl w:val="0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1D6B11">
        <w:rPr>
          <w:rFonts w:eastAsia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следующей компетенции  в соответствии с ФГОС ВПО и ОП ВО по данному направлению подготовки (специальности):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60F7B" w:rsidRPr="00F60F7B" w:rsidRDefault="00F60F7B" w:rsidP="00F60F7B">
      <w:pPr>
        <w:widowControl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0F7B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б) </w:t>
      </w:r>
      <w:r w:rsidRPr="00F60F7B">
        <w:rPr>
          <w:rFonts w:eastAsia="Times New Roman" w:cs="Times New Roman"/>
          <w:sz w:val="24"/>
          <w:szCs w:val="24"/>
          <w:lang w:eastAsia="ru-RU"/>
        </w:rPr>
        <w:t>общепрофессиональные компетенции ОПК-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47595">
        <w:rPr>
          <w:rFonts w:eastAsia="Times New Roman" w:cs="Times New Roman"/>
          <w:sz w:val="24"/>
          <w:szCs w:val="24"/>
          <w:lang w:eastAsia="ru-RU"/>
        </w:rPr>
        <w:t>, ОПК 3.</w:t>
      </w:r>
    </w:p>
    <w:p w:rsidR="00F60F7B" w:rsidRPr="00F60F7B" w:rsidRDefault="00F60F7B" w:rsidP="00F60F7B">
      <w:pPr>
        <w:widowControl w:val="0"/>
        <w:jc w:val="left"/>
        <w:rPr>
          <w:rFonts w:eastAsia="Times New Roman" w:cs="Times New Roman"/>
          <w:bCs/>
          <w:sz w:val="24"/>
          <w:szCs w:val="24"/>
        </w:rPr>
      </w:pPr>
      <w:r w:rsidRPr="00F60F7B">
        <w:rPr>
          <w:rFonts w:eastAsia="Times New Roman" w:cs="Times New Roman"/>
          <w:sz w:val="24"/>
          <w:szCs w:val="24"/>
          <w:lang w:eastAsia="ru-RU"/>
        </w:rPr>
        <w:t>в) профессиональные (ПК):</w:t>
      </w:r>
      <w:r w:rsidR="00393E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60F7B">
        <w:rPr>
          <w:rFonts w:eastAsia="Times New Roman" w:cs="Times New Roman"/>
          <w:bCs/>
          <w:sz w:val="24"/>
          <w:szCs w:val="24"/>
        </w:rPr>
        <w:t>ПК 2.</w:t>
      </w:r>
    </w:p>
    <w:p w:rsidR="00F60F7B" w:rsidRDefault="00F60F7B" w:rsidP="001D6B11">
      <w:pPr>
        <w:widowControl w:val="0"/>
        <w:ind w:firstLine="284"/>
        <w:rPr>
          <w:rFonts w:eastAsia="Times New Roman" w:cs="Times New Roman"/>
          <w:sz w:val="24"/>
          <w:szCs w:val="24"/>
          <w:lang w:eastAsia="ru-RU"/>
        </w:rPr>
      </w:pPr>
    </w:p>
    <w:p w:rsidR="00393ED0" w:rsidRDefault="0092165A" w:rsidP="0092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92165A">
        <w:rPr>
          <w:rFonts w:eastAsia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92165A" w:rsidRPr="0092165A" w:rsidRDefault="0092165A" w:rsidP="0092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92165A">
        <w:rPr>
          <w:rFonts w:eastAsia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3073"/>
        <w:gridCol w:w="2241"/>
        <w:gridCol w:w="2144"/>
      </w:tblGrid>
      <w:tr w:rsidR="001D6B11" w:rsidRPr="00F60F7B" w:rsidTr="00393ED0">
        <w:tc>
          <w:tcPr>
            <w:tcW w:w="2714" w:type="dxa"/>
            <w:vMerge w:val="restart"/>
          </w:tcPr>
          <w:p w:rsidR="001D6B11" w:rsidRPr="00F60F7B" w:rsidRDefault="001D6B11" w:rsidP="0092165A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Код компетенции</w:t>
            </w:r>
          </w:p>
        </w:tc>
        <w:tc>
          <w:tcPr>
            <w:tcW w:w="7458" w:type="dxa"/>
            <w:gridSpan w:val="3"/>
          </w:tcPr>
          <w:p w:rsidR="001D6B11" w:rsidRPr="00F60F7B" w:rsidRDefault="0092165A" w:rsidP="0092165A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sz w:val="22"/>
              </w:rPr>
              <w:t xml:space="preserve">Планируемые результаты </w:t>
            </w:r>
            <w:r w:rsidR="001D6B11" w:rsidRPr="00F60F7B">
              <w:rPr>
                <w:rFonts w:eastAsia="Times New Roman" w:cs="Times New Roman"/>
                <w:sz w:val="22"/>
                <w:lang w:eastAsia="ru-RU"/>
              </w:rPr>
              <w:t>освоения дисциплины</w:t>
            </w:r>
          </w:p>
        </w:tc>
      </w:tr>
      <w:tr w:rsidR="001D6B11" w:rsidRPr="00F60F7B" w:rsidTr="00393ED0">
        <w:tc>
          <w:tcPr>
            <w:tcW w:w="2714" w:type="dxa"/>
            <w:vMerge/>
          </w:tcPr>
          <w:p w:rsidR="001D6B11" w:rsidRPr="00F60F7B" w:rsidRDefault="001D6B11" w:rsidP="001D6B11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3073" w:type="dxa"/>
          </w:tcPr>
          <w:p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Знать</w:t>
            </w:r>
          </w:p>
        </w:tc>
        <w:tc>
          <w:tcPr>
            <w:tcW w:w="2241" w:type="dxa"/>
          </w:tcPr>
          <w:p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Уметь</w:t>
            </w:r>
          </w:p>
        </w:tc>
        <w:tc>
          <w:tcPr>
            <w:tcW w:w="2144" w:type="dxa"/>
          </w:tcPr>
          <w:p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Владеть</w:t>
            </w:r>
          </w:p>
        </w:tc>
      </w:tr>
      <w:tr w:rsidR="001D6B11" w:rsidRPr="00F60F7B" w:rsidTr="00393ED0">
        <w:tc>
          <w:tcPr>
            <w:tcW w:w="2714" w:type="dxa"/>
          </w:tcPr>
          <w:p w:rsidR="001D6B11" w:rsidRPr="00F60F7B" w:rsidRDefault="001D6B11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F0C09" w:rsidRPr="00F60F7B">
              <w:rPr>
                <w:rFonts w:eastAsia="Times New Roman" w:cs="Times New Roman"/>
                <w:sz w:val="22"/>
                <w:lang w:eastAsia="ru-RU"/>
              </w:rPr>
              <w:t>ОПК 1 - Владение методологией теоретических и экспериментальных исследований в сфере культуры</w:t>
            </w:r>
          </w:p>
        </w:tc>
        <w:tc>
          <w:tcPr>
            <w:tcW w:w="3073" w:type="dxa"/>
          </w:tcPr>
          <w:p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современные методологии теоретических и экспериментальных исследований в сфере культуры</w:t>
            </w:r>
          </w:p>
        </w:tc>
        <w:tc>
          <w:tcPr>
            <w:tcW w:w="2241" w:type="dxa"/>
          </w:tcPr>
          <w:p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выбирать и применять в профессиональной деятельности экспериментальные и теоретические методы исследования</w:t>
            </w:r>
          </w:p>
        </w:tc>
        <w:tc>
          <w:tcPr>
            <w:tcW w:w="2144" w:type="dxa"/>
          </w:tcPr>
          <w:p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навыками поиска и критического анализа информации по тематике проводимых исследований</w:t>
            </w:r>
          </w:p>
        </w:tc>
      </w:tr>
      <w:tr w:rsidR="00584225" w:rsidRPr="00F60F7B" w:rsidTr="00393ED0">
        <w:tc>
          <w:tcPr>
            <w:tcW w:w="2714" w:type="dxa"/>
          </w:tcPr>
          <w:p w:rsidR="00584225" w:rsidRPr="00F60F7B" w:rsidRDefault="00584225" w:rsidP="00584225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ОПК 3 Способность к разработке новых методов исследования и их применения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  <w:tc>
          <w:tcPr>
            <w:tcW w:w="3073" w:type="dxa"/>
          </w:tcPr>
          <w:p w:rsidR="00584225" w:rsidRPr="00F60F7B" w:rsidRDefault="00584225" w:rsidP="00584225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225">
              <w:rPr>
                <w:rFonts w:eastAsia="Times New Roman" w:cs="Times New Roman"/>
                <w:sz w:val="22"/>
                <w:lang w:eastAsia="ru-RU"/>
              </w:rPr>
              <w:t>новы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84225">
              <w:rPr>
                <w:rFonts w:eastAsia="Times New Roman" w:cs="Times New Roman"/>
                <w:sz w:val="22"/>
                <w:lang w:eastAsia="ru-RU"/>
              </w:rPr>
              <w:t xml:space="preserve"> метод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584225">
              <w:rPr>
                <w:rFonts w:eastAsia="Times New Roman" w:cs="Times New Roman"/>
                <w:sz w:val="22"/>
                <w:lang w:eastAsia="ru-RU"/>
              </w:rPr>
              <w:t xml:space="preserve"> исследования и их применения в самостоятельной научно-исследовательской деятельности в сфере культуры</w:t>
            </w:r>
          </w:p>
        </w:tc>
        <w:tc>
          <w:tcPr>
            <w:tcW w:w="2241" w:type="dxa"/>
          </w:tcPr>
          <w:p w:rsidR="00584225" w:rsidRPr="00F60F7B" w:rsidRDefault="00DA761D" w:rsidP="00DA761D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A761D">
              <w:rPr>
                <w:rFonts w:eastAsia="Times New Roman" w:cs="Times New Roman"/>
                <w:sz w:val="22"/>
                <w:lang w:eastAsia="ru-RU"/>
              </w:rPr>
              <w:t>разраб</w:t>
            </w:r>
            <w:r>
              <w:rPr>
                <w:rFonts w:eastAsia="Times New Roman" w:cs="Times New Roman"/>
                <w:sz w:val="22"/>
                <w:lang w:eastAsia="ru-RU"/>
              </w:rPr>
              <w:t>атывать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новы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метод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исследования и примен</w:t>
            </w:r>
            <w:r>
              <w:rPr>
                <w:rFonts w:eastAsia="Times New Roman" w:cs="Times New Roman"/>
                <w:sz w:val="22"/>
                <w:lang w:eastAsia="ru-RU"/>
              </w:rPr>
              <w:t>ять их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в самостоятельной научно-исследовательской деятельности в сфере культуры и образования</w:t>
            </w:r>
          </w:p>
        </w:tc>
        <w:tc>
          <w:tcPr>
            <w:tcW w:w="2144" w:type="dxa"/>
          </w:tcPr>
          <w:p w:rsidR="00584225" w:rsidRPr="00F60F7B" w:rsidRDefault="00DA761D" w:rsidP="00DA761D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Способами 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>разработк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новых методов исследования и их применения в самостоятельной научно-исследовательской деятельности в сфере культуры и образования с учетом правил 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lastRenderedPageBreak/>
              <w:t>соблюдения авторских прав</w:t>
            </w:r>
          </w:p>
        </w:tc>
      </w:tr>
      <w:tr w:rsidR="001D6B11" w:rsidRPr="00F60F7B" w:rsidTr="00393ED0">
        <w:tc>
          <w:tcPr>
            <w:tcW w:w="2714" w:type="dxa"/>
          </w:tcPr>
          <w:p w:rsidR="001D6B11" w:rsidRPr="00F60F7B" w:rsidRDefault="00DF0C09" w:rsidP="00FD6EB7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ПК-2 -  </w:t>
            </w:r>
            <w:r w:rsidR="00FD6EB7">
              <w:rPr>
                <w:rFonts w:eastAsia="Times New Roman" w:cs="Times New Roman"/>
                <w:sz w:val="22"/>
                <w:lang w:eastAsia="ru-RU"/>
              </w:rPr>
              <w:t>способность к анализу явлений и процессов в социокультурной сфере и к их экспертной оценке</w:t>
            </w:r>
          </w:p>
        </w:tc>
        <w:tc>
          <w:tcPr>
            <w:tcW w:w="3073" w:type="dxa"/>
          </w:tcPr>
          <w:p w:rsidR="001D6B11" w:rsidRPr="00F60F7B" w:rsidRDefault="00FD6EB7" w:rsidP="00FD6EB7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D6EB7">
              <w:rPr>
                <w:rFonts w:eastAsia="Times New Roman" w:cs="Times New Roman"/>
                <w:sz w:val="22"/>
                <w:lang w:eastAsia="ru-RU"/>
              </w:rPr>
              <w:t>явлени</w:t>
            </w:r>
            <w:r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 xml:space="preserve"> и процесс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 xml:space="preserve"> в социокультурной сфере</w:t>
            </w:r>
          </w:p>
        </w:tc>
        <w:tc>
          <w:tcPr>
            <w:tcW w:w="2241" w:type="dxa"/>
          </w:tcPr>
          <w:p w:rsidR="001D6B11" w:rsidRPr="00F60F7B" w:rsidRDefault="00FD6EB7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анализировать 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>явления и процессы в социокультурной сфере</w:t>
            </w:r>
          </w:p>
        </w:tc>
        <w:tc>
          <w:tcPr>
            <w:tcW w:w="2144" w:type="dxa"/>
          </w:tcPr>
          <w:p w:rsidR="001D6B11" w:rsidRPr="00F60F7B" w:rsidRDefault="00FD6EB7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экспертной оценкой 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>анализу явлений и процессов в социокультурной сфере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:rsidR="001D6B11" w:rsidRDefault="001D6B11" w:rsidP="007D4E1F">
      <w:pPr>
        <w:rPr>
          <w:b/>
          <w:sz w:val="24"/>
          <w:szCs w:val="24"/>
        </w:rPr>
      </w:pPr>
    </w:p>
    <w:p w:rsidR="001D6B11" w:rsidRDefault="007D498A" w:rsidP="007D4E1F">
      <w:pPr>
        <w:rPr>
          <w:b/>
          <w:sz w:val="24"/>
          <w:szCs w:val="24"/>
        </w:rPr>
      </w:pPr>
      <w:r w:rsidRPr="007D498A">
        <w:rPr>
          <w:rFonts w:eastAsia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194AB0" w:rsidRPr="00C90B6A" w:rsidRDefault="00194AB0" w:rsidP="00194AB0">
      <w:pPr>
        <w:ind w:firstLine="720"/>
        <w:rPr>
          <w:rFonts w:eastAsia="Calibri" w:cs="Times New Roman"/>
          <w:sz w:val="24"/>
        </w:rPr>
      </w:pPr>
      <w:r w:rsidRPr="00C90B6A">
        <w:rPr>
          <w:rFonts w:eastAsia="Times New Roman" w:cs="Times New Roman"/>
          <w:sz w:val="24"/>
          <w:szCs w:val="24"/>
          <w:lang w:eastAsia="ru-RU"/>
        </w:rPr>
        <w:t xml:space="preserve">Объем дисциплины (модуля) в зачетных единицах 4 з.е.(144 ч),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составляет: </w:t>
      </w:r>
      <w:r w:rsidR="00C90B6A" w:rsidRPr="00C90B6A">
        <w:rPr>
          <w:rFonts w:eastAsia="Times New Roman" w:cs="Times New Roman"/>
          <w:sz w:val="24"/>
          <w:szCs w:val="24"/>
          <w:lang w:eastAsia="ru-RU"/>
        </w:rPr>
        <w:t>12</w:t>
      </w:r>
      <w:r w:rsidRPr="00C90B6A">
        <w:rPr>
          <w:rFonts w:eastAsia="Calibri" w:cs="Times New Roman"/>
          <w:sz w:val="24"/>
        </w:rPr>
        <w:t xml:space="preserve"> час</w:t>
      </w:r>
      <w:r w:rsidR="00C90B6A" w:rsidRPr="00C90B6A">
        <w:rPr>
          <w:rFonts w:eastAsia="Calibri" w:cs="Times New Roman"/>
          <w:sz w:val="24"/>
        </w:rPr>
        <w:t>ов</w:t>
      </w:r>
      <w:r w:rsidRPr="00C90B6A">
        <w:rPr>
          <w:rFonts w:eastAsia="Calibri" w:cs="Times New Roman"/>
          <w:sz w:val="24"/>
        </w:rPr>
        <w:t xml:space="preserve"> на контактную работу, из которых </w:t>
      </w:r>
      <w:r w:rsidR="00C90B6A" w:rsidRPr="00C90B6A">
        <w:rPr>
          <w:rFonts w:eastAsia="Calibri" w:cs="Times New Roman"/>
          <w:sz w:val="24"/>
        </w:rPr>
        <w:t>4</w:t>
      </w:r>
      <w:r w:rsidRPr="00C90B6A">
        <w:rPr>
          <w:rFonts w:eastAsia="Calibri" w:cs="Times New Roman"/>
          <w:sz w:val="24"/>
        </w:rPr>
        <w:t xml:space="preserve"> ч. на лекции и </w:t>
      </w:r>
      <w:r w:rsidR="00C90B6A" w:rsidRPr="00C90B6A">
        <w:rPr>
          <w:rFonts w:eastAsia="Calibri" w:cs="Times New Roman"/>
          <w:sz w:val="24"/>
        </w:rPr>
        <w:t>8</w:t>
      </w:r>
      <w:r w:rsidRPr="00C90B6A">
        <w:rPr>
          <w:rFonts w:eastAsia="Calibri" w:cs="Times New Roman"/>
          <w:sz w:val="24"/>
        </w:rPr>
        <w:t>ч. на практические заня</w:t>
      </w:r>
      <w:r w:rsidR="00C90B6A">
        <w:rPr>
          <w:rFonts w:eastAsia="Calibri" w:cs="Times New Roman"/>
          <w:sz w:val="24"/>
        </w:rPr>
        <w:t>тия. Самостоятельная работа – 132</w:t>
      </w:r>
      <w:r w:rsidRPr="00C90B6A">
        <w:rPr>
          <w:rFonts w:eastAsia="Calibri" w:cs="Times New Roman"/>
          <w:sz w:val="24"/>
        </w:rPr>
        <w:t xml:space="preserve"> часов. </w:t>
      </w:r>
    </w:p>
    <w:p w:rsidR="00194AB0" w:rsidRPr="00C90B6A" w:rsidRDefault="00194AB0" w:rsidP="00F60F7B">
      <w:pPr>
        <w:ind w:firstLine="720"/>
        <w:rPr>
          <w:rFonts w:eastAsia="Calibri" w:cs="Times New Roman"/>
          <w:sz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194AB0" w:rsidRPr="00242C2A" w:rsidTr="00C90B6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242C2A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42C2A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194AB0" w:rsidRPr="00242C2A" w:rsidTr="00C90B6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4AB0" w:rsidRPr="00242C2A" w:rsidTr="00C90B6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как предмет философского анализа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Pr="002A72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роблемы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2A720C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2A72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194AB0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C90B6A" w:rsidP="00C90B6A">
            <w:pPr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194AB0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D498A">
              <w:rPr>
                <w:rFonts w:eastAsia="Times New Roman" w:cs="Times New Roman"/>
                <w:sz w:val="22"/>
                <w:lang w:eastAsia="ru-RU"/>
              </w:rPr>
              <w:t xml:space="preserve">Лекция, </w:t>
            </w:r>
            <w:r>
              <w:rPr>
                <w:rFonts w:eastAsia="Times New Roman" w:cs="Times New Roman"/>
                <w:sz w:val="22"/>
                <w:lang w:eastAsia="ru-RU"/>
              </w:rPr>
              <w:t>проектное задание</w:t>
            </w:r>
          </w:p>
        </w:tc>
      </w:tr>
      <w:tr w:rsidR="00194AB0" w:rsidRPr="00242C2A" w:rsidTr="00C90B6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Культурогенез</w:t>
            </w:r>
            <w:r>
              <w:t xml:space="preserve"> и т</w:t>
            </w:r>
            <w:r w:rsidRPr="002A720C">
              <w:rPr>
                <w:rFonts w:eastAsia="Times New Roman" w:cs="Times New Roman"/>
                <w:sz w:val="22"/>
                <w:lang w:eastAsia="ru-RU"/>
              </w:rPr>
              <w:t>еоретические модели социокультурной динамики</w:t>
            </w:r>
          </w:p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194AB0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194AB0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194AB0" w:rsidP="00C90B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Семинар, д</w:t>
            </w:r>
            <w:r w:rsidRPr="002A720C">
              <w:rPr>
                <w:rFonts w:eastAsia="Times New Roman" w:cs="Times New Roman"/>
                <w:sz w:val="22"/>
                <w:lang w:eastAsia="ru-RU"/>
              </w:rPr>
              <w:t>еловая игра</w:t>
            </w:r>
          </w:p>
        </w:tc>
      </w:tr>
      <w:tr w:rsidR="00C90B6A" w:rsidRPr="00242C2A" w:rsidTr="00C90B6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0B6A">
              <w:rPr>
                <w:rFonts w:eastAsia="Times New Roman" w:cs="Times New Roman"/>
                <w:sz w:val="22"/>
                <w:lang w:eastAsia="ru-RU"/>
              </w:rPr>
              <w:t>Современные методология и методы исследования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0B6A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</w:tr>
      <w:tr w:rsidR="00C90B6A" w:rsidRPr="00242C2A" w:rsidTr="00C90B6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0B6A">
              <w:rPr>
                <w:rFonts w:eastAsia="Times New Roman" w:cs="Times New Roman"/>
                <w:sz w:val="22"/>
                <w:lang w:eastAsia="ru-RU"/>
              </w:rPr>
              <w:t>Культурные трансформации в современном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A" w:rsidRDefault="00C90B6A" w:rsidP="00C90B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0B6A">
              <w:rPr>
                <w:rFonts w:eastAsia="Times New Roman" w:cs="Times New Roman"/>
                <w:sz w:val="22"/>
                <w:lang w:eastAsia="ru-RU"/>
              </w:rPr>
              <w:t>коллоквиум</w:t>
            </w:r>
          </w:p>
        </w:tc>
      </w:tr>
      <w:tr w:rsidR="00194AB0" w:rsidRPr="00242C2A" w:rsidTr="00C90B6A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7D498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9F4D0F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242C2A" w:rsidRDefault="00242C2A" w:rsidP="00F60F7B">
      <w:pPr>
        <w:ind w:firstLine="720"/>
        <w:rPr>
          <w:rFonts w:eastAsia="Calibri" w:cs="Times New Roman"/>
          <w:sz w:val="24"/>
        </w:rPr>
      </w:pPr>
    </w:p>
    <w:p w:rsidR="00D526E8" w:rsidRPr="00D526E8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>Условные обозначения:</w:t>
      </w:r>
    </w:p>
    <w:p w:rsidR="00D526E8" w:rsidRPr="00D526E8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 xml:space="preserve">Л – занятия лекционного типа; ПЗ – практические занятия, ЛР – лабораторные работы; </w:t>
      </w:r>
    </w:p>
    <w:p w:rsidR="00393ED0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>СР – самостоятельная работа по отдельным темам</w:t>
      </w:r>
    </w:p>
    <w:p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393ED0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bookmarkStart w:id="0" w:name="_GoBack"/>
      <w:bookmarkEnd w:id="0"/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lastRenderedPageBreak/>
        <w:t>Таблица 3.</w:t>
      </w:r>
    </w:p>
    <w:p w:rsidR="00F95249" w:rsidRP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 xml:space="preserve"> Матрица соотнесения тем/разделов </w:t>
      </w:r>
    </w:p>
    <w:p w:rsid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>учебной дисциплины и формируемых в них компетенций.</w:t>
      </w:r>
    </w:p>
    <w:p w:rsidR="00194AB0" w:rsidRDefault="00194AB0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701"/>
        <w:gridCol w:w="1536"/>
        <w:gridCol w:w="1536"/>
        <w:gridCol w:w="1890"/>
        <w:gridCol w:w="44"/>
      </w:tblGrid>
      <w:tr w:rsidR="00301DD4" w:rsidRPr="00F95249" w:rsidTr="000F3EDE">
        <w:trPr>
          <w:gridAfter w:val="1"/>
          <w:wAfter w:w="44" w:type="dxa"/>
          <w:cantSplit/>
          <w:trHeight w:val="230"/>
          <w:jc w:val="center"/>
        </w:trPr>
        <w:tc>
          <w:tcPr>
            <w:tcW w:w="2173" w:type="dxa"/>
            <w:vMerge w:val="restart"/>
            <w:vAlign w:val="center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Темы,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разделы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Кол</w:t>
            </w:r>
            <w:r w:rsidRPr="00F95249"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  <w:r w:rsidRPr="00F95249">
              <w:rPr>
                <w:rFonts w:eastAsia="Calibri" w:cs="Times New Roman"/>
                <w:sz w:val="20"/>
                <w:szCs w:val="20"/>
              </w:rPr>
              <w:t>во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6663" w:type="dxa"/>
            <w:gridSpan w:val="4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01DD4" w:rsidRPr="00F95249" w:rsidTr="00301DD4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О</w:t>
            </w:r>
            <w:r>
              <w:rPr>
                <w:rFonts w:eastAsia="Calibri" w:cs="Times New Roman"/>
                <w:sz w:val="20"/>
                <w:szCs w:val="20"/>
              </w:rPr>
              <w:t>П</w:t>
            </w:r>
            <w:r w:rsidRPr="00F95249">
              <w:rPr>
                <w:rFonts w:eastAsia="Calibri" w:cs="Times New Roman"/>
                <w:sz w:val="20"/>
                <w:szCs w:val="20"/>
              </w:rPr>
              <w:t>К</w:t>
            </w:r>
            <w:r>
              <w:rPr>
                <w:rFonts w:eastAsia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36" w:type="dxa"/>
            <w:tcBorders>
              <w:bottom w:val="nil"/>
            </w:tcBorders>
          </w:tcPr>
          <w:p w:rsidR="00301DD4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eastAsia="Calibri" w:cs="Times New Roman"/>
                <w:iCs/>
                <w:sz w:val="20"/>
                <w:szCs w:val="20"/>
              </w:rPr>
              <w:t xml:space="preserve">ОПК 3 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F95249">
              <w:rPr>
                <w:rFonts w:eastAsia="Calibri" w:cs="Times New Roman"/>
                <w:iCs/>
                <w:sz w:val="20"/>
                <w:szCs w:val="20"/>
              </w:rPr>
              <w:t>ПК-</w:t>
            </w:r>
            <w:r>
              <w:rPr>
                <w:rFonts w:eastAsia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  <w:vAlign w:val="center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Σ</w:t>
            </w:r>
          </w:p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301DD4" w:rsidRPr="00F95249" w:rsidTr="00301DD4">
        <w:trPr>
          <w:trHeight w:val="280"/>
          <w:jc w:val="center"/>
        </w:trPr>
        <w:tc>
          <w:tcPr>
            <w:tcW w:w="2173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301DD4" w:rsidRPr="00F95249" w:rsidRDefault="00301DD4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  <w:gridSpan w:val="2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301DD4" w:rsidRPr="00F95249" w:rsidTr="00301DD4">
        <w:trPr>
          <w:trHeight w:val="205"/>
          <w:jc w:val="center"/>
        </w:trPr>
        <w:tc>
          <w:tcPr>
            <w:tcW w:w="2173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301DD4" w:rsidRPr="00F95249" w:rsidRDefault="00301DD4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  <w:gridSpan w:val="2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301DD4" w:rsidRPr="00F95249" w:rsidTr="00301DD4">
        <w:trPr>
          <w:trHeight w:val="187"/>
          <w:jc w:val="center"/>
        </w:trPr>
        <w:tc>
          <w:tcPr>
            <w:tcW w:w="2173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Тема 3</w:t>
            </w:r>
          </w:p>
        </w:tc>
        <w:tc>
          <w:tcPr>
            <w:tcW w:w="850" w:type="dxa"/>
          </w:tcPr>
          <w:p w:rsidR="00301DD4" w:rsidRPr="00F95249" w:rsidRDefault="00301DD4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  <w:gridSpan w:val="2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301DD4" w:rsidRPr="00F95249" w:rsidTr="00301DD4">
        <w:trPr>
          <w:trHeight w:val="187"/>
          <w:jc w:val="center"/>
        </w:trPr>
        <w:tc>
          <w:tcPr>
            <w:tcW w:w="2173" w:type="dxa"/>
          </w:tcPr>
          <w:p w:rsidR="00301DD4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Тема 4</w:t>
            </w:r>
          </w:p>
        </w:tc>
        <w:tc>
          <w:tcPr>
            <w:tcW w:w="850" w:type="dxa"/>
          </w:tcPr>
          <w:p w:rsidR="00301DD4" w:rsidRPr="00F95249" w:rsidRDefault="00301DD4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301DD4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  <w:gridSpan w:val="2"/>
          </w:tcPr>
          <w:p w:rsidR="00301DD4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301DD4" w:rsidRPr="00F95249" w:rsidTr="00301DD4">
        <w:trPr>
          <w:trHeight w:val="206"/>
          <w:jc w:val="center"/>
        </w:trPr>
        <w:tc>
          <w:tcPr>
            <w:tcW w:w="2173" w:type="dxa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rPr>
                <w:rFonts w:eastAsia="Calibri" w:cs="Times New Roman"/>
                <w:i/>
                <w:sz w:val="22"/>
              </w:rPr>
            </w:pPr>
            <w:r w:rsidRPr="00F95249">
              <w:rPr>
                <w:rFonts w:eastAsia="Calibri" w:cs="Times New Roman"/>
                <w:i/>
                <w:sz w:val="22"/>
              </w:rPr>
              <w:t>Итого</w:t>
            </w:r>
          </w:p>
        </w:tc>
        <w:tc>
          <w:tcPr>
            <w:tcW w:w="850" w:type="dxa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144</w:t>
            </w:r>
          </w:p>
        </w:tc>
        <w:tc>
          <w:tcPr>
            <w:tcW w:w="1701" w:type="dxa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34" w:type="dxa"/>
            <w:gridSpan w:val="2"/>
          </w:tcPr>
          <w:p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194AB0" w:rsidRDefault="00194AB0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194AB0" w:rsidRPr="00F95249" w:rsidRDefault="00194AB0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20E3E" w:rsidRDefault="00C20E3E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Краткое содержание курса</w:t>
      </w:r>
    </w:p>
    <w:p w:rsidR="00194AB0" w:rsidRPr="00194AB0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Тема 1. </w:t>
      </w:r>
      <w:r w:rsidR="00194AB0" w:rsidRPr="00194AB0">
        <w:rPr>
          <w:rFonts w:eastAsia="Times New Roman" w:cs="Times New Roman"/>
          <w:b/>
          <w:sz w:val="24"/>
          <w:szCs w:val="24"/>
          <w:lang w:eastAsia="ru-RU"/>
        </w:rPr>
        <w:t>Культура как предмет философского анализа и проблемы ее понимания.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Понятие "культура" и многообразие подходов к его определению.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Культура в системе бытия.</w:t>
      </w:r>
      <w:r w:rsidRPr="00C20E3E"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Структура культуры. Модальности культуры: человеческая, процессуально-деятельностная, предметная.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Методология и методы исследования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194AB0" w:rsidRPr="00194AB0">
        <w:t xml:space="preserve"> </w:t>
      </w:r>
      <w:r w:rsidR="00194AB0" w:rsidRPr="00194AB0">
        <w:rPr>
          <w:rFonts w:eastAsia="Times New Roman" w:cs="Times New Roman"/>
          <w:bCs/>
          <w:sz w:val="24"/>
          <w:szCs w:val="24"/>
          <w:lang w:eastAsia="ru-RU"/>
        </w:rPr>
        <w:t>Традиции и инновации в культуре. Субкультуры современного общества. Исторические типы культуры.</w:t>
      </w:r>
      <w:r w:rsidR="00194AB0" w:rsidRPr="00194AB0">
        <w:t xml:space="preserve"> </w:t>
      </w:r>
      <w:r w:rsidR="00194AB0" w:rsidRPr="00194AB0">
        <w:rPr>
          <w:rFonts w:eastAsia="Times New Roman" w:cs="Times New Roman"/>
          <w:bCs/>
          <w:sz w:val="24"/>
          <w:szCs w:val="24"/>
          <w:lang w:eastAsia="ru-RU"/>
        </w:rPr>
        <w:t>Понятие «культура» и понятие «цивилизация». Варианты истолкований данных понятий. Сравнительный анализ соотношения понятий «культура» и «цивилизация». Анализ концепций развития цивилизации и культуры (Тацит, Августин, Монтень, Руссо, Кант, Данилевский, Шпенглер, Бердяев, Тойнби, Гумилев, Тоффлер, Лем и др.). Проблема сохранения культуры и цивилизации в контексте глобальных проблем современности.</w:t>
      </w:r>
    </w:p>
    <w:p w:rsidR="00194AB0" w:rsidRPr="00194AB0" w:rsidRDefault="00194AB0" w:rsidP="00C20E3E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94AB0">
        <w:rPr>
          <w:rFonts w:eastAsia="Times New Roman" w:cs="Times New Roman"/>
          <w:b/>
          <w:bCs/>
          <w:sz w:val="24"/>
          <w:szCs w:val="24"/>
          <w:lang w:eastAsia="ru-RU"/>
        </w:rPr>
        <w:t>Тема 2.     Культурогенез и теоретические модели социокультурной динамики</w:t>
      </w:r>
    </w:p>
    <w:p w:rsidR="006F3DBF" w:rsidRPr="006F3DBF" w:rsidRDefault="00C20E3E" w:rsidP="00AF6CF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Теория культурогенеза. Закономерности социокультурной динамики. Временные параметры культурного развития, проблемы периодизации и хронологии. Механизмы преемственности и трансляции культурного опыта. Теория культурной традиции. Общие и специфические функции культуры.</w:t>
      </w:r>
      <w:r w:rsidR="00194AB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F3DBF" w:rsidRPr="006F3DBF">
        <w:rPr>
          <w:rFonts w:eastAsia="Times New Roman" w:cs="Times New Roman"/>
          <w:bCs/>
          <w:sz w:val="24"/>
          <w:szCs w:val="24"/>
          <w:lang w:eastAsia="ru-RU"/>
        </w:rPr>
        <w:t>Теории развития культуры: эволюционистская, циклическая, волновая). Cultural Studies. Проблемы классификации и типологизации культурных форм. Социальная структура и культурные типы. Этнические и национальные культуры.</w:t>
      </w:r>
    </w:p>
    <w:p w:rsidR="00C90B6A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C90B6A">
        <w:rPr>
          <w:rFonts w:eastAsia="Times New Roman" w:cs="Times New Roman"/>
          <w:b/>
          <w:bCs/>
          <w:sz w:val="24"/>
          <w:szCs w:val="24"/>
          <w:lang w:eastAsia="ru-RU"/>
        </w:rPr>
        <w:t>Современные методология и методы исследования культуры</w:t>
      </w:r>
    </w:p>
    <w:p w:rsidR="00AF6CF2" w:rsidRPr="00AF6CF2" w:rsidRDefault="00C90B6A" w:rsidP="00AF6CF2">
      <w:pPr>
        <w:rPr>
          <w:rFonts w:eastAsia="Times New Roman" w:cs="Times New Roman"/>
          <w:sz w:val="24"/>
          <w:szCs w:val="24"/>
          <w:lang w:eastAsia="ru-RU"/>
        </w:rPr>
      </w:pPr>
      <w:r w:rsidRPr="006F3DBF">
        <w:rPr>
          <w:rFonts w:eastAsia="Times New Roman" w:cs="Times New Roman"/>
          <w:bCs/>
          <w:sz w:val="24"/>
          <w:szCs w:val="24"/>
          <w:lang w:eastAsia="ru-RU"/>
        </w:rPr>
        <w:t>Основные теоретико-методологические концепции современности: реверсивная (Ж.Ж.Руссо), ризомная (Ж.Делез, Ф.Гваттари), концепция столкновения цивилизаций (С.Хантингтон), теория «Третьей волны» (Тоффлер), концепц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ия «Конца истории» (Ф.Фукуяма). </w:t>
      </w:r>
      <w:r w:rsidRPr="006F3DBF">
        <w:rPr>
          <w:rFonts w:eastAsia="Times New Roman" w:cs="Times New Roman"/>
          <w:bCs/>
          <w:sz w:val="24"/>
          <w:szCs w:val="24"/>
          <w:lang w:eastAsia="ru-RU"/>
        </w:rPr>
        <w:t>Модели и перспективы культурного развития в XXI веке.</w:t>
      </w:r>
      <w:r w:rsidR="00AF6CF2" w:rsidRPr="00AF6CF2">
        <w:rPr>
          <w:rFonts w:eastAsia="Times New Roman" w:cs="Times New Roman"/>
          <w:sz w:val="24"/>
          <w:szCs w:val="24"/>
          <w:lang w:eastAsia="ru-RU"/>
        </w:rPr>
        <w:t xml:space="preserve"> Специфика постколониальных исследований в современном мире: методология исследования моделей социокультурных изменений.</w:t>
      </w:r>
    </w:p>
    <w:p w:rsidR="00C90B6A" w:rsidRPr="006F3DBF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rFonts w:eastAsia="Times New Roman" w:cs="Times New Roman"/>
          <w:bCs/>
          <w:sz w:val="24"/>
          <w:szCs w:val="24"/>
          <w:lang w:eastAsia="ru-RU"/>
        </w:rPr>
      </w:pPr>
    </w:p>
    <w:p w:rsidR="00C90B6A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C90B6A">
        <w:rPr>
          <w:rFonts w:eastAsia="Times New Roman" w:cs="Times New Roman"/>
          <w:b/>
          <w:bCs/>
          <w:sz w:val="24"/>
          <w:szCs w:val="24"/>
          <w:lang w:eastAsia="ru-RU"/>
        </w:rPr>
        <w:t>Культурные трансформации в современном мире</w:t>
      </w:r>
    </w:p>
    <w:p w:rsidR="00AF6CF2" w:rsidRPr="00AF6CF2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Calibri" w:cs="Times New Roman"/>
          <w:bCs/>
          <w:sz w:val="24"/>
          <w:szCs w:val="24"/>
          <w:lang w:eastAsia="ru-RU"/>
        </w:rPr>
      </w:pPr>
      <w:r w:rsidRPr="00AF6CF2">
        <w:rPr>
          <w:rFonts w:eastAsia="Times New Roman" w:cs="Times New Roman"/>
          <w:bCs/>
          <w:sz w:val="24"/>
          <w:szCs w:val="24"/>
          <w:lang w:eastAsia="ru-RU"/>
        </w:rPr>
        <w:t>Ризомная концепция культуры: теория шизоанализа.</w:t>
      </w:r>
      <w:r w:rsidR="00AF6CF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AF6CF2">
        <w:rPr>
          <w:rFonts w:eastAsia="Times New Roman" w:cs="Times New Roman"/>
          <w:bCs/>
          <w:sz w:val="24"/>
          <w:szCs w:val="24"/>
          <w:lang w:eastAsia="ru-RU"/>
        </w:rPr>
        <w:t>Постмодернистская ризома как социокультурный процесс. «Культурные исследования» и медиаисследования</w:t>
      </w:r>
      <w:r w:rsidR="00AF6CF2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AF6CF2" w:rsidRPr="00AF6CF2">
        <w:t xml:space="preserve"> </w:t>
      </w:r>
      <w:r w:rsidR="00AF6CF2" w:rsidRP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>Эволюционное и неоэволюционное прогнозирование социокультурного развития.</w:t>
      </w:r>
      <w:r w:rsidR="00AF6CF2" w:rsidRPr="00AF6CF2">
        <w:t xml:space="preserve"> </w:t>
      </w:r>
      <w:r w:rsidR="00AF6CF2" w:rsidRPr="00AF6CF2">
        <w:rPr>
          <w:sz w:val="24"/>
          <w:szCs w:val="24"/>
        </w:rPr>
        <w:t>Си</w:t>
      </w:r>
      <w:r w:rsidR="00AF6CF2" w:rsidRP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>нергетика как методология социокультурного прогнозирования</w:t>
      </w:r>
      <w:r w:rsid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 xml:space="preserve">. </w:t>
      </w:r>
      <w:r w:rsidR="00AF6CF2" w:rsidRP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>Феминизм и гендерные исследования культуры. Культура в социальном пространстве: феномен феминизма</w:t>
      </w:r>
      <w:r w:rsid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C90B6A" w:rsidRPr="00AF6CF2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</w:p>
    <w:p w:rsidR="00DF1CB6" w:rsidRPr="00DF1CB6" w:rsidRDefault="00DF1CB6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F1CB6">
        <w:rPr>
          <w:rFonts w:eastAsia="Times New Roman" w:cs="Times New Roman"/>
          <w:b/>
          <w:bCs/>
          <w:sz w:val="24"/>
          <w:szCs w:val="24"/>
          <w:lang w:eastAsia="ru-RU"/>
        </w:rPr>
        <w:t>5. ПЕРЕЧЕНЬ УЧЕБНО-МЕТОДИЧЕСКОГО ОБЕСПЕЧЕНИЯ ДЛЯ САМОСТОЯТЕЛЬНОЙ РАБОТЫ ОБУЧАЮЩИХСЯ</w:t>
      </w:r>
    </w:p>
    <w:p w:rsidR="00DF1CB6" w:rsidRPr="00DF1CB6" w:rsidRDefault="00DF1CB6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F1CB6">
        <w:rPr>
          <w:rFonts w:eastAsia="Times New Roman" w:cs="Times New Roman"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42C2A" w:rsidRPr="00242C2A" w:rsidRDefault="00242C2A" w:rsidP="00242C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242C2A">
        <w:rPr>
          <w:rFonts w:eastAsia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242C2A" w:rsidRPr="00242C2A" w:rsidRDefault="00242C2A" w:rsidP="00242C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242C2A">
        <w:rPr>
          <w:rFonts w:eastAsia="Times New Roman" w:cs="Times New Roman"/>
          <w:bCs/>
          <w:sz w:val="24"/>
          <w:szCs w:val="24"/>
          <w:lang w:eastAsia="ru-RU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:rsidR="00242C2A" w:rsidRDefault="00242C2A" w:rsidP="00DF1CB6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01C27" w:rsidRPr="00501C27" w:rsidRDefault="00501C27" w:rsidP="00501C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501C27">
        <w:rPr>
          <w:rFonts w:eastAsia="Times New Roman" w:cs="Times New Roman"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D312DE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p w:rsidR="00393ED0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  <w:r w:rsidRPr="006C6505">
        <w:rPr>
          <w:b/>
          <w:sz w:val="24"/>
          <w:szCs w:val="24"/>
        </w:rPr>
        <w:t xml:space="preserve">Таблица 4. </w:t>
      </w:r>
    </w:p>
    <w:p w:rsidR="00D312DE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  <w:r w:rsidRPr="006C6505">
        <w:rPr>
          <w:b/>
          <w:sz w:val="24"/>
          <w:szCs w:val="24"/>
        </w:rPr>
        <w:t xml:space="preserve">Содержание самостоятельной работы обучающихся </w:t>
      </w:r>
    </w:p>
    <w:p w:rsidR="00FC0112" w:rsidRDefault="00FC0112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6035"/>
        <w:gridCol w:w="1128"/>
        <w:gridCol w:w="1451"/>
      </w:tblGrid>
      <w:tr w:rsidR="00FC0112" w:rsidRPr="00BA2963" w:rsidTr="00C90B6A">
        <w:tc>
          <w:tcPr>
            <w:tcW w:w="959" w:type="dxa"/>
            <w:vAlign w:val="center"/>
          </w:tcPr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 xml:space="preserve">Номер </w:t>
            </w:r>
            <w:r w:rsidRPr="00BA2963"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  <w:t>радела (темы)</w:t>
            </w:r>
          </w:p>
        </w:tc>
        <w:tc>
          <w:tcPr>
            <w:tcW w:w="6095" w:type="dxa"/>
            <w:vAlign w:val="center"/>
          </w:tcPr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134" w:type="dxa"/>
            <w:vAlign w:val="center"/>
          </w:tcPr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часов</w:t>
            </w:r>
          </w:p>
        </w:tc>
        <w:tc>
          <w:tcPr>
            <w:tcW w:w="1383" w:type="dxa"/>
          </w:tcPr>
          <w:p w:rsidR="00FC0112" w:rsidRPr="00BA296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A2963">
              <w:rPr>
                <w:sz w:val="20"/>
                <w:szCs w:val="20"/>
              </w:rPr>
              <w:t>Формы работы</w:t>
            </w:r>
          </w:p>
        </w:tc>
      </w:tr>
      <w:tr w:rsidR="00FC0112" w:rsidRPr="00BA2963" w:rsidTr="00C90B6A">
        <w:tc>
          <w:tcPr>
            <w:tcW w:w="959" w:type="dxa"/>
          </w:tcPr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C7F53">
              <w:rPr>
                <w:rFonts w:eastAsia="Times New Roman" w:cs="Times New Roman"/>
                <w:sz w:val="22"/>
                <w:lang w:eastAsia="ru-RU"/>
              </w:rPr>
              <w:t xml:space="preserve">Анализ трудов Д.Вико «Основания новой науки об общей природе наций»; </w:t>
            </w:r>
            <w:r w:rsidRPr="00BA2963">
              <w:rPr>
                <w:rFonts w:eastAsia="Times New Roman" w:cs="Times New Roman"/>
                <w:sz w:val="22"/>
                <w:lang w:eastAsia="ru-RU"/>
              </w:rPr>
              <w:t>Выявить принципы пайдейи (древняя Греция) и сравнить их с принципом антропоцентризма (эпоха Возрождения).</w:t>
            </w:r>
          </w:p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Читать и анализировать труд М.Монтеня «Опыты».</w:t>
            </w:r>
          </w:p>
        </w:tc>
        <w:tc>
          <w:tcPr>
            <w:tcW w:w="1134" w:type="dxa"/>
          </w:tcPr>
          <w:p w:rsidR="00FC0112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83" w:type="dxa"/>
          </w:tcPr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Вопросы к проектному заданию</w:t>
            </w:r>
          </w:p>
        </w:tc>
      </w:tr>
      <w:tr w:rsidR="00FC0112" w:rsidRPr="00BA2963" w:rsidTr="00C90B6A">
        <w:tc>
          <w:tcPr>
            <w:tcW w:w="959" w:type="dxa"/>
          </w:tcPr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95" w:type="dxa"/>
          </w:tcPr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Сформулировать концепции развития культуры по работам Шпенглера О. Закат Европы.., Бердяева «Воля к жизни, воля к культуре», Ясперса К. Смысл и назначение истории.</w:t>
            </w:r>
            <w:r w:rsidRPr="00BA2963">
              <w:t xml:space="preserve"> </w:t>
            </w:r>
            <w:r w:rsidRPr="00BA2963">
              <w:rPr>
                <w:rFonts w:eastAsia="Times New Roman" w:cs="Times New Roman"/>
                <w:sz w:val="22"/>
                <w:lang w:eastAsia="ru-RU"/>
              </w:rPr>
              <w:t>Тойнби А. Постижение истории. М., 2004;</w:t>
            </w:r>
          </w:p>
        </w:tc>
        <w:tc>
          <w:tcPr>
            <w:tcW w:w="1134" w:type="dxa"/>
          </w:tcPr>
          <w:p w:rsidR="00FC0112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83" w:type="dxa"/>
          </w:tcPr>
          <w:p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Вопросы к деловой игре</w:t>
            </w:r>
          </w:p>
        </w:tc>
      </w:tr>
      <w:tr w:rsidR="0061579E" w:rsidRPr="00BA2963" w:rsidTr="00C90B6A">
        <w:tc>
          <w:tcPr>
            <w:tcW w:w="959" w:type="dxa"/>
          </w:tcPr>
          <w:p w:rsidR="0061579E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095" w:type="dxa"/>
          </w:tcPr>
          <w:p w:rsidR="0061579E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1579E">
              <w:rPr>
                <w:rFonts w:eastAsia="Times New Roman" w:cs="Times New Roman"/>
                <w:sz w:val="22"/>
                <w:lang w:eastAsia="ru-RU"/>
              </w:rPr>
              <w:t>Хантингтон С. Столкновение цивилизаций.-М.,2004; Ф.Фукуяма Конец истории; М.Маклюэн Галактика Гуцттенберга.</w:t>
            </w:r>
          </w:p>
          <w:p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1579E">
              <w:rPr>
                <w:rFonts w:eastAsia="Times New Roman" w:cs="Times New Roman"/>
                <w:sz w:val="22"/>
                <w:lang w:eastAsia="ru-RU"/>
              </w:rPr>
              <w:t>Саид Э. Ориентализм-СПб.:Русский мир, 2006. 9.</w:t>
            </w:r>
            <w:r w:rsidRPr="0061579E">
              <w:rPr>
                <w:rFonts w:eastAsia="Times New Roman" w:cs="Times New Roman"/>
                <w:sz w:val="22"/>
                <w:lang w:eastAsia="ru-RU"/>
              </w:rPr>
              <w:tab/>
              <w:t>Сотов А. А. «Ориентализм»: постколониальная критика Э. Саида. – Центр изучения современного Ближнего Востока. – 2004</w:t>
            </w:r>
          </w:p>
        </w:tc>
        <w:tc>
          <w:tcPr>
            <w:tcW w:w="1134" w:type="dxa"/>
          </w:tcPr>
          <w:p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83" w:type="dxa"/>
          </w:tcPr>
          <w:p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Вопросы к семинару</w:t>
            </w:r>
          </w:p>
        </w:tc>
      </w:tr>
      <w:tr w:rsidR="0061579E" w:rsidRPr="00BA2963" w:rsidTr="00C90B6A">
        <w:tc>
          <w:tcPr>
            <w:tcW w:w="959" w:type="dxa"/>
          </w:tcPr>
          <w:p w:rsidR="0061579E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095" w:type="dxa"/>
          </w:tcPr>
          <w:p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1579E">
              <w:rPr>
                <w:rFonts w:eastAsia="Times New Roman" w:cs="Times New Roman"/>
                <w:sz w:val="22"/>
                <w:lang w:eastAsia="ru-RU"/>
              </w:rPr>
              <w:t>Что такое «шизоанализ»?Делез Ж., Гваттари Ф. Ризома.</w:t>
            </w:r>
            <w:r>
              <w:t xml:space="preserve"> </w:t>
            </w:r>
            <w:r w:rsidRPr="0061579E">
              <w:rPr>
                <w:rFonts w:eastAsia="Times New Roman" w:cs="Times New Roman"/>
                <w:sz w:val="22"/>
                <w:lang w:eastAsia="ru-RU"/>
              </w:rPr>
              <w:t>Проанализировать концепцию Э.Корниша и 4 возможных сценария будущего.</w:t>
            </w:r>
          </w:p>
        </w:tc>
        <w:tc>
          <w:tcPr>
            <w:tcW w:w="1134" w:type="dxa"/>
          </w:tcPr>
          <w:p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83" w:type="dxa"/>
          </w:tcPr>
          <w:p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Вопросы к коллоквиуму</w:t>
            </w:r>
          </w:p>
        </w:tc>
      </w:tr>
    </w:tbl>
    <w:p w:rsidR="00FC0112" w:rsidRDefault="00FC0112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p w:rsidR="00FC0112" w:rsidRPr="006C6505" w:rsidRDefault="00FC0112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p w:rsidR="006873C2" w:rsidRPr="006873C2" w:rsidRDefault="006873C2" w:rsidP="00687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6873C2">
        <w:rPr>
          <w:rFonts w:eastAsia="Times New Roman" w:cs="Times New Roman"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F0384C" w:rsidRPr="0061579E" w:rsidRDefault="00F0384C" w:rsidP="00F0384C">
      <w:pPr>
        <w:tabs>
          <w:tab w:val="right" w:leader="underscore" w:pos="9639"/>
        </w:tabs>
        <w:ind w:firstLine="680"/>
        <w:rPr>
          <w:b/>
          <w:sz w:val="24"/>
          <w:szCs w:val="24"/>
        </w:rPr>
      </w:pPr>
      <w:r w:rsidRPr="0061579E">
        <w:rPr>
          <w:b/>
          <w:sz w:val="24"/>
          <w:szCs w:val="24"/>
        </w:rPr>
        <w:t xml:space="preserve">Проектная работа по теме  </w:t>
      </w:r>
      <w:r w:rsidR="0061579E" w:rsidRPr="0061579E">
        <w:rPr>
          <w:b/>
          <w:sz w:val="24"/>
          <w:szCs w:val="24"/>
        </w:rPr>
        <w:t>1</w:t>
      </w:r>
      <w:r w:rsidRPr="0061579E">
        <w:rPr>
          <w:b/>
          <w:sz w:val="24"/>
          <w:szCs w:val="24"/>
        </w:rPr>
        <w:t xml:space="preserve">.   </w:t>
      </w:r>
      <w:r w:rsidR="0061579E" w:rsidRPr="0061579E">
        <w:rPr>
          <w:b/>
          <w:sz w:val="24"/>
          <w:szCs w:val="24"/>
        </w:rPr>
        <w:t>Культура как предмет философского анализа и проблемы ее понимания.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Представление о культуре в древнем мире.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Средневековая экзогетика и растворение в ней проблем культуры.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 xml:space="preserve">Понятие культура в европейской философии Нового времени. 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Дж. Вико и И. Г. Гердер как основатели науки о культуре.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Классическая модель культуры философии эпохи Просвещения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Теоретические представления о развитии культуры в философии культуры.</w:t>
      </w:r>
    </w:p>
    <w:p w:rsidR="00F0384C" w:rsidRDefault="00F0384C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Работа с текстами</w:t>
      </w:r>
      <w:r w:rsidR="00671332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700263">
        <w:rPr>
          <w:rFonts w:eastAsia="Times New Roman" w:cs="Times New Roman"/>
          <w:sz w:val="24"/>
          <w:szCs w:val="24"/>
          <w:lang w:eastAsia="ru-RU"/>
        </w:rPr>
        <w:t>ключает  самостоятельное прочтение и письменный ответ на вопросы задания.</w:t>
      </w: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Каждая форма самостоятельной работы предполагает:</w:t>
      </w:r>
    </w:p>
    <w:p w:rsidR="00700263" w:rsidRPr="00700263" w:rsidRDefault="00700263" w:rsidP="00700263">
      <w:pPr>
        <w:ind w:firstLine="680"/>
        <w:rPr>
          <w:rFonts w:eastAsia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700263">
        <w:rPr>
          <w:rFonts w:eastAsia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23291" w:rsidRPr="00E23291" w:rsidRDefault="00E23291" w:rsidP="00E232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E23291" w:rsidRDefault="00E23291" w:rsidP="00E232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2019"/>
        <w:gridCol w:w="5043"/>
      </w:tblGrid>
      <w:tr w:rsidR="00FC0112" w:rsidRPr="00E23291" w:rsidTr="00C90B6A">
        <w:tc>
          <w:tcPr>
            <w:tcW w:w="3286" w:type="dxa"/>
          </w:tcPr>
          <w:p w:rsidR="00FC0112" w:rsidRPr="00E23291" w:rsidRDefault="00FC0112" w:rsidP="00C90B6A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FC0112" w:rsidRPr="00E23291" w:rsidRDefault="00FC0112" w:rsidP="00C90B6A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5043" w:type="dxa"/>
          </w:tcPr>
          <w:p w:rsidR="00FC0112" w:rsidRPr="00E23291" w:rsidRDefault="00FC0112" w:rsidP="00C90B6A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FC0112" w:rsidRPr="00E23291" w:rsidRDefault="00FC0112" w:rsidP="00C90B6A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FC0112" w:rsidRPr="00E23291" w:rsidTr="00C90B6A">
        <w:tc>
          <w:tcPr>
            <w:tcW w:w="3286" w:type="dxa"/>
          </w:tcPr>
          <w:p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Проблемная лекция</w:t>
            </w:r>
          </w:p>
        </w:tc>
        <w:tc>
          <w:tcPr>
            <w:tcW w:w="2019" w:type="dxa"/>
          </w:tcPr>
          <w:p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, </w:t>
            </w:r>
            <w:r w:rsidR="00B34A27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2,3,4</w:t>
            </w:r>
          </w:p>
        </w:tc>
        <w:tc>
          <w:tcPr>
            <w:tcW w:w="5043" w:type="dxa"/>
          </w:tcPr>
          <w:p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студентов.</w:t>
            </w:r>
          </w:p>
          <w:p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FC0112" w:rsidRPr="00E23291" w:rsidTr="00C90B6A">
        <w:tc>
          <w:tcPr>
            <w:tcW w:w="3286" w:type="dxa"/>
          </w:tcPr>
          <w:p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:rsidR="00FC0112" w:rsidRPr="00E23291" w:rsidRDefault="00FC0112" w:rsidP="00C90B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  <w:r w:rsidRPr="00E23291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="00B34A27">
              <w:rPr>
                <w:rFonts w:eastAsia="Calibri" w:cs="Times New Roman"/>
                <w:sz w:val="22"/>
                <w:lang w:eastAsia="ru-RU"/>
              </w:rPr>
              <w:t>,3</w:t>
            </w:r>
          </w:p>
        </w:tc>
        <w:tc>
          <w:tcPr>
            <w:tcW w:w="5043" w:type="dxa"/>
          </w:tcPr>
          <w:p w:rsidR="00FC0112" w:rsidRPr="00E23291" w:rsidRDefault="00FC0112" w:rsidP="00C90B6A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3291">
              <w:rPr>
                <w:rFonts w:eastAsia="Calibri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FC0112" w:rsidRPr="00E23291" w:rsidTr="00C90B6A">
        <w:tc>
          <w:tcPr>
            <w:tcW w:w="3286" w:type="dxa"/>
          </w:tcPr>
          <w:p w:rsidR="00FC0112" w:rsidRPr="00E23291" w:rsidRDefault="00FC0112" w:rsidP="00C90B6A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Деловая игра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</w:tcPr>
          <w:p w:rsidR="00FC0112" w:rsidRDefault="00FC0112" w:rsidP="00C90B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2</w:t>
            </w:r>
          </w:p>
        </w:tc>
        <w:tc>
          <w:tcPr>
            <w:tcW w:w="5043" w:type="dxa"/>
          </w:tcPr>
          <w:p w:rsidR="00FC0112" w:rsidRPr="00E23291" w:rsidRDefault="00FC0112" w:rsidP="00C90B6A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анализировать и решать типичные профессиональные задачи.</w:t>
            </w:r>
          </w:p>
        </w:tc>
      </w:tr>
      <w:tr w:rsidR="00FC0112" w:rsidRPr="00E23291" w:rsidTr="00C90B6A">
        <w:tc>
          <w:tcPr>
            <w:tcW w:w="3286" w:type="dxa"/>
          </w:tcPr>
          <w:p w:rsidR="00FC0112" w:rsidRPr="00E23291" w:rsidRDefault="00FC0112" w:rsidP="00C90B6A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Проектное задание </w:t>
            </w:r>
          </w:p>
        </w:tc>
        <w:tc>
          <w:tcPr>
            <w:tcW w:w="2019" w:type="dxa"/>
          </w:tcPr>
          <w:p w:rsidR="00FC0112" w:rsidRDefault="00FC0112" w:rsidP="00C90B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1.</w:t>
            </w:r>
          </w:p>
        </w:tc>
        <w:tc>
          <w:tcPr>
            <w:tcW w:w="5043" w:type="dxa"/>
          </w:tcPr>
          <w:p w:rsidR="00FC0112" w:rsidRPr="00E23291" w:rsidRDefault="00FC0112" w:rsidP="00C90B6A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B0F8B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</w:t>
            </w:r>
            <w:r w:rsidRPr="003B0F8B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мышления. Может выполняться в индивидуальном порядке или группой обучающихся.</w:t>
            </w:r>
          </w:p>
        </w:tc>
      </w:tr>
      <w:tr w:rsidR="00B34A27" w:rsidRPr="00E23291" w:rsidTr="00C90B6A">
        <w:tc>
          <w:tcPr>
            <w:tcW w:w="3286" w:type="dxa"/>
          </w:tcPr>
          <w:p w:rsidR="00B34A27" w:rsidRDefault="00B34A27" w:rsidP="00C90B6A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34A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коллоквиум</w:t>
            </w:r>
          </w:p>
        </w:tc>
        <w:tc>
          <w:tcPr>
            <w:tcW w:w="2019" w:type="dxa"/>
          </w:tcPr>
          <w:p w:rsidR="00B34A27" w:rsidRDefault="00B34A27" w:rsidP="00C90B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4</w:t>
            </w:r>
          </w:p>
        </w:tc>
        <w:tc>
          <w:tcPr>
            <w:tcW w:w="5043" w:type="dxa"/>
          </w:tcPr>
          <w:p w:rsidR="00B34A27" w:rsidRPr="003B0F8B" w:rsidRDefault="00B34A27" w:rsidP="00C90B6A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34A27">
              <w:rPr>
                <w:rFonts w:eastAsia="Calibri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Средство проверки умений применять полученные знания, интегрировать знания различных областей, аргументировать собственную точку зрения.</w:t>
            </w:r>
          </w:p>
        </w:tc>
      </w:tr>
    </w:tbl>
    <w:p w:rsidR="00B34A27" w:rsidRDefault="00B34A27" w:rsidP="00E23291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E23291" w:rsidRPr="00723776" w:rsidRDefault="00723776" w:rsidP="00E23291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23776">
        <w:rPr>
          <w:rFonts w:eastAsia="Times New Roman" w:cs="Times New Roman"/>
          <w:sz w:val="24"/>
          <w:szCs w:val="24"/>
          <w:lang w:eastAsia="ru-RU"/>
        </w:rPr>
        <w:t>Учебные занятия по дисциплине</w:t>
      </w:r>
      <w:r w:rsidR="00301DD4">
        <w:rPr>
          <w:rFonts w:eastAsia="Times New Roman" w:cs="Times New Roman"/>
          <w:sz w:val="24"/>
          <w:szCs w:val="24"/>
          <w:lang w:eastAsia="ru-RU"/>
        </w:rPr>
        <w:t xml:space="preserve"> Теория культуры</w:t>
      </w:r>
      <w:r w:rsidRPr="00723776">
        <w:rPr>
          <w:rFonts w:eastAsia="Times New Roman" w:cs="Times New Roman"/>
          <w:sz w:val="24"/>
          <w:szCs w:val="24"/>
          <w:lang w:eastAsia="ru-RU"/>
        </w:rPr>
        <w:t xml:space="preserve">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23776" w:rsidRDefault="00723776" w:rsidP="00450E5F">
      <w:pPr>
        <w:ind w:firstLine="680"/>
        <w:rPr>
          <w:rFonts w:eastAsia="Times New Roman" w:cs="Times New Roman"/>
          <w:b/>
          <w:sz w:val="22"/>
          <w:lang w:eastAsia="ru-RU"/>
        </w:rPr>
      </w:pPr>
    </w:p>
    <w:p w:rsidR="00450E5F" w:rsidRPr="00450E5F" w:rsidRDefault="00450E5F" w:rsidP="00450E5F">
      <w:pPr>
        <w:ind w:firstLine="680"/>
        <w:rPr>
          <w:rFonts w:eastAsia="Times New Roman" w:cs="Times New Roman"/>
          <w:b/>
          <w:sz w:val="22"/>
          <w:lang w:eastAsia="ru-RU"/>
        </w:rPr>
      </w:pPr>
      <w:r w:rsidRPr="00450E5F">
        <w:rPr>
          <w:rFonts w:eastAsia="Times New Roman" w:cs="Times New Roman"/>
          <w:b/>
          <w:sz w:val="22"/>
          <w:lang w:eastAsia="ru-RU"/>
        </w:rPr>
        <w:t>6.2. Информационные технологии</w:t>
      </w:r>
    </w:p>
    <w:p w:rsidR="00450E5F" w:rsidRDefault="00450E5F" w:rsidP="00450E5F">
      <w:pPr>
        <w:ind w:left="66" w:firstLine="0"/>
        <w:rPr>
          <w:rFonts w:eastAsia="Times New Roman" w:cs="Times New Roman"/>
          <w:sz w:val="22"/>
          <w:lang w:eastAsia="ru-RU"/>
        </w:rPr>
      </w:pPr>
      <w:r w:rsidRPr="00450E5F">
        <w:rPr>
          <w:rFonts w:eastAsia="Times New Roman" w:cs="Times New Roman"/>
          <w:sz w:val="22"/>
          <w:lang w:eastAsia="ru-RU"/>
        </w:rPr>
        <w:t>При реализации различных видов учебной и внеучебной работы используются:</w:t>
      </w:r>
    </w:p>
    <w:p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возможностей электронной почты преподавателя;</w:t>
      </w:r>
    </w:p>
    <w:p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953C04" w:rsidRPr="00450E5F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450E5F" w:rsidRPr="00973E89" w:rsidRDefault="00450E5F" w:rsidP="00450E5F">
      <w:pPr>
        <w:ind w:left="680" w:firstLine="0"/>
        <w:contextualSpacing/>
        <w:rPr>
          <w:b/>
          <w:sz w:val="24"/>
          <w:szCs w:val="24"/>
        </w:rPr>
      </w:pPr>
      <w:r w:rsidRPr="00973E89">
        <w:rPr>
          <w:b/>
          <w:sz w:val="24"/>
          <w:szCs w:val="24"/>
        </w:rPr>
        <w:t>6.3</w:t>
      </w:r>
      <w:r w:rsidRPr="00973E89">
        <w:rPr>
          <w:b/>
          <w:sz w:val="24"/>
          <w:szCs w:val="24"/>
        </w:rPr>
        <w:tab/>
        <w:t>Перечень программного обеспечения и информационных справочных систем</w:t>
      </w:r>
    </w:p>
    <w:p w:rsidR="00450E5F" w:rsidRDefault="00450E5F" w:rsidP="00450E5F">
      <w:pPr>
        <w:ind w:left="680" w:firstLine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93ED0" w:rsidRPr="00393ED0" w:rsidRDefault="00393ED0" w:rsidP="00393ED0">
      <w:pPr>
        <w:jc w:val="right"/>
        <w:rPr>
          <w:b/>
          <w:sz w:val="24"/>
        </w:rPr>
      </w:pPr>
      <w:r w:rsidRPr="00393ED0">
        <w:rPr>
          <w:b/>
          <w:sz w:val="24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393ED0" w:rsidRPr="00393ED0" w:rsidTr="00584225">
        <w:tc>
          <w:tcPr>
            <w:tcW w:w="1464" w:type="pct"/>
            <w:vAlign w:val="center"/>
            <w:hideMark/>
          </w:tcPr>
          <w:p w:rsidR="00393ED0" w:rsidRPr="00393ED0" w:rsidRDefault="00393ED0" w:rsidP="00584225">
            <w:pPr>
              <w:jc w:val="center"/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393ED0" w:rsidRPr="00393ED0" w:rsidRDefault="00393ED0" w:rsidP="00584225">
            <w:pPr>
              <w:jc w:val="center"/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Назначение</w:t>
            </w:r>
          </w:p>
        </w:tc>
      </w:tr>
      <w:tr w:rsidR="00393ED0" w:rsidRPr="00393ED0" w:rsidTr="00584225">
        <w:tc>
          <w:tcPr>
            <w:tcW w:w="1464" w:type="pct"/>
            <w:hideMark/>
          </w:tcPr>
          <w:p w:rsidR="00393ED0" w:rsidRPr="00393ED0" w:rsidRDefault="00393ED0" w:rsidP="00584225">
            <w:pPr>
              <w:jc w:val="right"/>
              <w:rPr>
                <w:bCs/>
                <w:sz w:val="24"/>
              </w:rPr>
            </w:pPr>
            <w:r w:rsidRPr="00393ED0">
              <w:rPr>
                <w:bCs/>
                <w:sz w:val="24"/>
                <w:lang w:val="en-US"/>
              </w:rPr>
              <w:t>Adobe Reader</w:t>
            </w:r>
          </w:p>
        </w:tc>
        <w:tc>
          <w:tcPr>
            <w:tcW w:w="3536" w:type="pct"/>
            <w:hideMark/>
          </w:tcPr>
          <w:p w:rsidR="00393ED0" w:rsidRPr="00393ED0" w:rsidRDefault="00393ED0" w:rsidP="00584225">
            <w:pPr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Программа для просмотра электронных документов</w:t>
            </w:r>
          </w:p>
        </w:tc>
      </w:tr>
      <w:tr w:rsidR="00393ED0" w:rsidRPr="00393ED0" w:rsidTr="00584225">
        <w:tc>
          <w:tcPr>
            <w:tcW w:w="1464" w:type="pct"/>
            <w:hideMark/>
          </w:tcPr>
          <w:p w:rsidR="00393ED0" w:rsidRPr="00393ED0" w:rsidRDefault="00953C04" w:rsidP="00584225">
            <w:pPr>
              <w:jc w:val="right"/>
              <w:rPr>
                <w:bCs/>
                <w:sz w:val="24"/>
              </w:rPr>
            </w:pPr>
            <w:r w:rsidRPr="00953C04">
              <w:rPr>
                <w:bCs/>
                <w:sz w:val="24"/>
              </w:rPr>
              <w:t>Платформа дистанционного обучения LМS Moodle</w:t>
            </w:r>
          </w:p>
        </w:tc>
        <w:tc>
          <w:tcPr>
            <w:tcW w:w="3536" w:type="pct"/>
            <w:hideMark/>
          </w:tcPr>
          <w:p w:rsidR="00393ED0" w:rsidRPr="00393ED0" w:rsidRDefault="00953C04" w:rsidP="00584225">
            <w:pPr>
              <w:rPr>
                <w:bCs/>
                <w:sz w:val="24"/>
              </w:rPr>
            </w:pPr>
            <w:r w:rsidRPr="00953C04">
              <w:rPr>
                <w:bCs/>
                <w:sz w:val="24"/>
              </w:rPr>
              <w:t>Виртуальная обучающая среда</w:t>
            </w:r>
          </w:p>
        </w:tc>
      </w:tr>
      <w:tr w:rsidR="00393ED0" w:rsidRPr="00393ED0" w:rsidTr="00584225">
        <w:tc>
          <w:tcPr>
            <w:tcW w:w="1464" w:type="pct"/>
            <w:hideMark/>
          </w:tcPr>
          <w:p w:rsidR="00393ED0" w:rsidRPr="00393ED0" w:rsidRDefault="00393ED0" w:rsidP="00584225">
            <w:pPr>
              <w:jc w:val="right"/>
              <w:rPr>
                <w:bCs/>
                <w:sz w:val="24"/>
              </w:rPr>
            </w:pPr>
            <w:r w:rsidRPr="00393ED0">
              <w:rPr>
                <w:bCs/>
                <w:sz w:val="24"/>
                <w:lang w:val="en-US"/>
              </w:rPr>
              <w:t>Mozilla FireFox</w:t>
            </w:r>
          </w:p>
        </w:tc>
        <w:tc>
          <w:tcPr>
            <w:tcW w:w="3536" w:type="pct"/>
            <w:hideMark/>
          </w:tcPr>
          <w:p w:rsidR="00393ED0" w:rsidRPr="00393ED0" w:rsidRDefault="00393ED0" w:rsidP="00584225">
            <w:pPr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Браузер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Офисная программа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7-zip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Архиватор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Операционная система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Kaspersky Endpoint Security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Средство антивирусной защиты</w:t>
            </w:r>
          </w:p>
        </w:tc>
      </w:tr>
    </w:tbl>
    <w:p w:rsidR="00393ED0" w:rsidRDefault="00393ED0" w:rsidP="00393ED0">
      <w:pPr>
        <w:rPr>
          <w:b/>
        </w:rPr>
      </w:pPr>
    </w:p>
    <w:p w:rsidR="00870EEE" w:rsidRPr="00382E35" w:rsidRDefault="00870EEE" w:rsidP="00870EEE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82E35">
        <w:rPr>
          <w:rFonts w:eastAsia="Times New Roman" w:cs="Times New Roman"/>
          <w:b/>
          <w:sz w:val="24"/>
          <w:szCs w:val="24"/>
          <w:lang w:eastAsia="ru-RU"/>
        </w:rPr>
        <w:t xml:space="preserve">Перечень программного обеспечения и информационных справочных систем  </w:t>
      </w:r>
    </w:p>
    <w:p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450E5F">
        <w:rPr>
          <w:rFonts w:eastAsia="Times New Roman" w:cs="Times New Roman"/>
          <w:sz w:val="24"/>
          <w:szCs w:val="24"/>
          <w:lang w:val="en-US" w:eastAsia="ru-RU"/>
        </w:rPr>
        <w:t>MARKSQL</w:t>
      </w:r>
      <w:r w:rsidRPr="00450E5F">
        <w:rPr>
          <w:rFonts w:eastAsia="Times New Roman" w:cs="Times New Roman"/>
          <w:sz w:val="24"/>
          <w:szCs w:val="24"/>
          <w:lang w:eastAsia="ru-RU"/>
        </w:rPr>
        <w:t xml:space="preserve"> НПО «Информ-систем». </w:t>
      </w:r>
      <w:hyperlink r:id="rId8" w:history="1"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color w:val="0563C1"/>
          <w:sz w:val="24"/>
          <w:szCs w:val="24"/>
          <w:u w:val="single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9" w:history="1">
        <w:r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450E5F" w:rsidRPr="00450E5F" w:rsidRDefault="00714235" w:rsidP="00450E5F">
      <w:pPr>
        <w:shd w:val="clear" w:color="auto" w:fill="FFFFFF"/>
        <w:ind w:firstLine="0"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="00450E5F" w:rsidRPr="00450E5F">
          <w:rPr>
            <w:rFonts w:eastAsia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. </w:t>
      </w:r>
      <w:hyperlink r:id="rId11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Имя пользователя: AstrGU</w:t>
      </w:r>
      <w:r w:rsidRPr="00450E5F">
        <w:rPr>
          <w:rFonts w:eastAsia="Times New Roman" w:cs="Times New Roman"/>
          <w:i/>
          <w:color w:val="000000"/>
          <w:sz w:val="20"/>
          <w:szCs w:val="20"/>
          <w:lang w:eastAsia="ru-RU"/>
        </w:rPr>
        <w:br/>
      </w:r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Пароль: AstrGU</w:t>
      </w:r>
    </w:p>
    <w:p w:rsidR="00450E5F" w:rsidRPr="00450E5F" w:rsidRDefault="00714235" w:rsidP="00450E5F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color w:val="0563C1"/>
          <w:sz w:val="24"/>
          <w:szCs w:val="24"/>
          <w:u w:val="single"/>
          <w:lang w:eastAsia="ru-RU"/>
        </w:rPr>
      </w:pPr>
      <w:hyperlink r:id="rId12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 система </w:t>
      </w:r>
      <w:r w:rsidR="00450E5F" w:rsidRPr="00450E5F">
        <w:rPr>
          <w:rFonts w:eastAsia="Times New Roman" w:cs="Times New Roman"/>
          <w:sz w:val="24"/>
          <w:szCs w:val="24"/>
          <w:lang w:val="en-US" w:eastAsia="ru-RU"/>
        </w:rPr>
        <w:t>elibrary</w:t>
      </w:r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. </w:t>
      </w:r>
      <w:hyperlink r:id="rId13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</w:p>
    <w:p w:rsidR="00450E5F" w:rsidRPr="00450E5F" w:rsidRDefault="00450E5F" w:rsidP="00450E5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450E5F" w:rsidRDefault="00714235" w:rsidP="00450E5F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color w:val="0000FF"/>
          <w:sz w:val="20"/>
          <w:szCs w:val="20"/>
          <w:u w:val="single"/>
          <w:lang w:eastAsia="ru-RU"/>
        </w:rPr>
      </w:pPr>
      <w:hyperlink r:id="rId14" w:history="1"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mars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arbicon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23291" w:rsidRPr="00E23291" w:rsidRDefault="00E23291" w:rsidP="00700263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BA2963" w:rsidRPr="00700263" w:rsidRDefault="00E23291" w:rsidP="00393ED0">
      <w:pPr>
        <w:tabs>
          <w:tab w:val="right" w:leader="underscore" w:pos="9639"/>
        </w:tabs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 xml:space="preserve">7.1. </w:t>
      </w:r>
      <w:r w:rsidR="00BA2963" w:rsidRPr="00700263">
        <w:rPr>
          <w:rFonts w:eastAsia="Times New Roman" w:cs="Times New Roman"/>
          <w:b/>
          <w:bCs/>
          <w:sz w:val="24"/>
          <w:szCs w:val="24"/>
          <w:lang w:eastAsia="ru-RU"/>
        </w:rPr>
        <w:t>Паспорт фонда оценочных средств.</w:t>
      </w:r>
    </w:p>
    <w:p w:rsidR="00393ED0" w:rsidRPr="00393ED0" w:rsidRDefault="00393ED0" w:rsidP="00393ED0">
      <w:pPr>
        <w:tabs>
          <w:tab w:val="right" w:leader="underscore" w:pos="9639"/>
        </w:tabs>
        <w:outlineLvl w:val="1"/>
        <w:rPr>
          <w:b/>
          <w:bCs/>
          <w:sz w:val="24"/>
          <w:szCs w:val="24"/>
        </w:rPr>
      </w:pPr>
      <w:r w:rsidRPr="00393ED0">
        <w:rPr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="001D04C7">
        <w:rPr>
          <w:sz w:val="24"/>
          <w:szCs w:val="24"/>
        </w:rPr>
        <w:t>Теория культуры</w:t>
      </w:r>
      <w:r w:rsidRPr="00393ED0">
        <w:rPr>
          <w:sz w:val="24"/>
          <w:szCs w:val="24"/>
        </w:rPr>
        <w:t>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393ED0" w:rsidRPr="00BA2963" w:rsidRDefault="00393ED0" w:rsidP="00393ED0">
      <w:pPr>
        <w:tabs>
          <w:tab w:val="right" w:leader="underscore" w:pos="9639"/>
        </w:tabs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BA2963" w:rsidRPr="00BA2963" w:rsidRDefault="00BA2963" w:rsidP="00393ED0">
      <w:pPr>
        <w:tabs>
          <w:tab w:val="right" w:leader="underscore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Таблица </w:t>
      </w:r>
      <w:r w:rsidR="00450E5F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</w:p>
    <w:p w:rsidR="00BA2963" w:rsidRPr="00BA2963" w:rsidRDefault="00BA2963" w:rsidP="00393ED0">
      <w:pPr>
        <w:tabs>
          <w:tab w:val="right" w:leader="underscore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106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71"/>
        <w:gridCol w:w="2367"/>
        <w:gridCol w:w="1843"/>
        <w:gridCol w:w="1843"/>
      </w:tblGrid>
      <w:tr w:rsidR="00FC0112" w:rsidRPr="00163813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контролируемой компетенции  (компетенций)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112" w:rsidRPr="0052240B" w:rsidRDefault="00FC0112" w:rsidP="00C90B6A">
            <w:pPr>
              <w:ind w:firstLine="0"/>
              <w:jc w:val="center"/>
              <w:rPr>
                <w:rFonts w:eastAsia="Lucida Sans Unicode"/>
                <w:sz w:val="22"/>
              </w:rPr>
            </w:pPr>
            <w:r w:rsidRPr="0052240B">
              <w:rPr>
                <w:rFonts w:eastAsia="Lucida Sans Unicode"/>
                <w:sz w:val="22"/>
              </w:rPr>
              <w:t>Проверяемые навыки, знания, компетенции</w:t>
            </w:r>
          </w:p>
          <w:p w:rsidR="00FC0112" w:rsidRPr="0052240B" w:rsidRDefault="00FC0112" w:rsidP="00C90B6A">
            <w:pPr>
              <w:ind w:firstLine="0"/>
              <w:jc w:val="center"/>
              <w:rPr>
                <w:rFonts w:eastAsia="Lucida Sans Unicode"/>
                <w:sz w:val="22"/>
              </w:rPr>
            </w:pPr>
          </w:p>
        </w:tc>
      </w:tr>
      <w:tr w:rsidR="00FC0112" w:rsidRPr="00163813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112" w:rsidRPr="00E409C1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409C1">
              <w:rPr>
                <w:rFonts w:eastAsia="Calibri" w:cs="Times New Roman"/>
                <w:sz w:val="24"/>
                <w:szCs w:val="24"/>
              </w:rPr>
              <w:t xml:space="preserve">Культура как предмет философского анализа и проблемы ее понимания. </w:t>
            </w:r>
          </w:p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ОПК-1,</w:t>
            </w:r>
            <w:r w:rsidR="00984A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ОПК 3,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409C1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112" w:rsidRPr="00B029B8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409C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Проектное задание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C0112" w:rsidRPr="00FC0112" w:rsidRDefault="00FC0112" w:rsidP="00C90B6A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FC0112">
              <w:rPr>
                <w:rFonts w:eastAsia="Lucida Sans Unicode"/>
                <w:sz w:val="24"/>
                <w:szCs w:val="24"/>
              </w:rPr>
              <w:t>вопросы к, проектному  заданию вопросы к зачету</w:t>
            </w:r>
          </w:p>
        </w:tc>
      </w:tr>
      <w:tr w:rsidR="00FC0112" w:rsidRPr="00163813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409C1">
              <w:rPr>
                <w:rFonts w:eastAsia="Times New Roman" w:cs="Times New Roman"/>
                <w:sz w:val="22"/>
                <w:lang w:eastAsia="ru-RU"/>
              </w:rPr>
              <w:t>Культурогенез и теоретические модели социокультурной динамики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="00984AC1" w:rsidRPr="00984A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 3, </w:t>
            </w:r>
            <w:r w:rsidRPr="00E409C1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112" w:rsidRPr="00B029B8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Семинар, деловая 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112" w:rsidRPr="00FC0112" w:rsidRDefault="00FC0112" w:rsidP="00C90B6A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 </w:t>
            </w:r>
            <w:r w:rsidRPr="00FC0112">
              <w:rPr>
                <w:rFonts w:eastAsia="Lucida Sans Unicode"/>
                <w:sz w:val="24"/>
                <w:szCs w:val="24"/>
              </w:rPr>
              <w:t>вопросы к,</w:t>
            </w:r>
            <w:r w:rsidRPr="00FC0112">
              <w:rPr>
                <w:sz w:val="24"/>
                <w:szCs w:val="24"/>
              </w:rPr>
              <w:t xml:space="preserve"> деловой игре, </w:t>
            </w:r>
            <w:r w:rsidRPr="00FC0112">
              <w:rPr>
                <w:rFonts w:eastAsia="Lucida Sans Unicode"/>
                <w:sz w:val="24"/>
                <w:szCs w:val="24"/>
              </w:rPr>
              <w:t>вопросы к зачету</w:t>
            </w:r>
          </w:p>
        </w:tc>
      </w:tr>
      <w:tr w:rsidR="00301DD4" w:rsidRPr="00163813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DD4" w:rsidRPr="00163813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DD4" w:rsidRPr="00E409C1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01DD4">
              <w:rPr>
                <w:rFonts w:eastAsia="Times New Roman" w:cs="Times New Roman"/>
                <w:sz w:val="22"/>
                <w:lang w:eastAsia="ru-RU"/>
              </w:rPr>
              <w:t>Современные методология и методы исследования культуры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DD4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01D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="00984AC1" w:rsidRPr="00984A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 3, </w:t>
            </w:r>
            <w:r w:rsidRPr="00301DD4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DD4" w:rsidRDefault="00984AC1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84AC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Семинар,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DD4" w:rsidRPr="00FC0112" w:rsidRDefault="00984AC1" w:rsidP="00984AC1">
            <w:pPr>
              <w:ind w:firstLine="0"/>
              <w:jc w:val="left"/>
              <w:rPr>
                <w:sz w:val="24"/>
                <w:szCs w:val="24"/>
              </w:rPr>
            </w:pPr>
            <w:r w:rsidRPr="00984AC1">
              <w:rPr>
                <w:sz w:val="24"/>
                <w:szCs w:val="24"/>
              </w:rPr>
              <w:t>вопросы к</w:t>
            </w:r>
            <w:r>
              <w:t xml:space="preserve"> </w:t>
            </w:r>
            <w:r w:rsidRPr="00984AC1">
              <w:rPr>
                <w:sz w:val="24"/>
                <w:szCs w:val="24"/>
              </w:rPr>
              <w:t>семинару</w:t>
            </w:r>
          </w:p>
        </w:tc>
      </w:tr>
      <w:tr w:rsidR="00301DD4" w:rsidRPr="00163813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DD4" w:rsidRPr="00163813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DD4" w:rsidRPr="00E409C1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01DD4">
              <w:rPr>
                <w:rFonts w:eastAsia="Times New Roman" w:cs="Times New Roman"/>
                <w:sz w:val="22"/>
                <w:lang w:eastAsia="ru-RU"/>
              </w:rPr>
              <w:t>Культурные трансформации в современном мире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DD4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01D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="00984AC1" w:rsidRPr="00984A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 3, </w:t>
            </w:r>
            <w:r w:rsidRPr="00301DD4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DD4" w:rsidRDefault="00984AC1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84AC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коллоквиум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DD4" w:rsidRPr="00FC0112" w:rsidRDefault="00984AC1" w:rsidP="00C90B6A">
            <w:pPr>
              <w:ind w:firstLine="0"/>
              <w:jc w:val="left"/>
              <w:rPr>
                <w:sz w:val="24"/>
                <w:szCs w:val="24"/>
              </w:rPr>
            </w:pPr>
            <w:r w:rsidRPr="00984AC1">
              <w:rPr>
                <w:sz w:val="24"/>
                <w:szCs w:val="24"/>
              </w:rPr>
              <w:t>вопросы к коллоквиуму</w:t>
            </w:r>
          </w:p>
        </w:tc>
      </w:tr>
    </w:tbl>
    <w:p w:rsidR="00BA2963" w:rsidRDefault="00BA2963" w:rsidP="00BA2963">
      <w:pPr>
        <w:snapToGri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93ED0" w:rsidRDefault="00393ED0" w:rsidP="00393ED0">
      <w:pPr>
        <w:snapToGri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A2963" w:rsidRPr="00BA2963" w:rsidRDefault="00BA2963" w:rsidP="00393ED0">
      <w:pPr>
        <w:snapToGrid w:val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Рекомендуемые типы контроля для оценивания результатов обучения.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знаний </w:t>
      </w:r>
      <w:r w:rsidRPr="00BA2963">
        <w:rPr>
          <w:rFonts w:eastAsia="Times New Roman" w:cs="Times New Roman"/>
          <w:sz w:val="24"/>
          <w:szCs w:val="24"/>
          <w:lang w:eastAsia="ru-RU"/>
        </w:rPr>
        <w:t>используются следующие типы контроля: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-  индивидуальное собеседование,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- письменные ответы на вопросы.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>умений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 и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>владений</w:t>
      </w:r>
      <w:r w:rsidRPr="00BA2963">
        <w:rPr>
          <w:rFonts w:eastAsia="Times New Roman" w:cs="Times New Roman"/>
          <w:sz w:val="24"/>
          <w:szCs w:val="24"/>
          <w:lang w:eastAsia="ru-RU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Типы практических контрольных заданий:</w:t>
      </w:r>
    </w:p>
    <w:p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BA2963">
        <w:rPr>
          <w:rFonts w:eastAsia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393ED0" w:rsidRDefault="00BA2963" w:rsidP="00393ED0">
      <w:pPr>
        <w:widowControl w:val="0"/>
        <w:ind w:firstLine="708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BA2963" w:rsidRPr="00393ED0" w:rsidRDefault="00BA2963" w:rsidP="003259B9">
      <w:pPr>
        <w:pStyle w:val="a5"/>
        <w:widowControl w:val="0"/>
        <w:numPr>
          <w:ilvl w:val="0"/>
          <w:numId w:val="17"/>
        </w:numPr>
        <w:ind w:left="0" w:firstLine="709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0"/>
          <w:szCs w:val="20"/>
          <w:lang w:eastAsia="ru-RU"/>
        </w:rPr>
        <w:t xml:space="preserve">основные методы применения  полученных знаний о </w:t>
      </w:r>
      <w:r w:rsidRPr="00393ED0">
        <w:rPr>
          <w:rFonts w:eastAsia="Times New Roman" w:cs="Times New Roman"/>
          <w:bCs/>
          <w:sz w:val="20"/>
          <w:szCs w:val="20"/>
          <w:lang w:eastAsia="ru-RU"/>
        </w:rPr>
        <w:t>культуре как форме человеческого существования и уметь руководствоваться этим в своей научной деятельности</w:t>
      </w:r>
      <w:r w:rsidRPr="00393ED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A2963" w:rsidRPr="00393ED0" w:rsidRDefault="00BA2963" w:rsidP="003259B9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0"/>
          <w:szCs w:val="20"/>
          <w:lang w:eastAsia="ru-RU"/>
        </w:rPr>
        <w:t xml:space="preserve">особенности </w:t>
      </w:r>
      <w:r w:rsidRPr="00393ED0">
        <w:rPr>
          <w:rFonts w:eastAsia="Times New Roman" w:cs="Times New Roman"/>
          <w:sz w:val="24"/>
          <w:szCs w:val="24"/>
          <w:lang w:eastAsia="ru-RU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BA2963" w:rsidRPr="00393ED0" w:rsidRDefault="00BA2963" w:rsidP="003259B9">
      <w:pPr>
        <w:pStyle w:val="a5"/>
        <w:numPr>
          <w:ilvl w:val="0"/>
          <w:numId w:val="17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BA2963" w:rsidRPr="00393ED0" w:rsidRDefault="00BA2963" w:rsidP="003259B9">
      <w:pPr>
        <w:pStyle w:val="a5"/>
        <w:numPr>
          <w:ilvl w:val="0"/>
          <w:numId w:val="17"/>
        </w:numPr>
        <w:ind w:left="0" w:firstLine="709"/>
        <w:contextualSpacing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теоретические основы для постановки и решения исследовательских задач в области образования </w:t>
      </w:r>
    </w:p>
    <w:p w:rsidR="00BA2963" w:rsidRPr="00BA2963" w:rsidRDefault="00BA2963" w:rsidP="00BA2963">
      <w:pPr>
        <w:ind w:firstLine="0"/>
        <w:jc w:val="left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</w:p>
    <w:p w:rsidR="00BA2963" w:rsidRPr="00BA2963" w:rsidRDefault="00393ED0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ab/>
      </w:r>
      <w:r w:rsidR="00BA2963" w:rsidRPr="00BA2963">
        <w:rPr>
          <w:rFonts w:eastAsia="Times New Roman" w:cs="Times New Roman"/>
          <w:b/>
          <w:bCs/>
          <w:sz w:val="24"/>
          <w:szCs w:val="24"/>
          <w:lang w:eastAsia="ar-SA"/>
        </w:rPr>
        <w:t>Уметь: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применять коммуникационные знания для решения задач межличностного и межкультурного взаимодействия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применять на практике навыки социального взаимодействия, работая в команде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393ED0" w:rsidRDefault="00393ED0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BA2963" w:rsidRPr="00BA2963" w:rsidRDefault="00BA2963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bCs/>
          <w:sz w:val="24"/>
          <w:szCs w:val="24"/>
          <w:lang w:eastAsia="ar-SA"/>
        </w:rPr>
        <w:t>Владеть: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>культурой мышления, способ</w:t>
      </w:r>
      <w:r w:rsidR="007B0668">
        <w:rPr>
          <w:rFonts w:eastAsia="Times New Roman" w:cs="Times New Roman"/>
          <w:bCs/>
          <w:sz w:val="24"/>
          <w:szCs w:val="24"/>
          <w:lang w:eastAsia="ru-RU"/>
        </w:rPr>
        <w:t xml:space="preserve">ностью </w:t>
      </w:r>
      <w:r w:rsidRPr="00393ED0">
        <w:rPr>
          <w:rFonts w:eastAsia="Times New Roman" w:cs="Times New Roman"/>
          <w:bCs/>
          <w:sz w:val="24"/>
          <w:szCs w:val="24"/>
          <w:lang w:eastAsia="ru-RU"/>
        </w:rPr>
        <w:t xml:space="preserve"> к обобщению, анализу, восприятию информации, постановке цели и выбору путей ее достижения. 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BA2963" w:rsidRPr="00393ED0" w:rsidRDefault="00BA2963" w:rsidP="003259B9">
      <w:pPr>
        <w:pStyle w:val="a5"/>
        <w:widowControl w:val="0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right" w:leader="underscore" w:pos="9639"/>
        </w:tabs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lastRenderedPageBreak/>
        <w:t>Описание показателей и критериев оценивания компетенций, описание шкал оценивания</w:t>
      </w:r>
      <w:r w:rsidR="00393ED0" w:rsidRPr="00393ED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A2963" w:rsidRPr="00BA2963" w:rsidRDefault="00BA2963" w:rsidP="00BA2963">
      <w:pPr>
        <w:ind w:firstLine="680"/>
        <w:rPr>
          <w:rFonts w:eastAsia="Times New Roman" w:cs="Times New Roman"/>
          <w:b/>
          <w:sz w:val="24"/>
          <w:szCs w:val="24"/>
          <w:lang w:eastAsia="ru-RU"/>
        </w:rPr>
      </w:pPr>
    </w:p>
    <w:p w:rsidR="00BA2963" w:rsidRPr="00BA2963" w:rsidRDefault="00BA2963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BA2963" w:rsidRDefault="00BA2963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sz w:val="24"/>
          <w:szCs w:val="24"/>
          <w:lang w:eastAsia="ar-SA"/>
        </w:rPr>
        <w:t>7.2.</w:t>
      </w:r>
      <w:r w:rsidRPr="00BA2963">
        <w:rPr>
          <w:rFonts w:eastAsia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7B0668" w:rsidRDefault="007B0668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5181E" w:rsidRPr="00382E35" w:rsidRDefault="0065181E" w:rsidP="0065181E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82E35">
        <w:rPr>
          <w:rFonts w:eastAsia="Times New Roman" w:cs="Times New Roman"/>
          <w:b/>
          <w:bCs/>
          <w:sz w:val="24"/>
          <w:szCs w:val="24"/>
          <w:lang w:eastAsia="ar-SA"/>
        </w:rPr>
        <w:t>Критерии оценки ответов на вопросы по теме семинара</w:t>
      </w:r>
    </w:p>
    <w:p w:rsidR="0065181E" w:rsidRPr="00382E35" w:rsidRDefault="0065181E" w:rsidP="0065181E">
      <w:pPr>
        <w:suppressAutoHyphens/>
        <w:ind w:firstLine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Развёрнутый ответ </w:t>
      </w:r>
      <w:r>
        <w:rPr>
          <w:rFonts w:eastAsia="Times New Roman" w:cs="Times New Roman"/>
          <w:sz w:val="24"/>
          <w:szCs w:val="24"/>
          <w:lang w:eastAsia="ar-SA"/>
        </w:rPr>
        <w:t xml:space="preserve">аспиранта </w:t>
      </w:r>
      <w:r w:rsidRPr="00382E35">
        <w:rPr>
          <w:rFonts w:eastAsia="Times New Roman" w:cs="Times New Roman"/>
          <w:sz w:val="24"/>
          <w:szCs w:val="24"/>
          <w:lang w:eastAsia="ar-SA"/>
        </w:rPr>
        <w:t xml:space="preserve">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bCs/>
          <w:sz w:val="24"/>
          <w:szCs w:val="24"/>
          <w:lang w:eastAsia="ar-SA"/>
        </w:rPr>
        <w:t xml:space="preserve">Критерии оценивания: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1. Полнота и правильность ответа;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Степень осознанности, понимания изученного;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3. Языковое оформление ответа.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Максимальный балл – 5, минимальный балл – 1.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82E35">
        <w:rPr>
          <w:rFonts w:eastAsia="Times New Roman" w:cs="Times New Roman"/>
          <w:bCs/>
          <w:i/>
          <w:sz w:val="24"/>
          <w:szCs w:val="24"/>
          <w:lang w:eastAsia="ar-SA"/>
        </w:rPr>
        <w:t>Оценка «5» ставится, если: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полно излагает материал, даёт правильное определение основных понятий;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</w:t>
      </w:r>
      <w:r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3.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i/>
          <w:sz w:val="24"/>
          <w:szCs w:val="24"/>
          <w:lang w:eastAsia="ar-SA"/>
        </w:rPr>
      </w:pPr>
      <w:r w:rsidRPr="00382E35">
        <w:rPr>
          <w:rFonts w:eastAsia="Times New Roman" w:cs="Times New Roman"/>
          <w:i/>
          <w:sz w:val="24"/>
          <w:szCs w:val="24"/>
          <w:lang w:eastAsia="ar-SA"/>
        </w:rPr>
        <w:t>Оценка «4» ставится, если: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>1.</w:t>
      </w:r>
      <w:r w:rsidRPr="0065181E">
        <w:t xml:space="preserve"> </w:t>
      </w:r>
      <w:r w:rsidRPr="0065181E">
        <w:rPr>
          <w:rFonts w:eastAsia="Times New Roman" w:cs="Times New Roman"/>
          <w:sz w:val="24"/>
          <w:szCs w:val="24"/>
          <w:lang w:eastAsia="ar-SA"/>
        </w:rPr>
        <w:t>Аспирант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82E35">
        <w:rPr>
          <w:rFonts w:eastAsia="Times New Roman" w:cs="Times New Roman"/>
          <w:sz w:val="24"/>
          <w:szCs w:val="24"/>
          <w:lang w:eastAsia="ar-SA"/>
        </w:rPr>
        <w:t xml:space="preserve"> полно излагает материал, даёт правильное определение основных понятий;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>3.</w:t>
      </w:r>
      <w:r w:rsidRPr="0065181E">
        <w:t xml:space="preserve"> </w:t>
      </w:r>
      <w:r w:rsidRPr="0065181E">
        <w:rPr>
          <w:rFonts w:eastAsia="Times New Roman" w:cs="Times New Roman"/>
          <w:sz w:val="24"/>
          <w:szCs w:val="24"/>
          <w:lang w:eastAsia="ar-SA"/>
        </w:rPr>
        <w:t>Аспирант</w:t>
      </w:r>
      <w:r w:rsidRPr="00382E35">
        <w:rPr>
          <w:rFonts w:eastAsia="Times New Roman" w:cs="Times New Roman"/>
          <w:sz w:val="24"/>
          <w:szCs w:val="24"/>
          <w:lang w:eastAsia="ar-SA"/>
        </w:rPr>
        <w:t xml:space="preserve"> излагает материал последовательно и правильно с точки зрения норм литературного языка;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4.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допускает 1–2 ошибки, которые сам же исправляет, и 1–2 недочёта в последовательности и языковом оформлении излагаемого.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>Оценка «3» ставится, если: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1.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обнаруживает знание и понимание основных положений данной темы;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излагает материал неполно и допускает неточности в определении понятий или терминов;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3.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не умеет достаточно глубоко и доказательно обосновать свои суждения и привести свои</w:t>
      </w:r>
      <w:r w:rsidRPr="00382E3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82E35">
        <w:rPr>
          <w:rFonts w:eastAsia="Times New Roman" w:cs="Times New Roman"/>
          <w:sz w:val="24"/>
          <w:szCs w:val="24"/>
          <w:lang w:eastAsia="ar-SA"/>
        </w:rPr>
        <w:t>примеры.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Оценка «2» ставится, если: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5181E">
        <w:t xml:space="preserve">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>Аспирант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обнаруживает незнание некоторой части соответствующего вопроса;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допускает 1–3 ошибки в формулировке определений и терминов, искажающие их смысл;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излагает материал непоследовательно и допускает ошибки в языковом оформлении излагаемого.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Оценка «1» ставится, если: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обнаруживает незнание большей части соответствующего вопроса;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допускает ошибки в формулировке определений и терминов, искажающие их смысл;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3. </w:t>
      </w:r>
      <w:r w:rsidRPr="0065181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беспорядочно и неуверенно излагает материал. </w:t>
      </w:r>
    </w:p>
    <w:p w:rsidR="0065181E" w:rsidRDefault="0065181E" w:rsidP="0065181E">
      <w:pPr>
        <w:suppressAutoHyphens/>
        <w:ind w:firstLine="0"/>
        <w:rPr>
          <w:b/>
          <w:sz w:val="24"/>
          <w:szCs w:val="24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lastRenderedPageBreak/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 w:rsidRPr="00382E35">
        <w:rPr>
          <w:rFonts w:eastAsia="Times New Roman" w:cs="Times New Roman"/>
          <w:b/>
          <w:sz w:val="24"/>
          <w:szCs w:val="24"/>
          <w:lang w:eastAsia="ru-RU"/>
        </w:rPr>
        <w:t>Критерии оценивания проект</w:t>
      </w:r>
      <w:r>
        <w:rPr>
          <w:rFonts w:eastAsia="Times New Roman" w:cs="Times New Roman"/>
          <w:b/>
          <w:sz w:val="24"/>
          <w:szCs w:val="24"/>
          <w:lang w:eastAsia="ru-RU"/>
        </w:rPr>
        <w:t>ного задания: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При оценивании </w:t>
      </w:r>
      <w:r>
        <w:rPr>
          <w:rFonts w:eastAsia="Times New Roman" w:cs="Times New Roman"/>
          <w:sz w:val="24"/>
          <w:szCs w:val="24"/>
          <w:lang w:eastAsia="ru-RU"/>
        </w:rPr>
        <w:t xml:space="preserve">проектного </w:t>
      </w:r>
      <w:r w:rsidRPr="00382E35">
        <w:rPr>
          <w:rFonts w:eastAsia="Times New Roman" w:cs="Times New Roman"/>
          <w:sz w:val="24"/>
          <w:szCs w:val="24"/>
          <w:lang w:eastAsia="ru-RU"/>
        </w:rPr>
        <w:t>задания необходимо выделить следующие элементы: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Представление собственной точки зрения (маршрута) при раскрытии темы;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Максимальный балл – 5, минимальный балл – 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382E35">
        <w:rPr>
          <w:rFonts w:eastAsia="Times New Roman" w:cs="Times New Roman"/>
          <w:sz w:val="24"/>
          <w:szCs w:val="24"/>
          <w:lang w:eastAsia="ru-RU"/>
        </w:rPr>
        <w:t>.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оценивается на </w:t>
      </w:r>
      <w:r>
        <w:rPr>
          <w:rFonts w:eastAsia="Times New Roman" w:cs="Times New Roman"/>
          <w:sz w:val="24"/>
          <w:szCs w:val="24"/>
          <w:lang w:eastAsia="ru-RU"/>
        </w:rPr>
        <w:t xml:space="preserve">5 </w:t>
      </w:r>
      <w:r w:rsidRPr="00382E35">
        <w:rPr>
          <w:rFonts w:eastAsia="Times New Roman" w:cs="Times New Roman"/>
          <w:sz w:val="24"/>
          <w:szCs w:val="24"/>
          <w:lang w:eastAsia="ru-RU"/>
        </w:rPr>
        <w:t>баллов, если: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Представлена собственная точка зрения (новый маршрут) при раскрытии темы;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81E"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оценивается на </w:t>
      </w:r>
      <w:r>
        <w:rPr>
          <w:rFonts w:eastAsia="Times New Roman" w:cs="Times New Roman"/>
          <w:sz w:val="24"/>
          <w:szCs w:val="24"/>
          <w:lang w:eastAsia="ru-RU"/>
        </w:rPr>
        <w:t xml:space="preserve">4 </w:t>
      </w:r>
      <w:r w:rsidRPr="00382E35">
        <w:rPr>
          <w:rFonts w:eastAsia="Times New Roman" w:cs="Times New Roman"/>
          <w:sz w:val="24"/>
          <w:szCs w:val="24"/>
          <w:lang w:eastAsia="ru-RU"/>
        </w:rPr>
        <w:t>балл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82E35">
        <w:rPr>
          <w:rFonts w:eastAsia="Times New Roman" w:cs="Times New Roman"/>
          <w:sz w:val="24"/>
          <w:szCs w:val="24"/>
          <w:lang w:eastAsia="ru-RU"/>
        </w:rPr>
        <w:t>, если: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3. Дана аргументация своего мнения с опорой на факты общественной жизни или личный</w:t>
      </w:r>
      <w:r w:rsidRPr="00382E3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82E35">
        <w:rPr>
          <w:rFonts w:eastAsia="Times New Roman" w:cs="Times New Roman"/>
          <w:sz w:val="24"/>
          <w:szCs w:val="24"/>
          <w:lang w:eastAsia="ru-RU"/>
        </w:rPr>
        <w:t>социальный опыт без теоретического обоснования.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81E"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>оценивается на 3 балл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82E35">
        <w:rPr>
          <w:rFonts w:eastAsia="Times New Roman" w:cs="Times New Roman"/>
          <w:sz w:val="24"/>
          <w:szCs w:val="24"/>
          <w:lang w:eastAsia="ru-RU"/>
        </w:rPr>
        <w:t>, если: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на бытовом уровне;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3. Аргументация своего мнения слабо связана с раскрытием темы.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81E"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оценивается на 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 балл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82E35">
        <w:rPr>
          <w:rFonts w:eastAsia="Times New Roman" w:cs="Times New Roman"/>
          <w:sz w:val="24"/>
          <w:szCs w:val="24"/>
          <w:lang w:eastAsia="ru-RU"/>
        </w:rPr>
        <w:t>, если: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382E35">
        <w:rPr>
          <w:rFonts w:eastAsia="Times New Roman" w:cs="Times New Roman"/>
          <w:sz w:val="24"/>
          <w:szCs w:val="24"/>
          <w:lang w:eastAsia="ru-RU"/>
        </w:rPr>
        <w:t>обственная точка зрения (позиция, отношение) при раскрытии темы</w:t>
      </w:r>
      <w:r>
        <w:rPr>
          <w:rFonts w:eastAsia="Times New Roman" w:cs="Times New Roman"/>
          <w:sz w:val="24"/>
          <w:szCs w:val="24"/>
          <w:lang w:eastAsia="ru-RU"/>
        </w:rPr>
        <w:t xml:space="preserve"> не представлена</w:t>
      </w:r>
      <w:r w:rsidRPr="00382E35">
        <w:rPr>
          <w:rFonts w:eastAsia="Times New Roman" w:cs="Times New Roman"/>
          <w:sz w:val="24"/>
          <w:szCs w:val="24"/>
          <w:lang w:eastAsia="ru-RU"/>
        </w:rPr>
        <w:t>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на бытовом уровне;</w:t>
      </w:r>
    </w:p>
    <w:p w:rsidR="0065181E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3. Аргументация </w:t>
      </w:r>
      <w:r>
        <w:rPr>
          <w:rFonts w:eastAsia="Times New Roman" w:cs="Times New Roman"/>
          <w:sz w:val="24"/>
          <w:szCs w:val="24"/>
          <w:lang w:eastAsia="ru-RU"/>
        </w:rPr>
        <w:t xml:space="preserve">отсутствует. 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Обобщая вышеперечисленное, следует подчеркнуть три важнейших компонента оценки: 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чётко сформулированное понимание темы и ясно выраженное отношение к ней; 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B809A9" w:rsidRDefault="00450E5F" w:rsidP="00450E5F">
      <w:pPr>
        <w:suppressAutoHyphens/>
        <w:ind w:firstLine="0"/>
        <w:jc w:val="right"/>
        <w:rPr>
          <w:b/>
          <w:sz w:val="24"/>
          <w:szCs w:val="24"/>
        </w:rPr>
      </w:pPr>
      <w:r w:rsidRPr="007B0668">
        <w:rPr>
          <w:b/>
          <w:sz w:val="24"/>
          <w:szCs w:val="24"/>
        </w:rPr>
        <w:t xml:space="preserve">Таблица 6. </w:t>
      </w:r>
    </w:p>
    <w:p w:rsidR="00BA2963" w:rsidRPr="007B0668" w:rsidRDefault="00450E5F" w:rsidP="00450E5F">
      <w:pPr>
        <w:suppressAutoHyphens/>
        <w:ind w:firstLine="0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7B0668">
        <w:rPr>
          <w:b/>
          <w:sz w:val="24"/>
          <w:szCs w:val="24"/>
        </w:rPr>
        <w:t>Показатели оценивания результатов обучения</w:t>
      </w:r>
      <w:r w:rsidR="007B0668" w:rsidRPr="007B0668">
        <w:t xml:space="preserve"> </w:t>
      </w:r>
      <w:r w:rsidR="007B0668" w:rsidRPr="007B0668">
        <w:rPr>
          <w:b/>
          <w:sz w:val="24"/>
          <w:szCs w:val="24"/>
        </w:rPr>
        <w:t>в виде знаний</w:t>
      </w:r>
    </w:p>
    <w:p w:rsidR="007B0668" w:rsidRPr="007B0668" w:rsidRDefault="007B0668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Критерии оценивания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демонстрирует </w:t>
            </w:r>
            <w:r w:rsidR="007B0668"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уверенное </w:t>
            </w: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демонстрирует хорошее 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демонстрирует удовлетворительное 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2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Не владеет методологией теоретических и экспериментальных исследований в сфере культуры</w:t>
            </w:r>
          </w:p>
        </w:tc>
      </w:tr>
    </w:tbl>
    <w:p w:rsidR="00450E5F" w:rsidRPr="00B809A9" w:rsidRDefault="00450E5F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b/>
          <w:sz w:val="24"/>
          <w:szCs w:val="24"/>
          <w:lang w:eastAsia="ru-RU"/>
        </w:rPr>
        <w:t>Таблица 7</w:t>
      </w: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в виде умений </w:t>
      </w:r>
      <w:r w:rsidR="00870EEE" w:rsidRPr="00870EEE">
        <w:rPr>
          <w:rFonts w:eastAsia="Times New Roman" w:cs="Times New Roman"/>
          <w:b/>
          <w:sz w:val="24"/>
          <w:szCs w:val="24"/>
          <w:lang w:eastAsia="ru-RU"/>
        </w:rPr>
        <w:t>и владений</w:t>
      </w: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Критерии оценивания</w:t>
            </w:r>
          </w:p>
        </w:tc>
      </w:tr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 и свободно умеет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 и умеет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исследования, но затрудняется 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F02A2A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С трудом  разрабатывает новые методы исследования, но не умеет их применять на практике.  </w:t>
            </w:r>
          </w:p>
        </w:tc>
      </w:tr>
    </w:tbl>
    <w:p w:rsidR="007B0668" w:rsidRPr="00F02A2A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BA2963" w:rsidRPr="00870EEE" w:rsidRDefault="00BA2963" w:rsidP="00BA2963">
      <w:pPr>
        <w:tabs>
          <w:tab w:val="right" w:leader="underscore" w:pos="9639"/>
        </w:tabs>
        <w:ind w:left="454" w:firstLine="0"/>
        <w:contextualSpacing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BA2963">
        <w:rPr>
          <w:rFonts w:eastAsia="Times New Roman" w:cs="Times New Roman"/>
          <w:bCs/>
          <w:sz w:val="24"/>
          <w:szCs w:val="24"/>
          <w:lang w:eastAsia="ru-RU"/>
        </w:rPr>
        <w:t>7.3</w:t>
      </w:r>
      <w:r w:rsidR="00945BF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70EEE" w:rsidRPr="00870EEE">
        <w:rPr>
          <w:b/>
          <w:bCs/>
          <w:sz w:val="24"/>
          <w:szCs w:val="24"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BA2963" w:rsidRPr="00BA2963" w:rsidRDefault="00BA2963" w:rsidP="00BA2963">
      <w:pPr>
        <w:autoSpaceDE w:val="0"/>
        <w:autoSpaceDN w:val="0"/>
        <w:adjustRightInd w:val="0"/>
        <w:rPr>
          <w:rFonts w:eastAsia="Calibri" w:cs="Times New Roman"/>
          <w:color w:val="000000"/>
          <w:sz w:val="22"/>
          <w:lang w:eastAsia="ru-RU"/>
        </w:rPr>
      </w:pP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A2963">
        <w:rPr>
          <w:rFonts w:eastAsia="Calibri" w:cs="Times New Roman"/>
          <w:color w:val="000000"/>
          <w:sz w:val="22"/>
          <w:lang w:eastAsia="ru-RU"/>
        </w:rPr>
        <w:t>Т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Критерии прохождения </w:t>
      </w:r>
      <w:r>
        <w:rPr>
          <w:rFonts w:eastAsia="Calibri" w:cs="Times New Roman"/>
          <w:color w:val="000000"/>
          <w:sz w:val="24"/>
          <w:szCs w:val="24"/>
          <w:lang w:eastAsia="ru-RU"/>
        </w:rPr>
        <w:t>аспира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нтами текущего контроля: </w:t>
      </w: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Текущая успеваемость </w:t>
      </w:r>
      <w:r w:rsidRPr="00F8332C">
        <w:rPr>
          <w:rFonts w:eastAsia="Calibri" w:cs="Times New Roman"/>
          <w:color w:val="000000"/>
          <w:sz w:val="24"/>
          <w:szCs w:val="24"/>
          <w:lang w:eastAsia="ru-RU"/>
        </w:rPr>
        <w:t>аспиранта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B57D75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, если 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аспирант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полностью выполнил контрольную работу. </w:t>
      </w: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</w:t>
      </w:r>
      <w:r w:rsidRPr="00F8332C">
        <w:rPr>
          <w:rFonts w:eastAsia="Calibri" w:cs="Times New Roman"/>
          <w:color w:val="000000"/>
          <w:sz w:val="24"/>
          <w:szCs w:val="24"/>
          <w:lang w:eastAsia="ru-RU"/>
        </w:rPr>
        <w:t>аспиранта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B57D75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7547C8" w:rsidRPr="00B57D75" w:rsidRDefault="007547C8" w:rsidP="007547C8">
      <w:pPr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аспиранта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>от графика текущего контроля успеваемости по изучаемой дисциплине приводит к образованию текущей задолженности.</w:t>
      </w:r>
    </w:p>
    <w:p w:rsidR="007547C8" w:rsidRDefault="007547C8" w:rsidP="007547C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65181E" w:rsidRPr="00382E35" w:rsidRDefault="0065181E" w:rsidP="0065181E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82E35">
        <w:rPr>
          <w:rFonts w:eastAsia="Times New Roman" w:cs="Times New Roman"/>
          <w:b/>
          <w:bCs/>
          <w:sz w:val="24"/>
          <w:szCs w:val="24"/>
          <w:lang w:eastAsia="ru-RU"/>
        </w:rPr>
        <w:t>Вопросы для подготовки к семинарским занятиям.</w:t>
      </w:r>
    </w:p>
    <w:p w:rsidR="00FC0112" w:rsidRDefault="00FC0112" w:rsidP="00FC0112">
      <w:pPr>
        <w:tabs>
          <w:tab w:val="left" w:pos="993"/>
        </w:tabs>
        <w:suppressAutoHyphens/>
        <w:ind w:firstLine="992"/>
        <w:rPr>
          <w:rFonts w:eastAsia="Times New Roman" w:cs="Times New Roman"/>
          <w:b/>
          <w:sz w:val="24"/>
          <w:szCs w:val="24"/>
          <w:lang w:eastAsia="ar-SA"/>
        </w:rPr>
      </w:pPr>
    </w:p>
    <w:p w:rsidR="00FC0112" w:rsidRPr="003B29FC" w:rsidRDefault="00B57D75" w:rsidP="00FC0112">
      <w:pPr>
        <w:tabs>
          <w:tab w:val="left" w:pos="993"/>
        </w:tabs>
        <w:suppressAutoHyphens/>
        <w:ind w:firstLine="992"/>
        <w:rPr>
          <w:rFonts w:eastAsia="Times New Roman" w:cs="Times New Roman"/>
          <w:b/>
          <w:sz w:val="24"/>
          <w:szCs w:val="24"/>
          <w:lang w:eastAsia="ar-SA"/>
        </w:rPr>
      </w:pPr>
      <w:r w:rsidRPr="00B57D7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FC0112" w:rsidRPr="003B29FC">
        <w:rPr>
          <w:rFonts w:eastAsia="Times New Roman" w:cs="Times New Roman"/>
          <w:b/>
          <w:sz w:val="24"/>
          <w:szCs w:val="24"/>
          <w:lang w:eastAsia="ar-SA"/>
        </w:rPr>
        <w:t xml:space="preserve">Семинар по теме </w:t>
      </w:r>
      <w:r w:rsidR="00FC0112">
        <w:rPr>
          <w:rFonts w:eastAsia="Times New Roman" w:cs="Times New Roman"/>
          <w:b/>
          <w:sz w:val="24"/>
          <w:szCs w:val="24"/>
          <w:lang w:eastAsia="ar-SA"/>
        </w:rPr>
        <w:t>2</w:t>
      </w:r>
      <w:r w:rsidR="00FC0112" w:rsidRPr="003B29FC">
        <w:rPr>
          <w:rFonts w:eastAsia="Times New Roman" w:cs="Times New Roman"/>
          <w:b/>
          <w:sz w:val="24"/>
          <w:szCs w:val="24"/>
          <w:lang w:eastAsia="ar-SA"/>
        </w:rPr>
        <w:t xml:space="preserve">. </w:t>
      </w:r>
      <w:r w:rsidR="00FC0112" w:rsidRPr="00E409C1">
        <w:rPr>
          <w:rFonts w:eastAsia="Times New Roman" w:cs="Times New Roman"/>
          <w:b/>
          <w:sz w:val="24"/>
          <w:szCs w:val="24"/>
          <w:lang w:eastAsia="ar-SA"/>
        </w:rPr>
        <w:t>Культурогенез и теоретические модели социокультурной динамики</w:t>
      </w:r>
    </w:p>
    <w:p w:rsidR="00FC0112" w:rsidRPr="00FC0112" w:rsidRDefault="00FC0112" w:rsidP="00FC0112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FC0112">
        <w:rPr>
          <w:rFonts w:eastAsia="Times New Roman" w:cs="Times New Roman"/>
          <w:sz w:val="24"/>
          <w:szCs w:val="24"/>
          <w:lang w:eastAsia="ru-RU"/>
        </w:rPr>
        <w:t>Развитие культурологической мысли от Древнего мира до эпохи Просвещения</w:t>
      </w:r>
    </w:p>
    <w:p w:rsidR="00FC0112" w:rsidRPr="00FC0112" w:rsidRDefault="00FC0112" w:rsidP="00FC0112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FC0112">
        <w:rPr>
          <w:rFonts w:eastAsia="Times New Roman" w:cs="Times New Roman"/>
          <w:sz w:val="24"/>
          <w:szCs w:val="24"/>
          <w:lang w:eastAsia="ru-RU"/>
        </w:rPr>
        <w:t>Философия культуры европейского Просвещения</w:t>
      </w:r>
    </w:p>
    <w:p w:rsidR="00FC0112" w:rsidRPr="00FC0112" w:rsidRDefault="00FC0112" w:rsidP="00FC0112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FC0112">
        <w:rPr>
          <w:rFonts w:eastAsia="Times New Roman" w:cs="Times New Roman"/>
          <w:sz w:val="24"/>
          <w:szCs w:val="24"/>
          <w:lang w:eastAsia="ru-RU"/>
        </w:rPr>
        <w:t>Проблема культуры в «Философии жизни»</w:t>
      </w:r>
    </w:p>
    <w:p w:rsidR="00FC0112" w:rsidRPr="00FC0112" w:rsidRDefault="00FC0112" w:rsidP="00FC0112">
      <w:pPr>
        <w:tabs>
          <w:tab w:val="left" w:pos="993"/>
        </w:tabs>
        <w:suppressAutoHyphens/>
        <w:ind w:firstLine="992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B56D6B" w:rsidRDefault="00B56D6B" w:rsidP="00B57D75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6D6B">
        <w:rPr>
          <w:rFonts w:eastAsia="Times New Roman" w:cs="Times New Roman"/>
          <w:b/>
          <w:sz w:val="24"/>
          <w:szCs w:val="24"/>
          <w:lang w:eastAsia="ru-RU"/>
        </w:rPr>
        <w:t>Семинар по теме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3. </w:t>
      </w:r>
      <w:r w:rsidRPr="00B56D6B">
        <w:rPr>
          <w:rFonts w:eastAsia="Times New Roman" w:cs="Times New Roman"/>
          <w:b/>
          <w:sz w:val="24"/>
          <w:szCs w:val="24"/>
          <w:lang w:eastAsia="ru-RU"/>
        </w:rPr>
        <w:t>Современные методология и методы исследования культуры</w:t>
      </w:r>
    </w:p>
    <w:p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Современные сценарии будущего (концепция Э. Тоффлера). </w:t>
      </w:r>
    </w:p>
    <w:p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>Теория столкновения цивилизаций С.Хантингтона.</w:t>
      </w:r>
    </w:p>
    <w:p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>Конец истории (Ф. Фукуяма).</w:t>
      </w:r>
    </w:p>
    <w:p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>Концепция глобальной деревни М.Маклюэна.</w:t>
      </w:r>
    </w:p>
    <w:p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>Гетеротопия М.Фуко</w:t>
      </w:r>
    </w:p>
    <w:p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lastRenderedPageBreak/>
        <w:t>Интертекстуальность Ю.Кристевой</w:t>
      </w:r>
    </w:p>
    <w:p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>Футурологические проекты культурной эволюции.</w:t>
      </w:r>
    </w:p>
    <w:p w:rsidR="00297507" w:rsidRPr="00297507" w:rsidRDefault="00297507" w:rsidP="00297507">
      <w:pPr>
        <w:ind w:left="1077" w:firstLine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97507" w:rsidRDefault="00297507" w:rsidP="00297507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b/>
          <w:sz w:val="24"/>
          <w:szCs w:val="24"/>
          <w:lang w:eastAsia="ru-RU"/>
        </w:rPr>
      </w:pPr>
    </w:p>
    <w:p w:rsidR="003B29FC" w:rsidRPr="00B57D75" w:rsidRDefault="003B29FC" w:rsidP="00B57D75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Деловая игра по теме </w:t>
      </w:r>
      <w:r w:rsidR="00FC0112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. Теоретические модели социокультурной динамики 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Введение в игру: </w:t>
      </w:r>
      <w:r w:rsidRPr="00B57D75">
        <w:rPr>
          <w:rFonts w:eastAsia="Times New Roman" w:cs="Times New Roman"/>
          <w:sz w:val="24"/>
          <w:szCs w:val="24"/>
          <w:lang w:eastAsia="ru-RU"/>
        </w:rPr>
        <w:t>проведение международной конференции по проблеме выявления функциональной концепции культуры в современном мире.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Разделение участников на группы. Изучение существующих концепций культуры.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Игровой процесс (анализ ситуации).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Подведение итогов игры. Анализ деятельности групп. Оценка эффективности работы участников и групп. Разбор оптимального варианта. Общая дискуссия по вопросам:</w:t>
      </w:r>
    </w:p>
    <w:p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Эволюционистская и неоэволюционистская концепции культуры.</w:t>
      </w:r>
    </w:p>
    <w:p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Циклическая концепция культуры: Н.Данилевский, О.Шпенглер, А.Тойнби, Н.Бердяев.</w:t>
      </w:r>
    </w:p>
    <w:p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Волновая социодинамика культуры (П.Сорокин). </w:t>
      </w:r>
    </w:p>
    <w:p w:rsidR="003B29FC" w:rsidRPr="003B29FC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700263" w:rsidRDefault="00700263" w:rsidP="00BA2963">
      <w:pPr>
        <w:autoSpaceDE w:val="0"/>
        <w:autoSpaceDN w:val="0"/>
        <w:adjustRightInd w:val="0"/>
        <w:rPr>
          <w:rFonts w:eastAsia="Calibri" w:cs="Times New Roman"/>
          <w:color w:val="000000"/>
          <w:sz w:val="22"/>
          <w:lang w:eastAsia="ru-RU"/>
        </w:rPr>
      </w:pPr>
    </w:p>
    <w:p w:rsidR="003B29FC" w:rsidRPr="00B57D75" w:rsidRDefault="003B29FC" w:rsidP="003B29FC">
      <w:pPr>
        <w:tabs>
          <w:tab w:val="left" w:pos="2295"/>
        </w:tabs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>Критерии оценки:</w:t>
      </w:r>
    </w:p>
    <w:p w:rsidR="003B29FC" w:rsidRPr="00B57D75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оценка «отлично» выставляется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="00F8332C">
        <w:rPr>
          <w:rFonts w:eastAsia="Times New Roman" w:cs="Times New Roman"/>
          <w:sz w:val="24"/>
          <w:szCs w:val="24"/>
          <w:lang w:eastAsia="ru-RU"/>
        </w:rPr>
        <w:t>у</w:t>
      </w:r>
      <w:r w:rsidRPr="00B57D75">
        <w:rPr>
          <w:rFonts w:eastAsia="Times New Roman" w:cs="Times New Roman"/>
          <w:sz w:val="24"/>
          <w:szCs w:val="24"/>
          <w:lang w:eastAsia="ru-RU"/>
        </w:rPr>
        <w:t>,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3B29FC" w:rsidRPr="00B57D75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оценка «хорошо» выставляется, если 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7D75">
        <w:rPr>
          <w:rFonts w:eastAsia="Times New Roman" w:cs="Times New Roman"/>
          <w:sz w:val="24"/>
          <w:szCs w:val="24"/>
          <w:lang w:eastAsia="ru-RU"/>
        </w:rPr>
        <w:t>во время ответа полно и логически верно представил необходимый материал;</w:t>
      </w:r>
    </w:p>
    <w:p w:rsidR="00CA4A46" w:rsidRPr="00CA4A46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оценка «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удовлетворительно выставляется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Pr="00B57D75">
        <w:rPr>
          <w:rFonts w:eastAsia="Times New Roman" w:cs="Times New Roman"/>
          <w:sz w:val="24"/>
          <w:szCs w:val="24"/>
          <w:lang w:eastAsia="ru-RU"/>
        </w:rPr>
        <w:t xml:space="preserve">у, если  он во время ответа неполно или  логически неверно </w:t>
      </w:r>
      <w:r w:rsidR="00CA4A46">
        <w:rPr>
          <w:rFonts w:eastAsia="Times New Roman" w:cs="Times New Roman"/>
          <w:sz w:val="24"/>
          <w:szCs w:val="24"/>
          <w:lang w:eastAsia="ru-RU"/>
        </w:rPr>
        <w:t>представил необходимый материал</w:t>
      </w:r>
    </w:p>
    <w:p w:rsidR="003B29FC" w:rsidRPr="00CA4A46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CA4A46">
        <w:rPr>
          <w:rFonts w:eastAsia="Times New Roman" w:cs="Times New Roman"/>
          <w:sz w:val="24"/>
          <w:szCs w:val="24"/>
          <w:lang w:eastAsia="ru-RU"/>
        </w:rPr>
        <w:t xml:space="preserve">оценка «неудовлетворительно» выставляется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аспиранта</w:t>
      </w:r>
      <w:r w:rsidRPr="00CA4A46">
        <w:rPr>
          <w:rFonts w:eastAsia="Times New Roman" w:cs="Times New Roman"/>
          <w:sz w:val="24"/>
          <w:szCs w:val="24"/>
          <w:lang w:eastAsia="ru-RU"/>
        </w:rPr>
        <w:t xml:space="preserve">, если  он во время ответа не </w:t>
      </w:r>
      <w:r w:rsidR="00B57D75" w:rsidRPr="00CA4A46">
        <w:rPr>
          <w:rFonts w:eastAsia="Times New Roman" w:cs="Times New Roman"/>
          <w:sz w:val="24"/>
          <w:szCs w:val="24"/>
          <w:lang w:eastAsia="ru-RU"/>
        </w:rPr>
        <w:t>представил необходимый материал.</w:t>
      </w:r>
    </w:p>
    <w:p w:rsidR="00BA2963" w:rsidRPr="00BA2963" w:rsidRDefault="00BA2963" w:rsidP="003B29FC">
      <w:pPr>
        <w:ind w:firstLine="788"/>
        <w:rPr>
          <w:rFonts w:eastAsia="Times New Roman" w:cs="Times New Roman"/>
          <w:b/>
          <w:sz w:val="24"/>
          <w:szCs w:val="24"/>
          <w:lang w:eastAsia="ru-RU"/>
        </w:rPr>
      </w:pPr>
    </w:p>
    <w:p w:rsidR="003D2805" w:rsidRDefault="003D2805" w:rsidP="003D2805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Вопросы к коллоквиуму по теме 4. </w:t>
      </w:r>
      <w:r w:rsidRPr="003D2805">
        <w:rPr>
          <w:rFonts w:eastAsia="Times New Roman" w:cs="Times New Roman"/>
          <w:b/>
          <w:sz w:val="24"/>
          <w:szCs w:val="24"/>
          <w:lang w:eastAsia="ru-RU"/>
        </w:rPr>
        <w:t>Культурные трансформации в современном мире</w:t>
      </w:r>
    </w:p>
    <w:p w:rsidR="003D2805" w:rsidRDefault="003D2805" w:rsidP="00AF1C53">
      <w:pPr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D2805" w:rsidRPr="003D2805" w:rsidRDefault="003D2805" w:rsidP="003D2805">
      <w:pPr>
        <w:numPr>
          <w:ilvl w:val="0"/>
          <w:numId w:val="2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3D2805">
        <w:rPr>
          <w:rFonts w:eastAsia="Times New Roman" w:cs="Times New Roman"/>
          <w:sz w:val="24"/>
          <w:szCs w:val="24"/>
          <w:lang w:eastAsia="ru-RU"/>
        </w:rPr>
        <w:t>Тенденции культурной универсализации в мировом современном процессе.</w:t>
      </w:r>
    </w:p>
    <w:p w:rsidR="003D2805" w:rsidRPr="003D2805" w:rsidRDefault="003D2805" w:rsidP="003D2805">
      <w:pPr>
        <w:numPr>
          <w:ilvl w:val="0"/>
          <w:numId w:val="2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3D2805">
        <w:rPr>
          <w:rFonts w:eastAsia="Times New Roman" w:cs="Times New Roman"/>
          <w:sz w:val="24"/>
          <w:szCs w:val="24"/>
          <w:lang w:eastAsia="ru-RU"/>
        </w:rPr>
        <w:t xml:space="preserve">.Феминизм и гендерные исследования культуры. </w:t>
      </w:r>
      <w:r w:rsidRPr="003D2805">
        <w:rPr>
          <w:rFonts w:eastAsia="Calibri" w:cs="Times New Roman"/>
          <w:sz w:val="24"/>
          <w:szCs w:val="24"/>
        </w:rPr>
        <w:t>Культура в социальном пространстве: феномен феминизма</w:t>
      </w:r>
    </w:p>
    <w:p w:rsidR="003D2805" w:rsidRPr="003D2805" w:rsidRDefault="003D2805" w:rsidP="003D2805">
      <w:pPr>
        <w:numPr>
          <w:ilvl w:val="0"/>
          <w:numId w:val="2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3D2805">
        <w:rPr>
          <w:rFonts w:eastAsia="Times New Roman" w:cs="Times New Roman"/>
          <w:sz w:val="24"/>
          <w:szCs w:val="24"/>
          <w:lang w:eastAsia="ru-RU"/>
        </w:rPr>
        <w:t>Современная футурология: исследования в рамках постиндустриальной теории.</w:t>
      </w:r>
    </w:p>
    <w:p w:rsidR="003D2805" w:rsidRPr="003D2805" w:rsidRDefault="003D2805" w:rsidP="003D2805">
      <w:pPr>
        <w:numPr>
          <w:ilvl w:val="0"/>
          <w:numId w:val="2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3D2805">
        <w:rPr>
          <w:rFonts w:eastAsia="Times New Roman" w:cs="Times New Roman"/>
          <w:sz w:val="24"/>
          <w:szCs w:val="24"/>
          <w:lang w:eastAsia="ru-RU"/>
        </w:rPr>
        <w:t>Специфика постколониальных исследований в современном мире: методология исследования моделей социокультурных изменений.</w:t>
      </w:r>
    </w:p>
    <w:p w:rsidR="003D2805" w:rsidRDefault="003D2805" w:rsidP="00AF1C53">
      <w:pPr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F1C53" w:rsidRPr="00B57D75" w:rsidRDefault="006C527B" w:rsidP="00AF1C53">
      <w:pPr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>Перечень вопросов к</w:t>
      </w:r>
      <w:r w:rsidR="00F02A2A">
        <w:rPr>
          <w:rFonts w:eastAsia="Times New Roman" w:cs="Times New Roman"/>
          <w:b/>
          <w:sz w:val="24"/>
          <w:szCs w:val="24"/>
          <w:lang w:eastAsia="ru-RU"/>
        </w:rPr>
        <w:t xml:space="preserve"> дифференцированному</w:t>
      </w: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1C53" w:rsidRPr="00B57D75">
        <w:rPr>
          <w:rFonts w:eastAsia="Times New Roman" w:cs="Times New Roman"/>
          <w:b/>
          <w:sz w:val="24"/>
          <w:szCs w:val="24"/>
          <w:lang w:eastAsia="ru-RU"/>
        </w:rPr>
        <w:t>зачету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Этапы становления знания о культуре.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Подходы к определению культуры.</w:t>
      </w:r>
    </w:p>
    <w:p w:rsidR="006C527B" w:rsidRPr="00B57D75" w:rsidRDefault="006C527B" w:rsidP="003259B9">
      <w:pPr>
        <w:pStyle w:val="a5"/>
        <w:numPr>
          <w:ilvl w:val="0"/>
          <w:numId w:val="2"/>
        </w:numPr>
        <w:ind w:left="0" w:firstLine="992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 xml:space="preserve">Общие принципы и методы изучения культуры. 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Аксиологическая сторона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Общие и специфические функции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Философские подходы к изучению истории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Античные представления о культуре.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Средневековая экзогетика и растворение в ней проблем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Понятие культура в европейской философии Нового времени.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Классическая модель культуры философии эпохи Просвещения.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Классическая немецкая философия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lastRenderedPageBreak/>
        <w:t>Типология культур.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Линейная (эволюционная)  концепция развития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Циклические концепции развития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Концепция  «Вызовов и Ответов» А.Тойнби.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Своеобразие развитие культурологической мысли в России.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Понятие евразийства. 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Волновые процессы в социокультурной динамике.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Теория этногенеза Л.Н.Гумилёва.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Психоанализ и культура. Культурологические концепции З.Фрейда, К.Юнга, К.Хорни, Э.Фромма.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Традиции и инновации: проблема соотношений.</w:t>
      </w:r>
    </w:p>
    <w:p w:rsidR="006C527B" w:rsidRPr="00AF1C53" w:rsidRDefault="006C527B" w:rsidP="00AF1C53">
      <w:pPr>
        <w:pStyle w:val="Web"/>
        <w:tabs>
          <w:tab w:val="left" w:pos="993"/>
        </w:tabs>
        <w:spacing w:before="0" w:after="0"/>
        <w:ind w:left="992"/>
        <w:jc w:val="both"/>
        <w:rPr>
          <w:szCs w:val="24"/>
        </w:rPr>
      </w:pPr>
    </w:p>
    <w:p w:rsidR="006C527B" w:rsidRDefault="006C527B" w:rsidP="006C527B">
      <w:pPr>
        <w:tabs>
          <w:tab w:val="right" w:leader="underscore" w:pos="9639"/>
        </w:tabs>
        <w:ind w:firstLine="99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527B" w:rsidRPr="006C527B" w:rsidRDefault="006C527B" w:rsidP="006C527B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C527B">
        <w:rPr>
          <w:rFonts w:eastAsia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C527B" w:rsidRPr="006C527B" w:rsidRDefault="006C527B" w:rsidP="006C527B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527B" w:rsidRPr="006C527B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6C527B">
        <w:rPr>
          <w:rFonts w:eastAsia="Times New Roman" w:cs="Times New Roman"/>
          <w:b/>
          <w:bCs/>
          <w:iCs/>
          <w:color w:val="000000"/>
          <w:sz w:val="22"/>
          <w:lang w:eastAsia="ru-RU"/>
        </w:rPr>
        <w:t>Промежуточная аттестация</w:t>
      </w:r>
      <w:r w:rsidRPr="006C527B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 xml:space="preserve"> </w:t>
      </w: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6C527B" w:rsidRPr="006C527B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7547C8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7547C8">
        <w:rPr>
          <w:rFonts w:eastAsia="Times New Roman" w:cs="Times New Roman"/>
          <w:b/>
          <w:color w:val="000000"/>
          <w:sz w:val="22"/>
          <w:lang w:eastAsia="ru-RU"/>
        </w:rPr>
        <w:t>Текущий контроль</w:t>
      </w: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7547C8" w:rsidRPr="007547C8">
        <w:rPr>
          <w:rFonts w:eastAsia="Times New Roman" w:cs="Times New Roman"/>
          <w:color w:val="000000"/>
          <w:sz w:val="22"/>
          <w:lang w:eastAsia="ru-RU"/>
        </w:rPr>
        <w:t>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7547C8" w:rsidRPr="007547C8" w:rsidRDefault="007547C8" w:rsidP="007547C8">
      <w:pPr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>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7547C8" w:rsidRPr="007547C8" w:rsidRDefault="007547C8" w:rsidP="007547C8">
      <w:pPr>
        <w:tabs>
          <w:tab w:val="left" w:pos="360"/>
        </w:tabs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7547C8" w:rsidRPr="007547C8" w:rsidRDefault="007547C8" w:rsidP="007547C8">
      <w:pPr>
        <w:tabs>
          <w:tab w:val="left" w:pos="360"/>
        </w:tabs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7547C8" w:rsidRPr="007547C8" w:rsidRDefault="007547C8" w:rsidP="007547C8">
      <w:pPr>
        <w:rPr>
          <w:rFonts w:eastAsia="Calibri" w:cs="Arial"/>
          <w:b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>-проверку творческих работ.</w:t>
      </w:r>
    </w:p>
    <w:p w:rsidR="007547C8" w:rsidRDefault="007547C8" w:rsidP="007547C8">
      <w:pPr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b/>
          <w:i/>
          <w:sz w:val="24"/>
          <w:szCs w:val="24"/>
          <w:lang w:eastAsia="ru-RU"/>
        </w:rPr>
        <w:t>Итоговый</w:t>
      </w:r>
      <w:r w:rsidRPr="007547C8">
        <w:rPr>
          <w:rFonts w:eastAsia="Calibri" w:cs="Arial"/>
          <w:sz w:val="24"/>
          <w:szCs w:val="24"/>
          <w:lang w:eastAsia="ru-RU"/>
        </w:rPr>
        <w:t xml:space="preserve"> </w:t>
      </w:r>
      <w:r w:rsidRPr="007547C8">
        <w:rPr>
          <w:rFonts w:eastAsia="Calibri" w:cs="Arial"/>
          <w:b/>
          <w:i/>
          <w:sz w:val="24"/>
          <w:szCs w:val="24"/>
          <w:lang w:eastAsia="ru-RU"/>
        </w:rPr>
        <w:t>контроль</w:t>
      </w:r>
      <w:r w:rsidRPr="007547C8">
        <w:rPr>
          <w:rFonts w:eastAsia="Calibri" w:cs="Arial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диф. зачет. </w:t>
      </w:r>
    </w:p>
    <w:p w:rsidR="006B4F79" w:rsidRPr="006B4F79" w:rsidRDefault="006B4F79" w:rsidP="006B4F79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B4F79">
        <w:rPr>
          <w:rFonts w:eastAsia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B4F79" w:rsidRPr="007547C8" w:rsidRDefault="006B4F79" w:rsidP="007547C8">
      <w:pPr>
        <w:rPr>
          <w:rFonts w:eastAsia="Calibri" w:cs="Arial"/>
          <w:sz w:val="24"/>
          <w:szCs w:val="24"/>
          <w:lang w:eastAsia="ru-RU"/>
        </w:rPr>
      </w:pPr>
    </w:p>
    <w:p w:rsidR="007547C8" w:rsidRDefault="007547C8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</w:p>
    <w:p w:rsidR="00223C4B" w:rsidRPr="00C91E03" w:rsidRDefault="00ED392A" w:rsidP="00223C4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C91E03">
        <w:rPr>
          <w:b/>
          <w:sz w:val="24"/>
          <w:szCs w:val="24"/>
        </w:rPr>
        <w:t xml:space="preserve">. УЧЕБНО-МЕТОДИЧЕСКОЕ И ИНФОРМАЦИОННОЕ ОБЕСПЕЧЕНИЕ ДИСЦИПЛИНЫ </w:t>
      </w:r>
    </w:p>
    <w:p w:rsidR="00223C4B" w:rsidRPr="00C91E03" w:rsidRDefault="00223C4B" w:rsidP="00223C4B">
      <w:pPr>
        <w:rPr>
          <w:sz w:val="24"/>
          <w:szCs w:val="24"/>
        </w:rPr>
      </w:pPr>
    </w:p>
    <w:p w:rsidR="00223C4B" w:rsidRDefault="007547C8" w:rsidP="00B57D7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57D75">
        <w:rPr>
          <w:b/>
          <w:sz w:val="24"/>
          <w:szCs w:val="24"/>
        </w:rPr>
        <w:t>сновная литература</w:t>
      </w:r>
    </w:p>
    <w:p w:rsidR="007547C8" w:rsidRPr="00C91E03" w:rsidRDefault="007547C8" w:rsidP="00B57D75">
      <w:pPr>
        <w:ind w:firstLine="0"/>
        <w:rPr>
          <w:b/>
          <w:sz w:val="24"/>
          <w:szCs w:val="24"/>
        </w:rPr>
      </w:pPr>
    </w:p>
    <w:p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Культурология: евразийский контекст : учеб. / Б.А. Бичеев, А.П. Романова, Е.В. Хлыщева, С.Н. Якушенков. - Астрахань :Астраханский ун-т, 2007. - 369 с. (292 экземпляров).</w:t>
      </w:r>
    </w:p>
    <w:p w:rsidR="003B29FC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 xml:space="preserve">Оганов, А. А.   Теория культуры : учеб.пособ. для вузов. - 2-е изд. ; испр. и доп. - М. : ФАИР-ПРЕСС, 2003. - 416 с. - ISBN 5-8183-0522-8: 80-00 : 80-00. Кол-во экз.: 10; </w:t>
      </w:r>
    </w:p>
    <w:p w:rsidR="00DF4C38" w:rsidRPr="00B57D75" w:rsidRDefault="00DF4C38" w:rsidP="00DF4C38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DF4C38">
        <w:rPr>
          <w:bCs/>
          <w:iCs/>
          <w:sz w:val="24"/>
          <w:szCs w:val="24"/>
        </w:rPr>
        <w:t>Селезнев П.С., Культурология: теория и практика [Электронный ресурс] : учебное пособие / П.С. Селезнев, Р.П. Трофимова. - М. : Проспект, 2014. - 368 с. - ISBN 978-</w:t>
      </w:r>
      <w:r w:rsidRPr="00DF4C38">
        <w:rPr>
          <w:bCs/>
          <w:iCs/>
          <w:sz w:val="24"/>
          <w:szCs w:val="24"/>
        </w:rPr>
        <w:lastRenderedPageBreak/>
        <w:t>5-392-14337-5 - Режим доступа: http://www.studentlibrary.ru/book/ISBN9785392143375.html</w:t>
      </w:r>
    </w:p>
    <w:p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Флиер А.Я. Культурология для культурологов. М., 2000. Режим доступа: https://www.studmed.ru › flier-aya-kulturologiya-dlya-kulturologov_aa71...</w:t>
      </w:r>
    </w:p>
    <w:p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Шендрик А.И. Теория культуры. М., 2002 Режим доступа: https://www.studmed.ru › shendrik-ai-teoriya-kultury_0ac49124d19</w:t>
      </w:r>
    </w:p>
    <w:p w:rsidR="003B29FC" w:rsidRDefault="003B29FC" w:rsidP="003B29FC">
      <w:pPr>
        <w:ind w:left="283" w:firstLine="0"/>
        <w:rPr>
          <w:bCs/>
          <w:iCs/>
          <w:sz w:val="24"/>
          <w:szCs w:val="24"/>
        </w:rPr>
      </w:pPr>
    </w:p>
    <w:p w:rsidR="00131C33" w:rsidRDefault="00131C33" w:rsidP="00131C33">
      <w:pPr>
        <w:rPr>
          <w:b/>
          <w:bCs/>
          <w:iCs/>
          <w:sz w:val="24"/>
          <w:szCs w:val="24"/>
        </w:rPr>
      </w:pPr>
      <w:r w:rsidRPr="00C91E03">
        <w:rPr>
          <w:b/>
          <w:bCs/>
          <w:iCs/>
          <w:sz w:val="24"/>
          <w:szCs w:val="24"/>
        </w:rPr>
        <w:t>Дополнительная</w:t>
      </w:r>
      <w:r w:rsidR="007547C8">
        <w:rPr>
          <w:b/>
          <w:bCs/>
          <w:iCs/>
          <w:sz w:val="24"/>
          <w:szCs w:val="24"/>
        </w:rPr>
        <w:t xml:space="preserve"> литература</w:t>
      </w:r>
    </w:p>
    <w:p w:rsidR="007547C8" w:rsidRPr="00C91E03" w:rsidRDefault="007547C8" w:rsidP="00131C33">
      <w:pPr>
        <w:rPr>
          <w:b/>
          <w:bCs/>
          <w:iCs/>
          <w:sz w:val="24"/>
          <w:szCs w:val="24"/>
        </w:rPr>
      </w:pPr>
    </w:p>
    <w:p w:rsidR="003B29FC" w:rsidRPr="00B57D75" w:rsidRDefault="003B29FC" w:rsidP="003259B9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Закутнов, О.И.    Культура и ее символические проявления : учеб.пособие. - Астрахань : Астраханский ун-т, 2012. - 166 с. : ил. - (М-во образования и науки РФ.АГУ). - ISBN 978-5-9926-0552-5: 45-00 : 45-00. Кол-во экз.: 8;</w:t>
      </w:r>
    </w:p>
    <w:p w:rsidR="00131C33" w:rsidRDefault="003B29FC" w:rsidP="003259B9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 xml:space="preserve">Многоликая глобализация. Культурное разнообразие в современном мире / под ред. П.Л. Бергера и С.П. Хантингтона; пер. с англ. В.В. Сапова под ред М.М. Лебедевой. - М. : Аспект Пресс, 2004. - 380 с. - ISBN 5-7567-0320-9: 120-00 : 120-00. </w:t>
      </w:r>
      <w:r w:rsidR="00B57D75" w:rsidRPr="00B57D75">
        <w:rPr>
          <w:bCs/>
          <w:iCs/>
          <w:sz w:val="24"/>
          <w:szCs w:val="24"/>
        </w:rPr>
        <w:t>Кол-во экз.: 10.</w:t>
      </w:r>
    </w:p>
    <w:p w:rsidR="00DF4C38" w:rsidRPr="00B57D75" w:rsidRDefault="00DF4C38" w:rsidP="00DF4C38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DF4C38">
        <w:rPr>
          <w:bCs/>
          <w:iCs/>
          <w:sz w:val="24"/>
          <w:szCs w:val="24"/>
        </w:rPr>
        <w:t>Ноздренко Е.А., Система культуры [Электронный ресурс]монография / Е.А. Ноздренко, Н.П. Копцева - Красноярск : СФУ, 2011. - 156 с. - ISBN 978-5-7638-2064-5 - Режим доступа: http://www.studentlibrary.ru/book/ISBN9785763820645.html</w:t>
      </w:r>
    </w:p>
    <w:p w:rsidR="003B29FC" w:rsidRDefault="003B29FC" w:rsidP="00131C33">
      <w:pPr>
        <w:rPr>
          <w:bCs/>
          <w:iCs/>
          <w:sz w:val="24"/>
          <w:szCs w:val="24"/>
        </w:rPr>
      </w:pPr>
    </w:p>
    <w:p w:rsidR="007547C8" w:rsidRPr="007547C8" w:rsidRDefault="007547C8" w:rsidP="007547C8">
      <w:pPr>
        <w:ind w:firstLine="0"/>
        <w:jc w:val="center"/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</w:pPr>
      <w:r w:rsidRPr="007547C8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 xml:space="preserve">Перечень ресурсов информационно- телекоммуникационной сети «Интернет», необходимый для освоения  дисциплины (модуля) </w:t>
      </w:r>
    </w:p>
    <w:p w:rsidR="003B29FC" w:rsidRPr="00C91E03" w:rsidRDefault="003B29FC" w:rsidP="00131C33">
      <w:pPr>
        <w:rPr>
          <w:bCs/>
          <w:iCs/>
          <w:sz w:val="24"/>
          <w:szCs w:val="24"/>
        </w:rPr>
      </w:pPr>
    </w:p>
    <w:p w:rsidR="000C597D" w:rsidRPr="000C597D" w:rsidRDefault="000C597D" w:rsidP="000C597D">
      <w:pPr>
        <w:ind w:firstLine="0"/>
        <w:rPr>
          <w:rFonts w:eastAsia="Times New Roman" w:cs="Times New Roman"/>
          <w:b/>
          <w:bCs/>
          <w:spacing w:val="2"/>
          <w:sz w:val="20"/>
          <w:szCs w:val="20"/>
          <w:lang w:eastAsia="ru-RU"/>
        </w:rPr>
      </w:pP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БиблиоТех».https://biblio.asu.edu.ru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библиотечная система издательства ЮРАЙТ, раздел «Легендарные книги». www.biblio-online.ru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библиотечная система BOOK.ru. www.bооk.ru</w:t>
      </w:r>
    </w:p>
    <w:p w:rsidR="000C597D" w:rsidRPr="000C597D" w:rsidRDefault="000C597D" w:rsidP="000C597D">
      <w:pPr>
        <w:tabs>
          <w:tab w:val="left" w:pos="7665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597D" w:rsidRPr="000C597D" w:rsidRDefault="000C597D" w:rsidP="000C597D">
      <w:pPr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03D8" w:rsidRPr="003C03D8" w:rsidRDefault="00ED392A" w:rsidP="003C03D8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3C03D8" w:rsidRPr="003C03D8">
        <w:rPr>
          <w:rFonts w:eastAsia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ДИСЦИПЛИНЫ</w:t>
      </w:r>
    </w:p>
    <w:p w:rsidR="003C03D8" w:rsidRPr="003C03D8" w:rsidRDefault="003C03D8" w:rsidP="003C03D8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03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3C03D8" w:rsidRPr="003C03D8" w:rsidRDefault="003C03D8" w:rsidP="003C03D8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0C597D" w:rsidRPr="000C597D" w:rsidRDefault="000C597D" w:rsidP="000C597D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0C597D">
        <w:rPr>
          <w:rFonts w:eastAsia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3C03D8" w:rsidRPr="003C03D8" w:rsidRDefault="003C03D8" w:rsidP="003C03D8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3C03D8" w:rsidRPr="003C03D8" w:rsidRDefault="003C03D8" w:rsidP="003C03D8">
      <w:pPr>
        <w:rPr>
          <w:rFonts w:eastAsia="Times New Roman" w:cs="Times New Roman"/>
          <w:sz w:val="24"/>
          <w:szCs w:val="24"/>
          <w:lang w:eastAsia="ru-RU"/>
        </w:rPr>
      </w:pPr>
      <w:r w:rsidRPr="003C03D8">
        <w:rPr>
          <w:rFonts w:eastAsia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</w:t>
      </w:r>
      <w:r w:rsidRPr="003C03D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ограниченными возможностями здоровья, в том числе для дистанционного обучения. Для этого требуется заявление </w:t>
      </w:r>
      <w:r w:rsidR="007547C8">
        <w:rPr>
          <w:rFonts w:eastAsia="Times New Roman" w:cs="Times New Roman"/>
          <w:sz w:val="24"/>
          <w:szCs w:val="24"/>
          <w:lang w:eastAsia="ru-RU"/>
        </w:rPr>
        <w:t>аспиранта</w:t>
      </w:r>
      <w:r w:rsidRPr="003C03D8">
        <w:rPr>
          <w:rFonts w:eastAsia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3C03D8" w:rsidRPr="003C03D8" w:rsidRDefault="003C03D8" w:rsidP="003C03D8">
      <w:pPr>
        <w:rPr>
          <w:rFonts w:eastAsia="Times New Roman" w:cs="Times New Roman"/>
          <w:sz w:val="24"/>
          <w:szCs w:val="24"/>
          <w:lang w:eastAsia="ru-RU"/>
        </w:rPr>
      </w:pPr>
    </w:p>
    <w:p w:rsidR="00131C33" w:rsidRPr="00C91E03" w:rsidRDefault="00131C33" w:rsidP="00223C4B">
      <w:pPr>
        <w:rPr>
          <w:bCs/>
          <w:iCs/>
          <w:sz w:val="24"/>
          <w:szCs w:val="24"/>
        </w:rPr>
      </w:pPr>
    </w:p>
    <w:p w:rsidR="00D577AB" w:rsidRPr="00C91E03" w:rsidRDefault="00D577AB" w:rsidP="00223C4B">
      <w:pPr>
        <w:rPr>
          <w:b/>
          <w:sz w:val="24"/>
          <w:szCs w:val="24"/>
        </w:rPr>
      </w:pPr>
    </w:p>
    <w:p w:rsidR="00712FF8" w:rsidRPr="00C91E03" w:rsidRDefault="00712FF8" w:rsidP="00A17851">
      <w:pPr>
        <w:pStyle w:val="Web"/>
        <w:tabs>
          <w:tab w:val="left" w:pos="993"/>
        </w:tabs>
        <w:spacing w:after="0"/>
        <w:ind w:left="709"/>
        <w:jc w:val="both"/>
        <w:rPr>
          <w:szCs w:val="24"/>
        </w:rPr>
      </w:pPr>
    </w:p>
    <w:sectPr w:rsidR="00712FF8" w:rsidRPr="00C91E03" w:rsidSect="0018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35" w:rsidRDefault="00714235" w:rsidP="00945BF7">
      <w:r>
        <w:separator/>
      </w:r>
    </w:p>
  </w:endnote>
  <w:endnote w:type="continuationSeparator" w:id="0">
    <w:p w:rsidR="00714235" w:rsidRDefault="00714235" w:rsidP="009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35" w:rsidRDefault="00714235" w:rsidP="00945BF7">
      <w:r>
        <w:separator/>
      </w:r>
    </w:p>
  </w:footnote>
  <w:footnote w:type="continuationSeparator" w:id="0">
    <w:p w:rsidR="00714235" w:rsidRDefault="00714235" w:rsidP="0094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782EA1"/>
    <w:multiLevelType w:val="hybridMultilevel"/>
    <w:tmpl w:val="295060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24430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C0E"/>
    <w:multiLevelType w:val="multilevel"/>
    <w:tmpl w:val="A2CAC15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6" w15:restartNumberingAfterBreak="0">
    <w:nsid w:val="1F9E3312"/>
    <w:multiLevelType w:val="hybridMultilevel"/>
    <w:tmpl w:val="F0A6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3D00"/>
    <w:multiLevelType w:val="hybridMultilevel"/>
    <w:tmpl w:val="49327120"/>
    <w:lvl w:ilvl="0" w:tplc="C2526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457EED"/>
    <w:multiLevelType w:val="hybridMultilevel"/>
    <w:tmpl w:val="538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2243"/>
    <w:multiLevelType w:val="hybridMultilevel"/>
    <w:tmpl w:val="80F80F54"/>
    <w:lvl w:ilvl="0" w:tplc="9C5AB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6300"/>
    <w:multiLevelType w:val="hybridMultilevel"/>
    <w:tmpl w:val="77AC5CB8"/>
    <w:lvl w:ilvl="0" w:tplc="E09EC7E2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85140"/>
    <w:multiLevelType w:val="hybridMultilevel"/>
    <w:tmpl w:val="A7DA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F0662"/>
    <w:multiLevelType w:val="multilevel"/>
    <w:tmpl w:val="53C87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cstheme="minorBidi" w:hint="default"/>
        <w:b/>
      </w:rPr>
    </w:lvl>
  </w:abstractNum>
  <w:abstractNum w:abstractNumId="15" w15:restartNumberingAfterBreak="0">
    <w:nsid w:val="58D65D2F"/>
    <w:multiLevelType w:val="multilevel"/>
    <w:tmpl w:val="33686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6" w15:restartNumberingAfterBreak="0">
    <w:nsid w:val="5C7E2569"/>
    <w:multiLevelType w:val="hybridMultilevel"/>
    <w:tmpl w:val="157A399E"/>
    <w:lvl w:ilvl="0" w:tplc="C90C5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ED55065"/>
    <w:multiLevelType w:val="hybridMultilevel"/>
    <w:tmpl w:val="DA126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8772BA"/>
    <w:multiLevelType w:val="hybridMultilevel"/>
    <w:tmpl w:val="39527396"/>
    <w:lvl w:ilvl="0" w:tplc="C2526168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2854"/>
    <w:multiLevelType w:val="hybridMultilevel"/>
    <w:tmpl w:val="A3488D08"/>
    <w:lvl w:ilvl="0" w:tplc="D53E4F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9A355B1"/>
    <w:multiLevelType w:val="hybridMultilevel"/>
    <w:tmpl w:val="391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93016"/>
    <w:multiLevelType w:val="hybridMultilevel"/>
    <w:tmpl w:val="CFC2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6571"/>
    <w:multiLevelType w:val="hybridMultilevel"/>
    <w:tmpl w:val="10A62A90"/>
    <w:lvl w:ilvl="0" w:tplc="24BCAE9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BF90A41"/>
    <w:multiLevelType w:val="hybridMultilevel"/>
    <w:tmpl w:val="F8903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644F8"/>
    <w:multiLevelType w:val="hybridMultilevel"/>
    <w:tmpl w:val="2CAAF26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7A0724BF"/>
    <w:multiLevelType w:val="hybridMultilevel"/>
    <w:tmpl w:val="A392BB1E"/>
    <w:lvl w:ilvl="0" w:tplc="1B9A2C02">
      <w:start w:val="1"/>
      <w:numFmt w:val="decimal"/>
      <w:lvlText w:val="%1."/>
      <w:lvlJc w:val="left"/>
      <w:pPr>
        <w:ind w:left="4560" w:hanging="4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20"/>
  </w:num>
  <w:num w:numId="7">
    <w:abstractNumId w:val="9"/>
  </w:num>
  <w:num w:numId="8">
    <w:abstractNumId w:val="16"/>
  </w:num>
  <w:num w:numId="9">
    <w:abstractNumId w:val="19"/>
  </w:num>
  <w:num w:numId="10">
    <w:abstractNumId w:val="3"/>
  </w:num>
  <w:num w:numId="11">
    <w:abstractNumId w:val="25"/>
  </w:num>
  <w:num w:numId="12">
    <w:abstractNumId w:val="10"/>
  </w:num>
  <w:num w:numId="13">
    <w:abstractNumId w:val="4"/>
  </w:num>
  <w:num w:numId="14">
    <w:abstractNumId w:val="12"/>
  </w:num>
  <w:num w:numId="15">
    <w:abstractNumId w:val="28"/>
  </w:num>
  <w:num w:numId="16">
    <w:abstractNumId w:val="0"/>
  </w:num>
  <w:num w:numId="17">
    <w:abstractNumId w:val="6"/>
  </w:num>
  <w:num w:numId="18">
    <w:abstractNumId w:val="24"/>
  </w:num>
  <w:num w:numId="19">
    <w:abstractNumId w:val="17"/>
  </w:num>
  <w:num w:numId="20">
    <w:abstractNumId w:val="21"/>
  </w:num>
  <w:num w:numId="21">
    <w:abstractNumId w:val="2"/>
  </w:num>
  <w:num w:numId="22">
    <w:abstractNumId w:val="8"/>
  </w:num>
  <w:num w:numId="23">
    <w:abstractNumId w:val="26"/>
  </w:num>
  <w:num w:numId="24">
    <w:abstractNumId w:val="15"/>
  </w:num>
  <w:num w:numId="25">
    <w:abstractNumId w:val="22"/>
  </w:num>
  <w:num w:numId="26">
    <w:abstractNumId w:val="27"/>
  </w:num>
  <w:num w:numId="27">
    <w:abstractNumId w:val="7"/>
  </w:num>
  <w:num w:numId="28">
    <w:abstractNumId w:val="23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8C5"/>
    <w:rsid w:val="00026579"/>
    <w:rsid w:val="00030DB4"/>
    <w:rsid w:val="00032098"/>
    <w:rsid w:val="000418F5"/>
    <w:rsid w:val="000608D2"/>
    <w:rsid w:val="00075C38"/>
    <w:rsid w:val="00076914"/>
    <w:rsid w:val="00076D2A"/>
    <w:rsid w:val="000802A6"/>
    <w:rsid w:val="000A1E73"/>
    <w:rsid w:val="000A3F45"/>
    <w:rsid w:val="000C3ECB"/>
    <w:rsid w:val="000C597D"/>
    <w:rsid w:val="000C7DB3"/>
    <w:rsid w:val="000D1387"/>
    <w:rsid w:val="000D6A08"/>
    <w:rsid w:val="000D7B21"/>
    <w:rsid w:val="000D7D81"/>
    <w:rsid w:val="000F225B"/>
    <w:rsid w:val="000F3EDE"/>
    <w:rsid w:val="00123445"/>
    <w:rsid w:val="001255DA"/>
    <w:rsid w:val="00127225"/>
    <w:rsid w:val="00131C33"/>
    <w:rsid w:val="001333CD"/>
    <w:rsid w:val="00136E74"/>
    <w:rsid w:val="00137EA0"/>
    <w:rsid w:val="00151DBF"/>
    <w:rsid w:val="0015256A"/>
    <w:rsid w:val="0016215A"/>
    <w:rsid w:val="00163813"/>
    <w:rsid w:val="00164E06"/>
    <w:rsid w:val="00165602"/>
    <w:rsid w:val="00171C2D"/>
    <w:rsid w:val="00171F12"/>
    <w:rsid w:val="001758BB"/>
    <w:rsid w:val="00183184"/>
    <w:rsid w:val="00184E29"/>
    <w:rsid w:val="00187C7E"/>
    <w:rsid w:val="00194AB0"/>
    <w:rsid w:val="00195871"/>
    <w:rsid w:val="00195C95"/>
    <w:rsid w:val="001B0F0A"/>
    <w:rsid w:val="001B34F1"/>
    <w:rsid w:val="001C426A"/>
    <w:rsid w:val="001D04C7"/>
    <w:rsid w:val="001D6B11"/>
    <w:rsid w:val="001E0E32"/>
    <w:rsid w:val="001E79CE"/>
    <w:rsid w:val="0020068F"/>
    <w:rsid w:val="00216663"/>
    <w:rsid w:val="00223C4B"/>
    <w:rsid w:val="002356D6"/>
    <w:rsid w:val="0023600C"/>
    <w:rsid w:val="00236692"/>
    <w:rsid w:val="00237CC6"/>
    <w:rsid w:val="002409FC"/>
    <w:rsid w:val="00242C2A"/>
    <w:rsid w:val="0025061B"/>
    <w:rsid w:val="002509D6"/>
    <w:rsid w:val="00252AF5"/>
    <w:rsid w:val="002651C3"/>
    <w:rsid w:val="00270BC6"/>
    <w:rsid w:val="002809F6"/>
    <w:rsid w:val="00287DF5"/>
    <w:rsid w:val="00297507"/>
    <w:rsid w:val="002A27F3"/>
    <w:rsid w:val="002A5DA8"/>
    <w:rsid w:val="002C68F4"/>
    <w:rsid w:val="002D0ABA"/>
    <w:rsid w:val="002D5F17"/>
    <w:rsid w:val="002D79AE"/>
    <w:rsid w:val="002E4C97"/>
    <w:rsid w:val="002E6F75"/>
    <w:rsid w:val="002F5241"/>
    <w:rsid w:val="00301DD4"/>
    <w:rsid w:val="00303FDD"/>
    <w:rsid w:val="00313D4D"/>
    <w:rsid w:val="0032258C"/>
    <w:rsid w:val="003259B9"/>
    <w:rsid w:val="00335598"/>
    <w:rsid w:val="003356E8"/>
    <w:rsid w:val="003372DF"/>
    <w:rsid w:val="0034372F"/>
    <w:rsid w:val="003504AD"/>
    <w:rsid w:val="00357B52"/>
    <w:rsid w:val="003636F6"/>
    <w:rsid w:val="00364DB4"/>
    <w:rsid w:val="00372C2B"/>
    <w:rsid w:val="00377779"/>
    <w:rsid w:val="00377C77"/>
    <w:rsid w:val="00393ED0"/>
    <w:rsid w:val="003A57FA"/>
    <w:rsid w:val="003A682D"/>
    <w:rsid w:val="003B0F8B"/>
    <w:rsid w:val="003B29FC"/>
    <w:rsid w:val="003B52EA"/>
    <w:rsid w:val="003C03D8"/>
    <w:rsid w:val="003C335B"/>
    <w:rsid w:val="003D2805"/>
    <w:rsid w:val="003D4353"/>
    <w:rsid w:val="003F398F"/>
    <w:rsid w:val="003F4494"/>
    <w:rsid w:val="003F4E2C"/>
    <w:rsid w:val="00402524"/>
    <w:rsid w:val="0040579E"/>
    <w:rsid w:val="00422247"/>
    <w:rsid w:val="00425FD6"/>
    <w:rsid w:val="00431180"/>
    <w:rsid w:val="00432F83"/>
    <w:rsid w:val="00444FDF"/>
    <w:rsid w:val="00450E5F"/>
    <w:rsid w:val="00462863"/>
    <w:rsid w:val="004640EA"/>
    <w:rsid w:val="00470FE0"/>
    <w:rsid w:val="004843B7"/>
    <w:rsid w:val="00490ABA"/>
    <w:rsid w:val="00492B42"/>
    <w:rsid w:val="004A10C3"/>
    <w:rsid w:val="004A1F27"/>
    <w:rsid w:val="004A3AA2"/>
    <w:rsid w:val="004A5821"/>
    <w:rsid w:val="004B1C44"/>
    <w:rsid w:val="004C491F"/>
    <w:rsid w:val="004C7BE1"/>
    <w:rsid w:val="004E6179"/>
    <w:rsid w:val="004F2C4B"/>
    <w:rsid w:val="004F5310"/>
    <w:rsid w:val="00501C27"/>
    <w:rsid w:val="00506D2E"/>
    <w:rsid w:val="00517B09"/>
    <w:rsid w:val="005308A0"/>
    <w:rsid w:val="0054312E"/>
    <w:rsid w:val="005464E1"/>
    <w:rsid w:val="00547595"/>
    <w:rsid w:val="00554507"/>
    <w:rsid w:val="00557CAE"/>
    <w:rsid w:val="00563131"/>
    <w:rsid w:val="00584225"/>
    <w:rsid w:val="005864E7"/>
    <w:rsid w:val="00594CB0"/>
    <w:rsid w:val="005A379A"/>
    <w:rsid w:val="005A7839"/>
    <w:rsid w:val="005B7890"/>
    <w:rsid w:val="005B7EBD"/>
    <w:rsid w:val="005C6624"/>
    <w:rsid w:val="005D01DB"/>
    <w:rsid w:val="005D7192"/>
    <w:rsid w:val="005E503C"/>
    <w:rsid w:val="005E5969"/>
    <w:rsid w:val="006050BB"/>
    <w:rsid w:val="00605EEB"/>
    <w:rsid w:val="0061579E"/>
    <w:rsid w:val="00625D14"/>
    <w:rsid w:val="00626196"/>
    <w:rsid w:val="00634123"/>
    <w:rsid w:val="0063437A"/>
    <w:rsid w:val="006352FC"/>
    <w:rsid w:val="006471E9"/>
    <w:rsid w:val="0065063B"/>
    <w:rsid w:val="0065181E"/>
    <w:rsid w:val="00651A30"/>
    <w:rsid w:val="006574CA"/>
    <w:rsid w:val="00663EE9"/>
    <w:rsid w:val="00671332"/>
    <w:rsid w:val="00672C0A"/>
    <w:rsid w:val="00676BC9"/>
    <w:rsid w:val="006873C2"/>
    <w:rsid w:val="00693460"/>
    <w:rsid w:val="006945D3"/>
    <w:rsid w:val="006A53E4"/>
    <w:rsid w:val="006A62CE"/>
    <w:rsid w:val="006B4F79"/>
    <w:rsid w:val="006B772B"/>
    <w:rsid w:val="006C527B"/>
    <w:rsid w:val="006C564F"/>
    <w:rsid w:val="006D6D6B"/>
    <w:rsid w:val="006E0425"/>
    <w:rsid w:val="006E0D7C"/>
    <w:rsid w:val="006E172B"/>
    <w:rsid w:val="006F3DBF"/>
    <w:rsid w:val="006F76FE"/>
    <w:rsid w:val="00700263"/>
    <w:rsid w:val="00706499"/>
    <w:rsid w:val="00712FF8"/>
    <w:rsid w:val="00714235"/>
    <w:rsid w:val="00723776"/>
    <w:rsid w:val="007547C8"/>
    <w:rsid w:val="00765283"/>
    <w:rsid w:val="00791F90"/>
    <w:rsid w:val="00795CCB"/>
    <w:rsid w:val="007A0CB9"/>
    <w:rsid w:val="007A20B4"/>
    <w:rsid w:val="007B0668"/>
    <w:rsid w:val="007B1925"/>
    <w:rsid w:val="007B31B0"/>
    <w:rsid w:val="007D072C"/>
    <w:rsid w:val="007D16DE"/>
    <w:rsid w:val="007D2B4F"/>
    <w:rsid w:val="007D498A"/>
    <w:rsid w:val="007D4E1F"/>
    <w:rsid w:val="007E7270"/>
    <w:rsid w:val="008022B8"/>
    <w:rsid w:val="00813CAA"/>
    <w:rsid w:val="00824902"/>
    <w:rsid w:val="00825B18"/>
    <w:rsid w:val="0085100E"/>
    <w:rsid w:val="008532E8"/>
    <w:rsid w:val="008541A4"/>
    <w:rsid w:val="00855EB0"/>
    <w:rsid w:val="00856CAC"/>
    <w:rsid w:val="008700CB"/>
    <w:rsid w:val="00870EEE"/>
    <w:rsid w:val="0088183F"/>
    <w:rsid w:val="008957B4"/>
    <w:rsid w:val="008A3D2C"/>
    <w:rsid w:val="008B4888"/>
    <w:rsid w:val="008B7FA3"/>
    <w:rsid w:val="008C1980"/>
    <w:rsid w:val="008C30F3"/>
    <w:rsid w:val="008D10FD"/>
    <w:rsid w:val="008D470D"/>
    <w:rsid w:val="008F25BE"/>
    <w:rsid w:val="008F4544"/>
    <w:rsid w:val="008F549B"/>
    <w:rsid w:val="00902831"/>
    <w:rsid w:val="00914B25"/>
    <w:rsid w:val="00920D2F"/>
    <w:rsid w:val="0092165A"/>
    <w:rsid w:val="0094158D"/>
    <w:rsid w:val="00945BF7"/>
    <w:rsid w:val="00953C04"/>
    <w:rsid w:val="00960941"/>
    <w:rsid w:val="00962BA6"/>
    <w:rsid w:val="00965138"/>
    <w:rsid w:val="0097042C"/>
    <w:rsid w:val="00973E89"/>
    <w:rsid w:val="00984AC1"/>
    <w:rsid w:val="00990C98"/>
    <w:rsid w:val="00993544"/>
    <w:rsid w:val="00997EA0"/>
    <w:rsid w:val="009A31CC"/>
    <w:rsid w:val="009B42F3"/>
    <w:rsid w:val="009C360E"/>
    <w:rsid w:val="009C53BB"/>
    <w:rsid w:val="009D42F7"/>
    <w:rsid w:val="009E528B"/>
    <w:rsid w:val="009F4D0F"/>
    <w:rsid w:val="00A051E3"/>
    <w:rsid w:val="00A066F2"/>
    <w:rsid w:val="00A072DE"/>
    <w:rsid w:val="00A116EA"/>
    <w:rsid w:val="00A17851"/>
    <w:rsid w:val="00A21F2F"/>
    <w:rsid w:val="00A23256"/>
    <w:rsid w:val="00A25044"/>
    <w:rsid w:val="00A407A3"/>
    <w:rsid w:val="00A408E5"/>
    <w:rsid w:val="00A433B4"/>
    <w:rsid w:val="00A437AE"/>
    <w:rsid w:val="00A47F40"/>
    <w:rsid w:val="00A50042"/>
    <w:rsid w:val="00A63F39"/>
    <w:rsid w:val="00A646FE"/>
    <w:rsid w:val="00A67F89"/>
    <w:rsid w:val="00A76C57"/>
    <w:rsid w:val="00A93C70"/>
    <w:rsid w:val="00A96E6E"/>
    <w:rsid w:val="00AA7F41"/>
    <w:rsid w:val="00AB28B7"/>
    <w:rsid w:val="00AC2197"/>
    <w:rsid w:val="00AC7522"/>
    <w:rsid w:val="00AD1976"/>
    <w:rsid w:val="00AD2118"/>
    <w:rsid w:val="00AD25E1"/>
    <w:rsid w:val="00AE65E5"/>
    <w:rsid w:val="00AE6903"/>
    <w:rsid w:val="00AF09E0"/>
    <w:rsid w:val="00AF1C53"/>
    <w:rsid w:val="00AF44F4"/>
    <w:rsid w:val="00AF60BB"/>
    <w:rsid w:val="00AF6CF2"/>
    <w:rsid w:val="00B015E3"/>
    <w:rsid w:val="00B029B8"/>
    <w:rsid w:val="00B044A2"/>
    <w:rsid w:val="00B200A1"/>
    <w:rsid w:val="00B20E96"/>
    <w:rsid w:val="00B238C5"/>
    <w:rsid w:val="00B34A27"/>
    <w:rsid w:val="00B3695C"/>
    <w:rsid w:val="00B42E85"/>
    <w:rsid w:val="00B447C5"/>
    <w:rsid w:val="00B448AD"/>
    <w:rsid w:val="00B50C81"/>
    <w:rsid w:val="00B56D6B"/>
    <w:rsid w:val="00B57D75"/>
    <w:rsid w:val="00B6232B"/>
    <w:rsid w:val="00B8002A"/>
    <w:rsid w:val="00B809A9"/>
    <w:rsid w:val="00BA2963"/>
    <w:rsid w:val="00BA3A56"/>
    <w:rsid w:val="00BA5FE5"/>
    <w:rsid w:val="00BB2145"/>
    <w:rsid w:val="00BB2962"/>
    <w:rsid w:val="00BD2C00"/>
    <w:rsid w:val="00BD6FE8"/>
    <w:rsid w:val="00BD7780"/>
    <w:rsid w:val="00BE1179"/>
    <w:rsid w:val="00BE6D94"/>
    <w:rsid w:val="00BF4D95"/>
    <w:rsid w:val="00BF7393"/>
    <w:rsid w:val="00C10DBC"/>
    <w:rsid w:val="00C11C45"/>
    <w:rsid w:val="00C17082"/>
    <w:rsid w:val="00C20E3E"/>
    <w:rsid w:val="00C25909"/>
    <w:rsid w:val="00C45CFC"/>
    <w:rsid w:val="00C518C5"/>
    <w:rsid w:val="00C72F50"/>
    <w:rsid w:val="00C85E0A"/>
    <w:rsid w:val="00C90B6A"/>
    <w:rsid w:val="00C91E03"/>
    <w:rsid w:val="00C92601"/>
    <w:rsid w:val="00CA038F"/>
    <w:rsid w:val="00CA46EF"/>
    <w:rsid w:val="00CA4A46"/>
    <w:rsid w:val="00CB37F7"/>
    <w:rsid w:val="00CB6549"/>
    <w:rsid w:val="00CE07B2"/>
    <w:rsid w:val="00D00610"/>
    <w:rsid w:val="00D00CA0"/>
    <w:rsid w:val="00D14BF8"/>
    <w:rsid w:val="00D15FD1"/>
    <w:rsid w:val="00D24385"/>
    <w:rsid w:val="00D25C90"/>
    <w:rsid w:val="00D312DE"/>
    <w:rsid w:val="00D3173F"/>
    <w:rsid w:val="00D33EFC"/>
    <w:rsid w:val="00D35B1E"/>
    <w:rsid w:val="00D501FF"/>
    <w:rsid w:val="00D5261D"/>
    <w:rsid w:val="00D526E8"/>
    <w:rsid w:val="00D577AB"/>
    <w:rsid w:val="00D62271"/>
    <w:rsid w:val="00D64F28"/>
    <w:rsid w:val="00D97585"/>
    <w:rsid w:val="00DA761D"/>
    <w:rsid w:val="00DC0FCB"/>
    <w:rsid w:val="00DC61DA"/>
    <w:rsid w:val="00DC6317"/>
    <w:rsid w:val="00DC7F17"/>
    <w:rsid w:val="00DD7CD3"/>
    <w:rsid w:val="00DE1FD8"/>
    <w:rsid w:val="00DF0087"/>
    <w:rsid w:val="00DF0C09"/>
    <w:rsid w:val="00DF1CB6"/>
    <w:rsid w:val="00DF2617"/>
    <w:rsid w:val="00DF4C38"/>
    <w:rsid w:val="00E0277E"/>
    <w:rsid w:val="00E05C07"/>
    <w:rsid w:val="00E103CF"/>
    <w:rsid w:val="00E1712B"/>
    <w:rsid w:val="00E220D3"/>
    <w:rsid w:val="00E220F1"/>
    <w:rsid w:val="00E23291"/>
    <w:rsid w:val="00E45C09"/>
    <w:rsid w:val="00E50AC3"/>
    <w:rsid w:val="00E56F1E"/>
    <w:rsid w:val="00E6252C"/>
    <w:rsid w:val="00E657AB"/>
    <w:rsid w:val="00E70389"/>
    <w:rsid w:val="00E75A55"/>
    <w:rsid w:val="00E85566"/>
    <w:rsid w:val="00E93984"/>
    <w:rsid w:val="00E95B4E"/>
    <w:rsid w:val="00E97ED0"/>
    <w:rsid w:val="00EA068F"/>
    <w:rsid w:val="00EA2CD5"/>
    <w:rsid w:val="00EA7A09"/>
    <w:rsid w:val="00EB3906"/>
    <w:rsid w:val="00EB49F6"/>
    <w:rsid w:val="00EB6457"/>
    <w:rsid w:val="00EC44A5"/>
    <w:rsid w:val="00ED1B30"/>
    <w:rsid w:val="00ED392A"/>
    <w:rsid w:val="00ED49F5"/>
    <w:rsid w:val="00ED7D71"/>
    <w:rsid w:val="00EF40D5"/>
    <w:rsid w:val="00EF6F0D"/>
    <w:rsid w:val="00F02A2A"/>
    <w:rsid w:val="00F0384C"/>
    <w:rsid w:val="00F17B58"/>
    <w:rsid w:val="00F213B4"/>
    <w:rsid w:val="00F2597A"/>
    <w:rsid w:val="00F3440E"/>
    <w:rsid w:val="00F353FF"/>
    <w:rsid w:val="00F459CF"/>
    <w:rsid w:val="00F56D52"/>
    <w:rsid w:val="00F60F7B"/>
    <w:rsid w:val="00F74D03"/>
    <w:rsid w:val="00F75C9D"/>
    <w:rsid w:val="00F8176A"/>
    <w:rsid w:val="00F8332C"/>
    <w:rsid w:val="00F9259E"/>
    <w:rsid w:val="00F95249"/>
    <w:rsid w:val="00FA24DF"/>
    <w:rsid w:val="00FA6BBF"/>
    <w:rsid w:val="00FB0C3B"/>
    <w:rsid w:val="00FB1605"/>
    <w:rsid w:val="00FC0112"/>
    <w:rsid w:val="00FC1204"/>
    <w:rsid w:val="00FC25BC"/>
    <w:rsid w:val="00FD0B52"/>
    <w:rsid w:val="00FD6EB7"/>
    <w:rsid w:val="00FD7FC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0BE5C-8D09-4FC4-B230-981CF9C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2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5241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3C4B"/>
    <w:pPr>
      <w:ind w:left="720"/>
      <w:contextualSpacing/>
    </w:pPr>
  </w:style>
  <w:style w:type="paragraph" w:customStyle="1" w:styleId="Web">
    <w:name w:val="Обычный (Web)"/>
    <w:basedOn w:val="a"/>
    <w:rsid w:val="004A5821"/>
    <w:pPr>
      <w:suppressAutoHyphens/>
      <w:spacing w:before="100" w:after="100"/>
      <w:ind w:firstLine="0"/>
      <w:jc w:val="left"/>
    </w:pPr>
    <w:rPr>
      <w:rFonts w:eastAsia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A7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2963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945BF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45BF7"/>
    <w:rPr>
      <w:rFonts w:eastAsia="Times New Roman" w:cs="Times New Roman"/>
      <w:sz w:val="20"/>
      <w:szCs w:val="20"/>
    </w:rPr>
  </w:style>
  <w:style w:type="character" w:styleId="ab">
    <w:name w:val="footnote reference"/>
    <w:semiHidden/>
    <w:rsid w:val="00945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su.edu.ru/images/File/dogovor_IVI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306C-D05F-416B-B339-CB9BE0C6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Джадраева Аделя</cp:lastModifiedBy>
  <cp:revision>26</cp:revision>
  <dcterms:created xsi:type="dcterms:W3CDTF">2020-05-07T19:24:00Z</dcterms:created>
  <dcterms:modified xsi:type="dcterms:W3CDTF">2021-02-05T06:34:00Z</dcterms:modified>
</cp:coreProperties>
</file>