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0E194E">
        <w:rPr>
          <w:rFonts w:ascii="Times New Roman" w:eastAsia="Andale Sans UI" w:hAnsi="Times New Roman" w:cs="Times New Roman"/>
          <w:kern w:val="2"/>
          <w:sz w:val="24"/>
          <w:szCs w:val="24"/>
        </w:rPr>
        <w:t>МИНОБРНАУКИ РОССИИ</w:t>
      </w: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0E194E">
        <w:rPr>
          <w:rFonts w:ascii="Times New Roman" w:eastAsia="Andale Sans UI" w:hAnsi="Times New Roman" w:cs="Times New Roman"/>
          <w:kern w:val="2"/>
          <w:sz w:val="24"/>
          <w:szCs w:val="24"/>
        </w:rPr>
        <w:t>АСТРАХАНСКИЙ ГОСУДАРСТВЕННЫЙ УНИВЕРСИТЕТ</w:t>
      </w: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37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1016F" w:rsidRPr="0051016F" w:rsidRDefault="0051016F" w:rsidP="0051016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1016F" w:rsidRPr="0051016F" w:rsidTr="0052318E">
        <w:trPr>
          <w:trHeight w:val="1373"/>
        </w:trPr>
        <w:tc>
          <w:tcPr>
            <w:tcW w:w="4644" w:type="dxa"/>
          </w:tcPr>
          <w:p w:rsidR="0051016F" w:rsidRPr="0051016F" w:rsidRDefault="0051016F" w:rsidP="005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>СОГЛАСОВАНО</w:t>
            </w:r>
          </w:p>
          <w:p w:rsidR="0051016F" w:rsidRPr="0051016F" w:rsidRDefault="0051016F" w:rsidP="005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 xml:space="preserve">Руководитель ОПОП </w:t>
            </w:r>
            <w:proofErr w:type="gramStart"/>
            <w:r w:rsidRPr="0051016F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51016F" w:rsidRPr="0051016F" w:rsidRDefault="0051016F" w:rsidP="005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>Завьялова Е.Е.</w:t>
            </w:r>
          </w:p>
          <w:p w:rsidR="0051016F" w:rsidRPr="0051016F" w:rsidRDefault="0051016F" w:rsidP="005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>«25» апреля 2017 г.</w:t>
            </w:r>
          </w:p>
        </w:tc>
        <w:tc>
          <w:tcPr>
            <w:tcW w:w="426" w:type="dxa"/>
          </w:tcPr>
          <w:p w:rsidR="0051016F" w:rsidRPr="0051016F" w:rsidRDefault="0051016F" w:rsidP="005101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1016F" w:rsidRPr="0051016F" w:rsidRDefault="0051016F" w:rsidP="005101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1016F" w:rsidRPr="0051016F" w:rsidRDefault="0051016F" w:rsidP="005101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1016F" w:rsidRPr="0051016F" w:rsidRDefault="0051016F" w:rsidP="005101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51016F" w:rsidRPr="0051016F" w:rsidRDefault="0051016F" w:rsidP="005101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>УТВЕРЖДАЮ</w:t>
            </w:r>
          </w:p>
          <w:p w:rsidR="0051016F" w:rsidRPr="0051016F" w:rsidRDefault="0051016F" w:rsidP="005101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>Заведующий кафедрой литературы</w:t>
            </w:r>
          </w:p>
          <w:p w:rsidR="0051016F" w:rsidRPr="0051016F" w:rsidRDefault="0051016F" w:rsidP="005101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>Завьялова Е.Е.</w:t>
            </w:r>
          </w:p>
          <w:p w:rsidR="0051016F" w:rsidRPr="0051016F" w:rsidRDefault="0051016F" w:rsidP="005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>«27» апреля 2017 г.</w:t>
            </w:r>
          </w:p>
        </w:tc>
      </w:tr>
    </w:tbl>
    <w:p w:rsidR="0051016F" w:rsidRPr="0051016F" w:rsidRDefault="0051016F" w:rsidP="0051016F">
      <w:pPr>
        <w:spacing w:after="0"/>
        <w:jc w:val="both"/>
        <w:rPr>
          <w:rFonts w:ascii="Times New Roman" w:hAnsi="Times New Roman" w:cs="Times New Roman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ПРОГРАММА </w:t>
      </w:r>
      <w:r w:rsidRPr="000E194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E194E">
        <w:rPr>
          <w:rFonts w:ascii="Times New Roman" w:hAnsi="Times New Roman" w:cs="Times New Roman"/>
          <w:b/>
          <w:sz w:val="24"/>
          <w:szCs w:val="24"/>
        </w:rPr>
        <w:t xml:space="preserve">РАКТИКИ </w:t>
      </w:r>
      <w:r w:rsidRPr="000E194E">
        <w:rPr>
          <w:rFonts w:ascii="Times New Roman" w:hAnsi="Times New Roman" w:cs="Times New Roman"/>
          <w:b/>
          <w:sz w:val="24"/>
          <w:szCs w:val="24"/>
          <w:u w:val="single"/>
        </w:rPr>
        <w:t>ПО ПОЛУЧЕНИЮ ПРОФЕССИОНАЛЬНЫХ УМЕНИЙ И ОПЫТА ПРОФЕССИОНАЛЬНОЙ ДЕЯТЕЛЬНОСТИ</w:t>
      </w: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наименование</w:t>
      </w: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4"/>
        <w:gridCol w:w="5754"/>
      </w:tblGrid>
      <w:tr w:rsidR="000E194E" w:rsidRPr="000E194E" w:rsidTr="00DA6EE6">
        <w:trPr>
          <w:trHeight w:val="353"/>
        </w:trPr>
        <w:tc>
          <w:tcPr>
            <w:tcW w:w="4075" w:type="dxa"/>
            <w:shd w:val="clear" w:color="auto" w:fill="FFFFFF"/>
            <w:hideMark/>
          </w:tcPr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E19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Составител</w:t>
            </w:r>
            <w:proofErr w:type="gramStart"/>
            <w:r w:rsidRPr="000E19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ь(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-и)</w:t>
            </w:r>
          </w:p>
        </w:tc>
        <w:tc>
          <w:tcPr>
            <w:tcW w:w="5755" w:type="dxa"/>
            <w:shd w:val="clear" w:color="auto" w:fill="FFFFFF"/>
          </w:tcPr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0E194E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Боровская</w:t>
            </w:r>
            <w:proofErr w:type="spellEnd"/>
            <w:r w:rsidRPr="000E194E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 Анна Александровна, доцент, </w:t>
            </w:r>
          </w:p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E194E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д.ф.н., п</w:t>
            </w:r>
            <w:r w:rsidRPr="000E19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рофессор кафедры литературы;</w:t>
            </w:r>
          </w:p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E194E" w:rsidRPr="000E194E" w:rsidTr="00DA6EE6">
        <w:trPr>
          <w:trHeight w:val="353"/>
        </w:trPr>
        <w:tc>
          <w:tcPr>
            <w:tcW w:w="407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45.06.01 Языкознание и литературоведение</w:t>
            </w:r>
            <w:r w:rsidRPr="000E19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94E" w:rsidRPr="000E194E" w:rsidTr="00DA6EE6">
        <w:trPr>
          <w:trHeight w:val="353"/>
        </w:trPr>
        <w:tc>
          <w:tcPr>
            <w:tcW w:w="407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0E194E" w:rsidRPr="000E194E" w:rsidTr="00DA6EE6">
        <w:trPr>
          <w:trHeight w:val="353"/>
        </w:trPr>
        <w:tc>
          <w:tcPr>
            <w:tcW w:w="407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  <w:r w:rsidRPr="000E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94E" w:rsidRPr="000E194E" w:rsidTr="00DA6EE6">
        <w:trPr>
          <w:trHeight w:val="353"/>
        </w:trPr>
        <w:tc>
          <w:tcPr>
            <w:tcW w:w="407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0E194E" w:rsidRPr="000E194E" w:rsidTr="00DA6EE6">
        <w:trPr>
          <w:trHeight w:val="353"/>
        </w:trPr>
        <w:tc>
          <w:tcPr>
            <w:tcW w:w="407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5" w:type="dxa"/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E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</w:rPr>
        <w:t>Астрахань – 201</w:t>
      </w:r>
      <w:r w:rsidR="0051016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bookmarkStart w:id="0" w:name="_GoBack"/>
      <w:bookmarkEnd w:id="0"/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E194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1. ЦЕЛИ И ЗАДАЧИ ОСВОЕНИЯ ПРАКТИКИ</w:t>
      </w:r>
    </w:p>
    <w:p w:rsidR="000E194E" w:rsidRPr="000E194E" w:rsidRDefault="000E194E" w:rsidP="000E194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</w:t>
      </w:r>
      <w:proofErr w:type="gramStart"/>
      <w:r w:rsidRPr="000E1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–</w:t>
      </w:r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 xml:space="preserve">закрепление и углубление теоретической подготовки аспиранта, и приобретение им практических навыков и компетенций в сфере инновационной педагогической деятельности, в частности, применения современных методов и методик преподавания филологических дисциплин, разработки рабочих программ и методического обеспечения для преподавания дисциплин по направлению </w:t>
      </w:r>
      <w:r w:rsidRPr="000E194E">
        <w:rPr>
          <w:rFonts w:ascii="Times New Roman" w:hAnsi="Times New Roman" w:cs="Times New Roman"/>
          <w:bCs/>
          <w:color w:val="000000"/>
          <w:sz w:val="24"/>
          <w:szCs w:val="24"/>
        </w:rPr>
        <w:t>45.06.01 Языкознание и литературоведение (</w:t>
      </w:r>
      <w:r w:rsidRPr="000E194E">
        <w:rPr>
          <w:rFonts w:ascii="Times New Roman" w:hAnsi="Times New Roman" w:cs="Times New Roman"/>
          <w:sz w:val="24"/>
          <w:szCs w:val="24"/>
        </w:rPr>
        <w:t xml:space="preserve">профиль «Русская литература»), совершенствование навыков работы в составе исследовательского коллектива. </w:t>
      </w:r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0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numPr>
          <w:ilvl w:val="1"/>
          <w:numId w:val="1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практики </w:t>
      </w:r>
      <w:r w:rsidRPr="000E194E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94E" w:rsidRPr="000E194E" w:rsidRDefault="000E194E" w:rsidP="000E19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умений и навыков инновационной педагогической деятельности;</w:t>
      </w:r>
    </w:p>
    <w:p w:rsidR="000E194E" w:rsidRPr="000E194E" w:rsidRDefault="000E194E" w:rsidP="000E19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постановки учебно-воспитательных целей, выбора типа, вида занятия, использования различных форм организации учебной деятельности студентов; </w:t>
      </w:r>
    </w:p>
    <w:p w:rsidR="000E194E" w:rsidRPr="000E194E" w:rsidRDefault="000E194E" w:rsidP="000E19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методами диагностики, контроля и оценки эффективности учебной деятельности</w:t>
      </w:r>
    </w:p>
    <w:p w:rsidR="000E194E" w:rsidRPr="000E194E" w:rsidRDefault="000E194E" w:rsidP="000E19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закрепление теоретических знаний, полученных при изучении базовых дисциплин; </w:t>
      </w:r>
    </w:p>
    <w:p w:rsidR="000E194E" w:rsidRPr="000E194E" w:rsidRDefault="000E194E" w:rsidP="000E194E">
      <w:pPr>
        <w:numPr>
          <w:ilvl w:val="0"/>
          <w:numId w:val="3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hAnsi="Times New Roman" w:cs="Times New Roman"/>
          <w:sz w:val="24"/>
          <w:szCs w:val="24"/>
        </w:rPr>
        <w:t>развитие и накопление навыков работы над научно-исследовательскими проектами, практической деятельности в составе научно-педагогического или исследовательского коллектива.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Вид практики – </w:t>
      </w:r>
      <w:proofErr w:type="gramStart"/>
      <w:r w:rsidRPr="000E19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педагогическая</w:t>
      </w:r>
      <w:proofErr w:type="gramEnd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Способ проведения практики – </w:t>
      </w:r>
      <w:proofErr w:type="gramStart"/>
      <w:r w:rsidRPr="000E19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стационарная</w:t>
      </w:r>
      <w:proofErr w:type="gramEnd"/>
      <w:r w:rsidRPr="000E19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Форма проведения практики –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непрерывная.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 </w:t>
      </w:r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проводится на кафедре литературы, которая осуществляет подготовку аспирантов. При необходимости аспирант может пройти педагогическую практику на других сходных по тематике кафедрах, особенно в случае совпадения научных интересов кафедры и аспиранта и его диссертационного исследования. </w:t>
      </w:r>
    </w:p>
    <w:p w:rsidR="000E194E" w:rsidRPr="000E194E" w:rsidRDefault="000E194E" w:rsidP="000E194E">
      <w:pPr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практики аспиранты подчиняются всем правилам внутреннего распорядка и техники безопасности, установленным на кафедре литературы и других подразделений АГУ применительно к учебному процессу.</w:t>
      </w:r>
      <w:r w:rsidRPr="000E19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проходит в сроки, определяемые учебным планом, календарным учебным графиком и приказом по университету.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прохождения практики направлен на формирование элементов следующих компетенций в соответствии с ФГОС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ОПОП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</w:t>
      </w:r>
      <w:r w:rsidRPr="000E19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(специальности):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194E">
        <w:rPr>
          <w:rFonts w:ascii="Times New Roman" w:eastAsia="Times New Roman" w:hAnsi="Times New Roman" w:cs="Times New Roman"/>
          <w:i/>
          <w:lang w:eastAsia="ru-RU"/>
        </w:rPr>
        <w:t>а) универсальных (УК):</w:t>
      </w:r>
    </w:p>
    <w:p w:rsidR="000E194E" w:rsidRPr="000E194E" w:rsidRDefault="000E194E" w:rsidP="000E194E">
      <w:pPr>
        <w:numPr>
          <w:ilvl w:val="0"/>
          <w:numId w:val="3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УК-3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0E194E" w:rsidRPr="000E194E" w:rsidRDefault="000E194E" w:rsidP="000E194E">
      <w:pPr>
        <w:numPr>
          <w:ilvl w:val="0"/>
          <w:numId w:val="3"/>
        </w:numPr>
        <w:tabs>
          <w:tab w:val="left" w:pos="708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использовать современные методы и технологии научной коммуникации на государственном и иностранном языках;</w:t>
      </w:r>
    </w:p>
    <w:p w:rsidR="000E194E" w:rsidRPr="000E194E" w:rsidRDefault="000E194E" w:rsidP="000E194E">
      <w:pPr>
        <w:numPr>
          <w:ilvl w:val="0"/>
          <w:numId w:val="3"/>
        </w:numPr>
        <w:tabs>
          <w:tab w:val="left" w:pos="708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УК-5 -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развития.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б) общепрофессиональных (ОПК):</w:t>
      </w:r>
    </w:p>
    <w:p w:rsidR="000E194E" w:rsidRPr="000E194E" w:rsidRDefault="000E194E" w:rsidP="000E194E">
      <w:pPr>
        <w:numPr>
          <w:ilvl w:val="0"/>
          <w:numId w:val="4"/>
        </w:numPr>
        <w:tabs>
          <w:tab w:val="left" w:pos="708"/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ОПК-2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194E">
        <w:rPr>
          <w:rFonts w:ascii="Times New Roman" w:eastAsia="Calibri" w:hAnsi="Times New Roman" w:cs="Times New Roman"/>
          <w:sz w:val="24"/>
          <w:szCs w:val="24"/>
        </w:rPr>
        <w:t>готовность к преподавательской деятельности по основным образовательным программам высшего образования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профессиональных (ПК): </w:t>
      </w:r>
    </w:p>
    <w:p w:rsidR="000E194E" w:rsidRPr="000E194E" w:rsidRDefault="000E194E" w:rsidP="000E194E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ПК-8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94E">
        <w:rPr>
          <w:rFonts w:ascii="Times New Roman" w:eastAsia="Calibri" w:hAnsi="Times New Roman" w:cs="Times New Roman"/>
          <w:sz w:val="24"/>
          <w:szCs w:val="24"/>
        </w:rPr>
        <w:t>готовность самостоятельно собирать и обрабатывать научную информацию, навыки логического анализа, различного рода рассуждений и профессиональной аргументации в области филологии и литературоведческих дисциплин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194E" w:rsidRPr="000E194E" w:rsidRDefault="000E194E" w:rsidP="000E194E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пользоваться в процессе преподавания филологических дисциплин в вузе профессиональными знаниями в области теории и истории литературы, современного состояния литературоведения, новых движений литературоведческой науки, методики преподавания литературоведческих дисциплин в системе высшего образования.</w:t>
      </w:r>
    </w:p>
    <w:p w:rsidR="000E194E" w:rsidRPr="000E194E" w:rsidRDefault="000E194E" w:rsidP="000E194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360"/>
        <w:gridCol w:w="2361"/>
        <w:gridCol w:w="2553"/>
      </w:tblGrid>
      <w:tr w:rsidR="000E194E" w:rsidRPr="000E194E" w:rsidTr="00DA6EE6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Планируемые результаты освоения практики</w:t>
            </w:r>
          </w:p>
        </w:tc>
      </w:tr>
      <w:tr w:rsidR="000E194E" w:rsidRPr="000E194E" w:rsidTr="00DA6EE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Владеть</w:t>
            </w:r>
          </w:p>
        </w:tc>
      </w:tr>
      <w:tr w:rsidR="000E194E" w:rsidRPr="000E194E" w:rsidTr="00DA6EE6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0E194E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стандарты ОПОП ВО по профильным направлениям и направленностям,</w:t>
            </w:r>
            <w:r w:rsidRPr="000E194E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br/>
              <w:t>основные методы и приемы организации и проведения лекционных и семинарских занятий разного типа по основным образовательных программам высшего образования.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kern w:val="2"/>
                <w:sz w:val="20"/>
                <w:szCs w:val="20"/>
                <w:lang w:eastAsia="hi-IN" w:bidi="hi-IN"/>
              </w:rPr>
            </w:pPr>
            <w:r w:rsidRPr="000E194E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применять современные технологии, активные и интерактивные формы обучения на учебных занятиях различного типа в высшей школе;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адаптировать</w:t>
            </w:r>
            <w:r w:rsidRPr="000E19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содержание основных образовательных программ по изучению истории и теории литературы к уровню подготовленности студентов.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современными методиками преподавания литературоведческих дисциплин по основным образовательным программам </w:t>
            </w:r>
            <w:proofErr w:type="gramStart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E194E" w:rsidRPr="000E194E" w:rsidTr="00DA6EE6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ведущие научные школы, связанные с направлением диссертационного исследования, и их представителей; основные тенденции развития российского и зарубежного литературоведения.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стоящие перед исследовательскими коллективами </w:t>
            </w: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научные и научно-образовательные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основе комплексного подхода  к использованию научно-образовательных  методов.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навыками профессиональной коммуникации и проектной деятельности, методологией исследования в русле ведущих научных школ.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0E194E" w:rsidRPr="000E194E" w:rsidTr="00DA6EE6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современные методы и технологии научной коммуникации.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грамотно</w:t>
            </w:r>
            <w:r w:rsidRPr="000E19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комбинировать в педагогической деятельности различные методы  и технологии научной коммуникации.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современными</w:t>
            </w:r>
            <w:proofErr w:type="gramEnd"/>
            <w:r w:rsidRPr="000E1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методы и технологии научной коммуникации, включающими в себя вербальные, информационно-технологические и дистанционно-информационные способы коммуникации.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0E194E" w:rsidRPr="000E194E" w:rsidTr="00DA6EE6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основные этапы профессионального развития.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планировать и реализовывать  этапы собственного профессионального развития.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методами критического самоанализа профессиональной деятельности в сфере науки и образования.</w:t>
            </w:r>
          </w:p>
        </w:tc>
      </w:tr>
      <w:tr w:rsidR="000E194E" w:rsidRPr="000E194E" w:rsidTr="00DA6EE6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lastRenderedPageBreak/>
              <w:t>ПК-8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и термины литературоведения, возможные трактовки их в разных школах литературоведения.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собирать и обрабатывать научную информацию для решения учебных задач.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логического анализа, различного рода рассуждений и профессиональной аргументации в области филологии и литературоведческих дисциплин для решения учебных задач.</w:t>
            </w:r>
          </w:p>
        </w:tc>
      </w:tr>
      <w:tr w:rsidR="000E194E" w:rsidRPr="000E194E" w:rsidTr="00DA6EE6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новые тенденции в развитии литературоведения, современное решение дискуссионных вопросов литературоведения, а также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филологических дисциплин.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использовать в процессе преподавания филологических дисциплин знания в области новейших открытий литературоведения и методические приемы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преподавания литературоведческих дисциплин в системе высшего образования.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методикой преподавания литературоведческих дисциплин в системе высшего образования.</w:t>
            </w:r>
          </w:p>
        </w:tc>
      </w:tr>
    </w:tbl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0E194E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дальнейшее развитие у аспирантов профессиональных компетенций, предполагающий сбор и анализ экспериментальных данных по заранее сформулированной программе исследования, связанной с определенным аспектом изучения процесса овладения обучающимися содержанием профильных дисциплин направления.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практики </w:t>
      </w:r>
      <w:r w:rsidRPr="000E194E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0E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направления подготовки ориентирована на решение задач, выполнение которых способствует развитию у аспирантов интегративных навыков и умений, необходимых преподавателю-исследователю в высшей школе.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МЕСТО ПРАКТИКИ В СТРУКТУРЕ ОПОП </w:t>
      </w:r>
      <w:proofErr w:type="gramStart"/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Практика </w:t>
      </w:r>
      <w:r w:rsidRPr="000E194E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вариативной части. </w:t>
      </w:r>
      <w:r w:rsidRPr="000E19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одной из важнейших в подготовке профессионально компетентного преподавателя-исследователя в области литературного образования.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Для прохождения данной практики необходимы следующие знания, умения и навыки, формируемые предшествующими дисциплинами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Актуальные вопросы изучения русской литературы </w:t>
      </w:r>
      <w:r w:rsidRPr="000E19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«Современные методы анализа и интерпретации художественного произведения», «Информационные технологии в научных исследованиях», «Проблемы эволюции русской литературы ХХ века»,  «Историческая поэтика».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Практика </w:t>
      </w:r>
      <w:r w:rsidRPr="000E194E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тесно связана с научно-исследовательской работой, результаты и материалы которой могут быть апробированы в ходе проведения практики.</w:t>
      </w:r>
    </w:p>
    <w:p w:rsidR="000E194E" w:rsidRPr="000E194E" w:rsidRDefault="000E194E" w:rsidP="000E194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прохождения практики у аспиранта должны быть следующие:</w:t>
      </w:r>
    </w:p>
    <w:p w:rsidR="000E194E" w:rsidRPr="000E194E" w:rsidRDefault="000E194E" w:rsidP="000E194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94E" w:rsidRPr="000E194E" w:rsidRDefault="000E194E" w:rsidP="000E194E">
      <w:pPr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литературы, основных закономерностей развития литературного процесса;</w:t>
      </w:r>
    </w:p>
    <w:p w:rsidR="000E194E" w:rsidRPr="000E194E" w:rsidRDefault="000E194E" w:rsidP="000E194E">
      <w:pPr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>основных понятий литературоведения, принципов филологического анализа художественного текста;</w:t>
      </w:r>
    </w:p>
    <w:p w:rsidR="000E194E" w:rsidRPr="000E194E" w:rsidRDefault="000E194E" w:rsidP="000E194E">
      <w:pPr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творчества русских и зарубежных писателей;</w:t>
      </w:r>
    </w:p>
    <w:p w:rsidR="000E194E" w:rsidRPr="000E194E" w:rsidRDefault="000E194E" w:rsidP="000E194E">
      <w:pPr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теоретических основ методики преподавания литературы;</w:t>
      </w:r>
    </w:p>
    <w:p w:rsidR="000E194E" w:rsidRPr="000E194E" w:rsidRDefault="000E194E" w:rsidP="000E194E">
      <w:pPr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государственных образовательных стандартов, целей, принципов,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методов и приемов обучения литературе, типов и структуры занятий, психолого-педагогических и дидактических  основ построения занятий в высшей школе;</w:t>
      </w:r>
    </w:p>
    <w:p w:rsidR="000E194E" w:rsidRPr="000E194E" w:rsidRDefault="000E194E" w:rsidP="000E194E">
      <w:pPr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психологии;</w:t>
      </w:r>
    </w:p>
    <w:p w:rsidR="000E194E" w:rsidRPr="000E194E" w:rsidRDefault="000E194E" w:rsidP="000E194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194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widowControl w:val="0"/>
        <w:numPr>
          <w:ilvl w:val="0"/>
          <w:numId w:val="7"/>
        </w:numPr>
        <w:tabs>
          <w:tab w:val="left" w:pos="708"/>
          <w:tab w:val="right" w:leader="underscore" w:pos="9639"/>
        </w:tabs>
        <w:spacing w:after="0" w:line="240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теоретические знания в педагогической практике, подбирать, обрабатывать и транслировать учебный материал, планировать календарный план и составлять планы отдельных лекционных и семинарских занятий в соответствии с четко поставленными целями и задачами;</w:t>
      </w:r>
    </w:p>
    <w:p w:rsidR="000E194E" w:rsidRPr="000E194E" w:rsidRDefault="000E194E" w:rsidP="000E194E">
      <w:pPr>
        <w:widowControl w:val="0"/>
        <w:numPr>
          <w:ilvl w:val="0"/>
          <w:numId w:val="7"/>
        </w:numPr>
        <w:tabs>
          <w:tab w:val="left" w:pos="708"/>
          <w:tab w:val="right" w:leader="underscore" w:pos="9639"/>
        </w:tabs>
        <w:spacing w:after="0" w:line="240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использовать традиционные и современные педагогические и компьютерные технологии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194E" w:rsidRPr="000E194E" w:rsidRDefault="000E194E" w:rsidP="000E194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194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widowControl w:val="0"/>
        <w:numPr>
          <w:ilvl w:val="0"/>
          <w:numId w:val="8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применения современных методик и образовательных технологий для обеспечения качества образовательного процесса в высшей школы под руководством методиста и в ходе самостоятельной деятельности;</w:t>
      </w:r>
    </w:p>
    <w:p w:rsidR="000E194E" w:rsidRPr="000E194E" w:rsidRDefault="000E194E" w:rsidP="000E194E">
      <w:pPr>
        <w:widowControl w:val="0"/>
        <w:numPr>
          <w:ilvl w:val="0"/>
          <w:numId w:val="8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подготовки и проведения лекционных и семинарских занятий.</w:t>
      </w:r>
    </w:p>
    <w:p w:rsidR="000E194E" w:rsidRPr="000E194E" w:rsidRDefault="000E194E" w:rsidP="000E194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Перечень последующих учебных дисциплин и (или) практик, для которых необходимы знания, умения и навыки, формируемые данной практикой:</w:t>
      </w:r>
    </w:p>
    <w:p w:rsidR="000E194E" w:rsidRPr="000E194E" w:rsidRDefault="000E194E" w:rsidP="000E194E">
      <w:pPr>
        <w:numPr>
          <w:ilvl w:val="0"/>
          <w:numId w:val="9"/>
        </w:numPr>
        <w:tabs>
          <w:tab w:val="left" w:pos="708"/>
          <w:tab w:val="right" w:leader="underscore" w:pos="9639"/>
        </w:tabs>
        <w:spacing w:after="0" w:line="240" w:lineRule="auto"/>
        <w:ind w:left="127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научной квалификационной работы (диссертации)».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Практика </w:t>
      </w:r>
      <w:r w:rsidRPr="000E194E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0E1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предшествует завершению работы над научным докладом (диссертацией) и его защите. Является одной из итоговых дисциплин, позволяющей обобщить полученные в ходе обучения в аспирантуре знания.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lang w:eastAsia="ru-RU"/>
        </w:rPr>
        <w:t>5. ОБЪЕМ И СОДЕРЖАНИЕ ПРАКТИКИ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lang w:eastAsia="ru-RU"/>
        </w:rPr>
        <w:t>Практика проходит в 6 семестре. О</w:t>
      </w:r>
      <w:r w:rsidRPr="000E194E">
        <w:rPr>
          <w:rFonts w:ascii="Times New Roman" w:eastAsia="Times New Roman" w:hAnsi="Times New Roman" w:cs="Times New Roman"/>
          <w:lang w:eastAsia="ru-RU"/>
        </w:rPr>
        <w:t xml:space="preserve">бъем практики составляет </w:t>
      </w:r>
      <w:r w:rsidRPr="000E194E">
        <w:rPr>
          <w:rFonts w:ascii="Times New Roman" w:eastAsia="Times New Roman" w:hAnsi="Times New Roman" w:cs="Times New Roman"/>
          <w:b/>
          <w:lang w:eastAsia="ru-RU"/>
        </w:rPr>
        <w:t>6 зачетных единиц (192 часа)</w:t>
      </w:r>
      <w:r w:rsidRPr="000E194E">
        <w:rPr>
          <w:rFonts w:ascii="Times New Roman" w:eastAsia="Times New Roman" w:hAnsi="Times New Roman" w:cs="Times New Roman"/>
          <w:lang w:eastAsia="ru-RU"/>
        </w:rPr>
        <w:t xml:space="preserve">, ее продолжительности – </w:t>
      </w:r>
      <w:r w:rsidRPr="000E194E">
        <w:rPr>
          <w:rFonts w:ascii="Times New Roman" w:eastAsia="Times New Roman" w:hAnsi="Times New Roman" w:cs="Times New Roman"/>
          <w:b/>
          <w:lang w:eastAsia="ru-RU"/>
        </w:rPr>
        <w:t>4 недели.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194E">
        <w:rPr>
          <w:rFonts w:ascii="Times New Roman" w:eastAsia="Times New Roman" w:hAnsi="Times New Roman" w:cs="Times New Roman"/>
          <w:b/>
          <w:lang w:eastAsia="ru-RU"/>
        </w:rPr>
        <w:t xml:space="preserve">Таблица 2. </w:t>
      </w:r>
    </w:p>
    <w:p w:rsidR="000E194E" w:rsidRPr="000E194E" w:rsidRDefault="000E194E" w:rsidP="000E194E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194E">
        <w:rPr>
          <w:rFonts w:ascii="Times New Roman" w:eastAsia="Times New Roman" w:hAnsi="Times New Roman" w:cs="Times New Roman"/>
          <w:b/>
          <w:lang w:eastAsia="ru-RU"/>
        </w:rPr>
        <w:t>Структура и содержание практики</w:t>
      </w:r>
    </w:p>
    <w:p w:rsidR="000E194E" w:rsidRPr="000E194E" w:rsidRDefault="000E194E" w:rsidP="000E194E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9"/>
        <w:gridCol w:w="3546"/>
        <w:gridCol w:w="992"/>
        <w:gridCol w:w="1452"/>
        <w:gridCol w:w="2161"/>
      </w:tblGrid>
      <w:tr w:rsidR="000E194E" w:rsidRPr="000E194E" w:rsidTr="00DA6E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раздела (этапа)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Трудоемкость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</w:t>
            </w:r>
            <w:proofErr w:type="spellEnd"/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часах)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</w:tr>
      <w:tr w:rsidR="000E194E" w:rsidRPr="000E194E" w:rsidTr="00DA6E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Подготовительный (ознакомительный)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установочного собрания.</w:t>
            </w:r>
          </w:p>
          <w:p w:rsidR="000E194E" w:rsidRPr="000E194E" w:rsidRDefault="000E194E" w:rsidP="000E194E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планирования, организации и реализации образовательной деятельности по отдельным видам учебных занятий (лекционные, практические и семинарские занятия) по литературоведческим дисциплинам в образовательных организациях высшего образования.</w:t>
            </w:r>
          </w:p>
          <w:p w:rsidR="000E194E" w:rsidRPr="000E194E" w:rsidRDefault="000E194E" w:rsidP="000E194E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материально-технической базой кафедры и методическими материалами, обеспечивающими реализацию соответствующих образовательных технологий на кафедре литературы.</w:t>
            </w:r>
          </w:p>
          <w:p w:rsidR="000E194E" w:rsidRPr="000E194E" w:rsidRDefault="000E194E" w:rsidP="000E194E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с современными образовательными методиками преподавания в высшей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E194E" w:rsidRPr="000E194E" w:rsidTr="00DA6E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Основной (проектный)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и анализ лекционных, семинарских и практических </w:t>
            </w: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занятий научного руководителя и ведущих преподавателей факультета филологии и журналистики.</w:t>
            </w:r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учебно-методической литературы, программного обеспечения по рекомендованным дисциплинам учебного плана.</w:t>
            </w:r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sz w:val="20"/>
                <w:szCs w:val="20"/>
              </w:rPr>
              <w:t>Освоение принципов разработки учебно-методического обеспечения, реализация учебных литературоведческих дисциплин или отдельных видов учебных занятий программ бакалавриата.</w:t>
            </w:r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специфики организации научно-исследовательской, проектной, учебно-профессиональной и иной деятельности </w:t>
            </w:r>
            <w:proofErr w:type="gramStart"/>
            <w:r w:rsidRPr="000E194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194E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литературоведческим дисциплинам программам бакалавриата и дополнительного профессионального образования.</w:t>
            </w:r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sz w:val="20"/>
                <w:szCs w:val="20"/>
              </w:rPr>
              <w:t>Постижение принципов планирования и осуществления публичных выступлений, межличностной и массовой, в том числе межкультурной и массовой коммуникации с применением навыков ораторского искусства.</w:t>
            </w:r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94E">
              <w:rPr>
                <w:rFonts w:ascii="Times New Roman" w:hAnsi="Times New Roman" w:cs="Times New Roman"/>
                <w:sz w:val="20"/>
                <w:szCs w:val="20"/>
              </w:rPr>
              <w:t>Оказание педагогической поддержки профессионального самоопределения в области литературоведения обучающимся по программам бакалавриата.</w:t>
            </w:r>
            <w:proofErr w:type="gramEnd"/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учебного материала по требуемой тематике к семинарским и лекционным занятиям.</w:t>
            </w:r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семинарских и лекционных занятий, выполнение педагогической нагрузки, предусмотренной индивидуальным заданием и планом подготовки аспиранта.</w:t>
            </w:r>
          </w:p>
          <w:p w:rsidR="000E194E" w:rsidRPr="000E194E" w:rsidRDefault="000E194E" w:rsidP="000E194E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тестовых заданий по учебной дисциплине.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ОПК-2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УК-4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ПК-9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Собеседование с руководителем </w:t>
            </w: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практики.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Конспект семинарского занятия.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Конспект лекции.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Комплексные ситуационные задачи.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94E" w:rsidRPr="000E194E" w:rsidTr="00DA6E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Заключительный (аналитический)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numPr>
                <w:ilvl w:val="0"/>
                <w:numId w:val="12"/>
              </w:numPr>
              <w:tabs>
                <w:tab w:val="left" w:pos="708"/>
              </w:tabs>
              <w:suppressAutoHyphens/>
              <w:snapToGrid w:val="0"/>
              <w:spacing w:after="0"/>
              <w:ind w:left="209" w:hanging="2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 педагогической практики, подготовка отчетной документации.</w:t>
            </w:r>
          </w:p>
          <w:p w:rsidR="000E194E" w:rsidRPr="000E194E" w:rsidRDefault="000E194E" w:rsidP="000E194E">
            <w:pPr>
              <w:numPr>
                <w:ilvl w:val="0"/>
                <w:numId w:val="12"/>
              </w:numPr>
              <w:tabs>
                <w:tab w:val="left" w:pos="708"/>
              </w:tabs>
              <w:suppressAutoHyphens/>
              <w:spacing w:after="0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Выступление с отчетом по практике, оценка результатов педагогической деятельности аспиранта.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Портфолио.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 о практике.</w:t>
            </w:r>
          </w:p>
        </w:tc>
      </w:tr>
    </w:tbl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форма контроля по практике – зачет. </w:t>
      </w:r>
      <w:r w:rsidRPr="000E194E">
        <w:rPr>
          <w:rFonts w:ascii="Times New Roman" w:eastAsia="Calibri" w:hAnsi="Times New Roman" w:cs="Times New Roman"/>
          <w:bCs/>
          <w:sz w:val="24"/>
          <w:szCs w:val="24"/>
        </w:rPr>
        <w:t xml:space="preserve">Главной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конспекты учебно-методической литературы, конспекты лекций, планы семинарских занятий, анализ отдельных ситуаций, выводы.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19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После принятия преподавателем письменного отчета, с каждым аспирантом проводится </w:t>
      </w:r>
      <w:proofErr w:type="gramStart"/>
      <w:r w:rsidRPr="000E194E">
        <w:rPr>
          <w:rFonts w:ascii="Times New Roman" w:eastAsia="Calibri" w:hAnsi="Times New Roman" w:cs="Times New Roman"/>
          <w:bCs/>
          <w:sz w:val="24"/>
          <w:szCs w:val="24"/>
        </w:rPr>
        <w:t>зачетное</w:t>
      </w:r>
      <w:proofErr w:type="gramEnd"/>
      <w:r w:rsidRPr="000E194E">
        <w:rPr>
          <w:rFonts w:ascii="Times New Roman" w:eastAsia="Calibri" w:hAnsi="Times New Roman" w:cs="Times New Roman"/>
          <w:bCs/>
          <w:sz w:val="24"/>
          <w:szCs w:val="24"/>
        </w:rPr>
        <w:t xml:space="preserve"> собеседования, где он должен показать удовлетворительные знания.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bCs/>
          <w:sz w:val="24"/>
          <w:szCs w:val="24"/>
        </w:rPr>
        <w:t>На основании суммы показателей аспирант получает дифференцированный зачёт по практике с выставлением оценок «отлично», «хорошо», «удовлетворительно».</w:t>
      </w:r>
      <w:r w:rsidRPr="000E194E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</w:t>
      </w:r>
      <w:r w:rsidRPr="000E194E">
        <w:rPr>
          <w:rFonts w:ascii="Times New Roman" w:eastAsia="Times New Roman" w:hAnsi="Times New Roman" w:cs="Times New Roman"/>
          <w:b/>
          <w:bCs/>
          <w:lang w:eastAsia="ru-RU"/>
        </w:rPr>
        <w:t>РОВЕДЕНИЯ ПРОМЕЖУТОЧНОЙ АТТЕСТАЦИИ ОБУЧАЮЩИХСЯ ПО ПРАКТИКЕ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практике </w:t>
      </w:r>
      <w:r w:rsidRPr="000E194E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</w:t>
      </w:r>
      <w:proofErr w:type="spellStart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0E19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0E19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0E1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изучаемых разделов, результатов обучения и оценочных средств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93"/>
        <w:gridCol w:w="3168"/>
        <w:gridCol w:w="3030"/>
        <w:gridCol w:w="2580"/>
      </w:tblGrid>
      <w:tr w:rsidR="000E194E" w:rsidRPr="000E194E" w:rsidTr="00DA6EE6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0E194E" w:rsidRPr="000E194E" w:rsidTr="00DA6EE6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Подготовительный (ознакомительный) 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Собеседование.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Доклад.</w:t>
            </w:r>
          </w:p>
        </w:tc>
      </w:tr>
      <w:tr w:rsidR="000E194E" w:rsidRPr="000E194E" w:rsidTr="00DA6EE6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Основной (проектный) 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ПК-9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Собеседование. 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Ситуативные задачи (задания).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94E" w:rsidRPr="000E194E" w:rsidTr="00DA6EE6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Заключительный (аналитический) 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0E194E" w:rsidRPr="000E194E" w:rsidRDefault="000E194E" w:rsidP="000E194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Собеседование.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Портфолио.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практике.</w:t>
            </w: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руководителя</w:t>
            </w:r>
          </w:p>
        </w:tc>
      </w:tr>
    </w:tbl>
    <w:p w:rsidR="000E194E" w:rsidRPr="000E194E" w:rsidRDefault="000E194E" w:rsidP="000E194E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194E">
        <w:rPr>
          <w:rFonts w:ascii="Times New Roman" w:eastAsia="Times New Roman" w:hAnsi="Times New Roman" w:cs="Times New Roman"/>
          <w:b/>
          <w:lang w:eastAsia="ru-RU"/>
        </w:rPr>
        <w:t xml:space="preserve">Таблица 4. </w:t>
      </w:r>
    </w:p>
    <w:p w:rsidR="000E194E" w:rsidRPr="000E194E" w:rsidRDefault="000E194E" w:rsidP="000E194E">
      <w:pPr>
        <w:tabs>
          <w:tab w:val="left" w:pos="2295"/>
        </w:tabs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собеседования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311"/>
      </w:tblGrid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 раскрыто содержание материала; материал изложен грамотно, в определенной логической последовательности, точно используется терминология; выполнение задания выявило умение использовать материалы первоисточника для аргументации и самостоятельных выводов;  проявлено умение использовать методы научного познания в профессиональной области; навыки    ведения дискуссии, полемики, диалога, продемонстрировано умение самостоятельно творчески мыслить.</w:t>
            </w:r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</w:t>
            </w: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которые легко исправляются по замечанию преподавателя.</w:t>
            </w:r>
            <w:proofErr w:type="gramEnd"/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замечаний преподавателя; при неполном знании теоретического материала выявлена недостаточная 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компетенций, умений и навыков.</w:t>
            </w:r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замечаний преподавателя; ответ выявляет незнание текста первоисточника и неумение его анализировать, анализ подменяется пересказом; нарушена логика в изложении материала, нет необходимых обобщений и выводов;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недостаточно сформированы навыки письменной речи; не сформированы компетенции и умения.</w:t>
            </w:r>
          </w:p>
        </w:tc>
      </w:tr>
    </w:tbl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194E">
        <w:rPr>
          <w:rFonts w:ascii="Times New Roman" w:eastAsia="Times New Roman" w:hAnsi="Times New Roman" w:cs="Times New Roman"/>
          <w:b/>
          <w:lang w:eastAsia="ru-RU"/>
        </w:rPr>
        <w:t xml:space="preserve">Таблица 5.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проведения открытой лекции и семинарского занятия по литературе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311"/>
      </w:tblGrid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-демонстрируются глубокие знания теоретического материала и умение их применять;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предложены правильные с методической точки зрения задания и виды работ;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умеет организовывать диалог и полемику на занятии;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свободно излагает свои мысли, делает необходимые выводы;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занятие / лекция </w:t>
            </w:r>
            <w:proofErr w:type="gramStart"/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построены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логично, последовательно и в соответствии с необходимыми этапами.</w:t>
            </w:r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демонстрируются глубокие знания теоретического материала и умение их применять;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предложены правильные с методической точки зрения задания и виды работ;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умеет организовывать диалог и полемику на занятии;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свободно излагает свои мысли, делает необходимые выводы;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занятие / лекция </w:t>
            </w:r>
            <w:proofErr w:type="gramStart"/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построены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логично, последовательно и в соответствии с необходимыми этапами.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Между тем наблюдаются отдельные незначительные погрешности и ошибки фактического или методического характера.</w:t>
            </w:r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Занятие / лекция проведены, однако в их построении наблюдаются нарушения логики, отсутствие некоторых необходимых этапов.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Или же при наличии всех обязательных компонентов структуры занятия аспирант не справляется с организацией полемики.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Неверно выбирает задания и виды работ.</w:t>
            </w:r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Аспирант не справляется ни с одним из пунктов проведения занятия / лекции. </w:t>
            </w:r>
          </w:p>
        </w:tc>
      </w:tr>
    </w:tbl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194E">
        <w:rPr>
          <w:rFonts w:ascii="Times New Roman" w:eastAsia="Times New Roman" w:hAnsi="Times New Roman" w:cs="Times New Roman"/>
          <w:b/>
          <w:lang w:eastAsia="ru-RU"/>
        </w:rPr>
        <w:t xml:space="preserve">Таблица 6.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защиты итогового отчета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311"/>
      </w:tblGrid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 изложенный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материал фактически достоверен;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- выявлено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глубоких исчерпывающих, либо твердых и достаточно полных знаний;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имеет место грамотное и логически стройное изложение доклада при ответе, при наличии отдельных логических и стилистических погрешностей и ошибок, уверенно исправленных после дополнительных вопросов;</w:t>
            </w:r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изложенный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материал фактически верен, однако не выявлено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глубоких исчерпывающих и полных знаний в объеме изученной темы;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аспирант дает неполные ответы на дополнительные вопросы</w:t>
            </w:r>
          </w:p>
        </w:tc>
      </w:tr>
      <w:tr w:rsidR="000E194E" w:rsidRPr="000E194E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- изложенный материал фактически верен, но не выявлено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глубоких, исчерпывающих и полных знаний в объеме изученной темы;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аспирант дает неполные ответы на дополнительные вопросы;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качество отчета на среднем или </w:t>
            </w:r>
            <w:proofErr w:type="gramStart"/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низком</w:t>
            </w:r>
            <w:proofErr w:type="gramEnd"/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уровнях.</w:t>
            </w:r>
          </w:p>
        </w:tc>
      </w:tr>
      <w:tr w:rsidR="000E194E" w:rsidRPr="000E194E" w:rsidTr="00DA6EE6">
        <w:trPr>
          <w:trHeight w:val="5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ответ </w:t>
            </w: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раскрывает тему и результат исследования</w:t>
            </w:r>
            <w:r w:rsidRPr="000E19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0E194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наличии грубых ошибок в ответах на поставленные вопросы, не понимания сущности излагаемых вопросов, неуверенности и неточности ответов на дополнительные вопросы.</w:t>
            </w:r>
          </w:p>
        </w:tc>
      </w:tr>
    </w:tbl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194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Таблица 7.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подготовки портфолио по практике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521"/>
        <w:gridCol w:w="1134"/>
      </w:tblGrid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портфолио</w:t>
            </w:r>
          </w:p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(содержание раздела)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0ценка (балл)</w:t>
            </w:r>
          </w:p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94E" w:rsidRPr="000E194E" w:rsidTr="00DA6EE6">
        <w:trPr>
          <w:trHeight w:val="19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отчет практиканта.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numPr>
                <w:ilvl w:val="1"/>
                <w:numId w:val="33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всех видов работ, предусмотренных программой.</w:t>
            </w:r>
          </w:p>
          <w:p w:rsidR="000E194E" w:rsidRPr="000E194E" w:rsidRDefault="000E194E" w:rsidP="000E194E">
            <w:pPr>
              <w:numPr>
                <w:ilvl w:val="1"/>
                <w:numId w:val="33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выполнения заданий.</w:t>
            </w:r>
          </w:p>
          <w:p w:rsidR="000E194E" w:rsidRPr="000E194E" w:rsidRDefault="000E194E" w:rsidP="000E194E">
            <w:pPr>
              <w:numPr>
                <w:ilvl w:val="1"/>
                <w:numId w:val="33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новых теорий и технологий обучения и воспитания, с которыми аспиранты ознакомились в вузе.</w:t>
            </w:r>
          </w:p>
          <w:p w:rsidR="000E194E" w:rsidRPr="000E194E" w:rsidRDefault="000E194E" w:rsidP="000E194E">
            <w:pPr>
              <w:numPr>
                <w:ilvl w:val="1"/>
                <w:numId w:val="33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педагогических умений.</w:t>
            </w:r>
          </w:p>
          <w:p w:rsidR="000E194E" w:rsidRPr="000E194E" w:rsidRDefault="000E194E" w:rsidP="000E194E">
            <w:pPr>
              <w:numPr>
                <w:ilvl w:val="1"/>
                <w:numId w:val="33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теоретического осмысления аспирантами своей практической деятельности.</w:t>
            </w:r>
          </w:p>
          <w:p w:rsidR="000E194E" w:rsidRPr="000E194E" w:rsidRDefault="000E194E" w:rsidP="000E194E">
            <w:pPr>
              <w:numPr>
                <w:ilvl w:val="1"/>
                <w:numId w:val="33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профессиональной направленности аспирантов, их социальной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Календарно-тематический план (на основе выписки из Рабочей программы дисциплины).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в планировании и распределении материала согласно календарному учебному графику.</w:t>
            </w:r>
          </w:p>
          <w:p w:rsidR="000E194E" w:rsidRPr="000E194E" w:rsidRDefault="000E194E" w:rsidP="000E194E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Четкость в формулировке разделов и тем календарно-тематического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194E" w:rsidRPr="000E194E" w:rsidTr="00DA6EE6">
        <w:trPr>
          <w:trHeight w:val="20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План-конспект одного проведённого семинарского занятия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numPr>
                <w:ilvl w:val="0"/>
                <w:numId w:val="3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поставленных целей и задач обучения.</w:t>
            </w:r>
          </w:p>
          <w:p w:rsidR="000E194E" w:rsidRPr="000E194E" w:rsidRDefault="000E194E" w:rsidP="000E194E">
            <w:pPr>
              <w:numPr>
                <w:ilvl w:val="0"/>
                <w:numId w:val="3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образовательных технологий,  разнообразных активных и  интерактивных форм.</w:t>
            </w:r>
          </w:p>
          <w:p w:rsidR="000E194E" w:rsidRPr="000E194E" w:rsidRDefault="000E194E" w:rsidP="000E194E">
            <w:pPr>
              <w:numPr>
                <w:ilvl w:val="0"/>
                <w:numId w:val="3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глубоких знаний теоретического материала и умения применять их на практике.</w:t>
            </w:r>
          </w:p>
          <w:p w:rsidR="000E194E" w:rsidRPr="000E194E" w:rsidRDefault="000E194E" w:rsidP="000E194E">
            <w:pPr>
              <w:numPr>
                <w:ilvl w:val="0"/>
                <w:numId w:val="3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Логичная и методически продуманная структура.</w:t>
            </w:r>
          </w:p>
          <w:p w:rsidR="000E194E" w:rsidRPr="000E194E" w:rsidRDefault="000E194E" w:rsidP="000E194E">
            <w:pPr>
              <w:numPr>
                <w:ilvl w:val="0"/>
                <w:numId w:val="3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обязательных этапов занятия.</w:t>
            </w:r>
          </w:p>
          <w:p w:rsidR="000E194E" w:rsidRPr="000E194E" w:rsidRDefault="000E194E" w:rsidP="000E194E">
            <w:pPr>
              <w:numPr>
                <w:ilvl w:val="0"/>
                <w:numId w:val="3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умения обоснованно излагать свои мысли, делать необходимые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94E" w:rsidRPr="000E194E" w:rsidTr="00DA6EE6">
        <w:trPr>
          <w:trHeight w:val="1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</w:rPr>
              <w:t>План-конспект лекции.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 конспекте реализованы полностью поставленные цели и задачи.</w:t>
            </w:r>
          </w:p>
          <w:p w:rsidR="000E194E" w:rsidRPr="000E194E" w:rsidRDefault="000E194E" w:rsidP="000E194E">
            <w:pPr>
              <w:numPr>
                <w:ilvl w:val="0"/>
                <w:numId w:val="35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Используются современные технологии обучения, разнообразные интерактивные формы.</w:t>
            </w:r>
          </w:p>
          <w:p w:rsidR="000E194E" w:rsidRPr="000E194E" w:rsidRDefault="000E194E" w:rsidP="000E194E">
            <w:pPr>
              <w:numPr>
                <w:ilvl w:val="0"/>
                <w:numId w:val="35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емонстрируются глубокие знания теоретического материала и умение их применять.</w:t>
            </w:r>
          </w:p>
          <w:p w:rsidR="000E194E" w:rsidRPr="000E194E" w:rsidRDefault="000E194E" w:rsidP="000E194E">
            <w:pPr>
              <w:numPr>
                <w:ilvl w:val="0"/>
                <w:numId w:val="35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мение обоснованно излагать свои мысли, делать необходимые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анализ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из занятий, проведённого другим аспирантов.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numPr>
                <w:ilvl w:val="1"/>
                <w:numId w:val="34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экспертной оценки учебно-методических материалов (образовательных программ, заданий, фрагментов занятий) на соответствие требованиям ФГОС.</w:t>
            </w:r>
          </w:p>
          <w:p w:rsidR="000E194E" w:rsidRPr="000E194E" w:rsidRDefault="000E194E" w:rsidP="000E194E">
            <w:pPr>
              <w:numPr>
                <w:ilvl w:val="1"/>
                <w:numId w:val="34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выбора типа занятия в соответствии с поставленными целями и задачами.</w:t>
            </w:r>
          </w:p>
          <w:p w:rsidR="000E194E" w:rsidRPr="000E194E" w:rsidRDefault="000E194E" w:rsidP="000E194E">
            <w:pPr>
              <w:numPr>
                <w:ilvl w:val="1"/>
                <w:numId w:val="34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интерактивных форм и инновационных технологий обучения, используемых на занятии. </w:t>
            </w:r>
          </w:p>
          <w:p w:rsidR="000E194E" w:rsidRPr="000E194E" w:rsidRDefault="000E194E" w:rsidP="000E194E">
            <w:pPr>
              <w:numPr>
                <w:ilvl w:val="1"/>
                <w:numId w:val="34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логики занятия, наличия всех обязательных элементов его структуры.</w:t>
            </w:r>
          </w:p>
          <w:p w:rsidR="000E194E" w:rsidRPr="000E194E" w:rsidRDefault="000E194E" w:rsidP="000E194E">
            <w:pPr>
              <w:numPr>
                <w:ilvl w:val="1"/>
                <w:numId w:val="34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роли личности преподавателя, его креативных способностей в создании  ситуации диалога «студент – преподаватель», «студент – студент».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Научно-методические разработки аспиранта по теме диссертационного исследования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numPr>
                <w:ilvl w:val="2"/>
                <w:numId w:val="3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Разработка модели реализации педагогических или методических идей НКР в практике обучения литературы.</w:t>
            </w:r>
          </w:p>
          <w:p w:rsidR="000E194E" w:rsidRPr="000E194E" w:rsidRDefault="000E194E" w:rsidP="000E194E">
            <w:pPr>
              <w:numPr>
                <w:ilvl w:val="2"/>
                <w:numId w:val="3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обоснованности способов и методов работы с материалом.</w:t>
            </w:r>
          </w:p>
          <w:p w:rsidR="000E194E" w:rsidRPr="000E194E" w:rsidRDefault="000E194E" w:rsidP="000E194E">
            <w:pPr>
              <w:numPr>
                <w:ilvl w:val="2"/>
                <w:numId w:val="3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литературой, систематизировать и структурировать материал.</w:t>
            </w:r>
          </w:p>
          <w:p w:rsidR="000E194E" w:rsidRPr="000E194E" w:rsidRDefault="000E194E" w:rsidP="000E194E">
            <w:pPr>
              <w:numPr>
                <w:ilvl w:val="2"/>
                <w:numId w:val="3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  <w:p w:rsidR="000E194E" w:rsidRPr="000E194E" w:rsidRDefault="000E194E" w:rsidP="000E194E">
            <w:pPr>
              <w:numPr>
                <w:ilvl w:val="2"/>
                <w:numId w:val="3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ошибок, погрешностей; отсутствие опечаток, сокращений слов (</w:t>
            </w:r>
            <w:proofErr w:type="gramStart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общепринятых); научный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внеаудиторного культурно-образовательного мероприятия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1.Использование разнообразных средств эмоционально-эстетического воздействия на восприятия материала.</w:t>
            </w:r>
          </w:p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2.Привлечение деятелей культуры, искусства и образования к совместной реализации проекта.</w:t>
            </w:r>
          </w:p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3.Степень вовлеченности учащихся в мероприятие.</w:t>
            </w:r>
          </w:p>
          <w:p w:rsidR="000E194E" w:rsidRPr="000E194E" w:rsidRDefault="000E194E" w:rsidP="000E1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4.Уровень соответствия содержания мероприятия образовательной, воспитательной и научной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Учебно-методические материалы по темам собственных занятий / лекций.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numPr>
                <w:ilvl w:val="0"/>
                <w:numId w:val="41"/>
              </w:numPr>
              <w:autoSpaceDE w:val="0"/>
              <w:snapToGri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 материалах четко  поставлены цели и задачи;</w:t>
            </w:r>
          </w:p>
          <w:p w:rsidR="000E194E" w:rsidRPr="000E194E" w:rsidRDefault="000E194E" w:rsidP="000E194E">
            <w:pPr>
              <w:numPr>
                <w:ilvl w:val="0"/>
                <w:numId w:val="41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логичная и методически продуманная структура материалов;</w:t>
            </w:r>
          </w:p>
          <w:p w:rsidR="000E194E" w:rsidRPr="000E194E" w:rsidRDefault="000E194E" w:rsidP="000E194E">
            <w:pPr>
              <w:numPr>
                <w:ilvl w:val="0"/>
                <w:numId w:val="41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</w:t>
            </w: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глубокие знания современной методики преподавания филологических дисциплин в высшей школе и умение их применять, в том числе </w:t>
            </w:r>
            <w:proofErr w:type="gramStart"/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в используются</w:t>
            </w:r>
            <w:proofErr w:type="gramEnd"/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современные технологии обучения, разнообразные интерактивные формы;</w:t>
            </w:r>
          </w:p>
          <w:p w:rsidR="000E194E" w:rsidRPr="000E194E" w:rsidRDefault="000E194E" w:rsidP="000E194E">
            <w:pPr>
              <w:numPr>
                <w:ilvl w:val="0"/>
                <w:numId w:val="41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привлечение новых научно-исследовательских работ в области филологии;</w:t>
            </w:r>
          </w:p>
          <w:p w:rsidR="000E194E" w:rsidRPr="000E194E" w:rsidRDefault="000E194E" w:rsidP="000E194E">
            <w:pPr>
              <w:numPr>
                <w:ilvl w:val="0"/>
                <w:numId w:val="41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умение обоснованно излагать свои мысли, делать необходимые выводы</w:t>
            </w:r>
          </w:p>
          <w:p w:rsidR="000E194E" w:rsidRPr="000E194E" w:rsidRDefault="000E194E" w:rsidP="000E194E">
            <w:pPr>
              <w:numPr>
                <w:ilvl w:val="0"/>
                <w:numId w:val="41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мение работать с литературой, систематизировать и структурировать материал.</w:t>
            </w:r>
          </w:p>
          <w:p w:rsidR="000E194E" w:rsidRPr="000E194E" w:rsidRDefault="000E194E" w:rsidP="000E194E">
            <w:pPr>
              <w:numPr>
                <w:ilvl w:val="0"/>
                <w:numId w:val="41"/>
              </w:numPr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0"/>
                <w:tab w:val="left" w:pos="6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numPr>
                <w:ilvl w:val="0"/>
                <w:numId w:val="42"/>
              </w:numPr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научность формулировок в заданиях;</w:t>
            </w:r>
          </w:p>
          <w:p w:rsidR="000E194E" w:rsidRPr="000E194E" w:rsidRDefault="000E194E" w:rsidP="000E194E">
            <w:pPr>
              <w:numPr>
                <w:ilvl w:val="0"/>
                <w:numId w:val="42"/>
              </w:numPr>
              <w:autoSpaceDE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логичность построения;</w:t>
            </w:r>
          </w:p>
          <w:p w:rsidR="000E194E" w:rsidRPr="000E194E" w:rsidRDefault="000E194E" w:rsidP="000E194E">
            <w:pPr>
              <w:numPr>
                <w:ilvl w:val="0"/>
                <w:numId w:val="42"/>
              </w:numPr>
              <w:autoSpaceDE w:val="0"/>
              <w:spacing w:after="0" w:line="240" w:lineRule="auto"/>
              <w:ind w:left="317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</w:rPr>
              <w:t>степень обоснованности способов и методов работы с материалом.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</w:rPr>
              <w:t>Задания по отдельным темам лекций для самоконтроля студентов.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numPr>
                <w:ilvl w:val="0"/>
                <w:numId w:val="44"/>
              </w:numPr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научность формулировок в заданиях;</w:t>
            </w:r>
          </w:p>
          <w:p w:rsidR="000E194E" w:rsidRPr="000E194E" w:rsidRDefault="000E194E" w:rsidP="000E194E">
            <w:pPr>
              <w:numPr>
                <w:ilvl w:val="0"/>
                <w:numId w:val="44"/>
              </w:numPr>
              <w:autoSpaceDE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логичность построения;</w:t>
            </w:r>
          </w:p>
          <w:p w:rsidR="000E194E" w:rsidRPr="000E194E" w:rsidRDefault="000E194E" w:rsidP="000E194E">
            <w:pPr>
              <w:numPr>
                <w:ilvl w:val="0"/>
                <w:numId w:val="44"/>
              </w:numPr>
              <w:autoSpaceDE w:val="0"/>
              <w:spacing w:after="0" w:line="240" w:lineRule="auto"/>
              <w:ind w:left="317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</w:rPr>
              <w:t>Степень обоснованности способов и методов работы с материалом.</w:t>
            </w:r>
          </w:p>
          <w:p w:rsidR="000E194E" w:rsidRPr="000E194E" w:rsidRDefault="000E194E" w:rsidP="000E194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Контрольно-измерительные материалы для компьютерного контроля знаний студентов.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научность формулировок в заданиях;</w:t>
            </w:r>
          </w:p>
          <w:p w:rsidR="000E194E" w:rsidRPr="000E194E" w:rsidRDefault="000E194E" w:rsidP="000E194E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логичность построения;</w:t>
            </w:r>
          </w:p>
          <w:p w:rsidR="000E194E" w:rsidRPr="000E194E" w:rsidRDefault="000E194E" w:rsidP="000E194E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Степень обоснованности способов и методов работы с материалом.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tabs>
                <w:tab w:val="left" w:pos="-24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руководителя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194E" w:rsidRPr="000E194E" w:rsidTr="00DA6E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оценка (балл)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деятельности.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«Подготовительный этап»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E194E" w:rsidRPr="000E194E" w:rsidRDefault="000E194E" w:rsidP="000E194E">
      <w:pPr>
        <w:numPr>
          <w:ilvl w:val="0"/>
          <w:numId w:val="14"/>
        </w:numPr>
        <w:tabs>
          <w:tab w:val="left" w:pos="708"/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Комплект вопросов для собеседования 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lang w:eastAsia="ru-RU"/>
        </w:rPr>
        <w:t>Какими методиками литературного анализа Вы пользовались?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lang w:eastAsia="ru-RU"/>
        </w:rPr>
        <w:t>Каким инструментарием для подготовки планов-конспектов семинарского занятия и лекции Вы пользовались?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lang w:eastAsia="ru-RU"/>
        </w:rPr>
        <w:t>Какие активные и интерактивные формы Вы использовали?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lang w:eastAsia="ru-RU"/>
        </w:rPr>
        <w:t>Какие инновационные педагогические технологии были задействованы на Ваших занятиях и лекции?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осуществлялся подбор и анализ основной и дополнительной литературы в соответствии с тематикой и целями занятий?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проводилась разработка содержания учебного материала на современном научно-методическом уровне? 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видов учебных занятий Вами осуществлялось? 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ли научно-методологический анализ проведенных занятий? 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Какими профессиональными методами, присущими Вашему профилю, Вы пользовались при написании отчета о практике? 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lang w:eastAsia="ru-RU"/>
        </w:rPr>
        <w:t>Какие задачи Вами были решены в процессе прохождения практики?</w:t>
      </w:r>
    </w:p>
    <w:p w:rsidR="000E194E" w:rsidRPr="000E194E" w:rsidRDefault="000E194E" w:rsidP="000E194E">
      <w:pPr>
        <w:widowControl w:val="0"/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ли достичь в ходе проведения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учебно-методические и развивающие цели?</w:t>
      </w:r>
    </w:p>
    <w:p w:rsidR="000E194E" w:rsidRPr="000E194E" w:rsidRDefault="000E194E" w:rsidP="000E194E">
      <w:pPr>
        <w:widowControl w:val="0"/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Решены ли Вами задачи трансляции содержания учебного материала?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ли реализовать в ходе проведения учебного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выбранные Вами методы обучения? 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установить психологический контакт с аудиторией, учесть индивидуальные коммуникативные и эмоциональные особенности учащихся, достичь открытого и справедливого взаимодействия с ними?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Ознакомились ли Вы с содержанием ключевых компетенций учащихся согласно образовательному стандарту с учетом профиля школы?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 приняли участие в реализации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подхода?</w:t>
      </w:r>
    </w:p>
    <w:p w:rsidR="000E194E" w:rsidRPr="000E194E" w:rsidRDefault="000E194E" w:rsidP="000E194E">
      <w:pPr>
        <w:numPr>
          <w:ilvl w:val="0"/>
          <w:numId w:val="15"/>
        </w:num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внеклассные мероприятия были Вами проведены, какие принципы эстетического воспитания были реализованы?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847"/>
          <w:tab w:val="left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E194E">
        <w:rPr>
          <w:rFonts w:ascii="Times New Roman" w:eastAsia="Times New Roman CYR" w:hAnsi="Times New Roman" w:cs="Times New Roman"/>
          <w:sz w:val="24"/>
          <w:szCs w:val="24"/>
        </w:rPr>
        <w:t xml:space="preserve">Мультимедийные </w:t>
      </w:r>
      <w:proofErr w:type="gramStart"/>
      <w:r w:rsidRPr="000E194E">
        <w:rPr>
          <w:rFonts w:ascii="Times New Roman" w:eastAsia="Times New Roman CYR" w:hAnsi="Times New Roman" w:cs="Times New Roman"/>
          <w:sz w:val="24"/>
          <w:szCs w:val="24"/>
        </w:rPr>
        <w:t>комплексы</w:t>
      </w:r>
      <w:proofErr w:type="gramEnd"/>
      <w:r w:rsidRPr="000E194E">
        <w:rPr>
          <w:rFonts w:ascii="Times New Roman" w:eastAsia="Times New Roman CYR" w:hAnsi="Times New Roman" w:cs="Times New Roman"/>
          <w:sz w:val="24"/>
          <w:szCs w:val="24"/>
        </w:rPr>
        <w:t xml:space="preserve"> каких учебных дисциплин были Вами разработаны?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847"/>
          <w:tab w:val="left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E194E">
        <w:rPr>
          <w:rFonts w:ascii="Times New Roman" w:eastAsia="Times New Roman CYR" w:hAnsi="Times New Roman" w:cs="Times New Roman"/>
          <w:sz w:val="24"/>
          <w:szCs w:val="24"/>
        </w:rPr>
        <w:t xml:space="preserve">В </w:t>
      </w:r>
      <w:proofErr w:type="gramStart"/>
      <w:r w:rsidRPr="000E194E">
        <w:rPr>
          <w:rFonts w:ascii="Times New Roman" w:eastAsia="Times New Roman CYR" w:hAnsi="Times New Roman" w:cs="Times New Roman"/>
          <w:sz w:val="24"/>
          <w:szCs w:val="24"/>
        </w:rPr>
        <w:t>проектировании</w:t>
      </w:r>
      <w:proofErr w:type="gramEnd"/>
      <w:r w:rsidRPr="000E194E">
        <w:rPr>
          <w:rFonts w:ascii="Times New Roman" w:eastAsia="Times New Roman CYR" w:hAnsi="Times New Roman" w:cs="Times New Roman"/>
          <w:sz w:val="24"/>
          <w:szCs w:val="24"/>
        </w:rPr>
        <w:t xml:space="preserve"> каких междисциплинарных модулей Вы принимали участие?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847"/>
          <w:tab w:val="left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E194E">
        <w:rPr>
          <w:rFonts w:ascii="Times New Roman" w:eastAsia="Times New Roman CYR" w:hAnsi="Times New Roman" w:cs="Times New Roman"/>
          <w:sz w:val="24"/>
          <w:szCs w:val="24"/>
        </w:rPr>
        <w:t>Какие технологии разработки тестов, учебных, контрольных и экзаменационных заданий вы использовали?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847"/>
          <w:tab w:val="left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E194E">
        <w:rPr>
          <w:rFonts w:ascii="Times New Roman" w:eastAsia="Times New Roman CYR" w:hAnsi="Times New Roman" w:cs="Times New Roman"/>
          <w:sz w:val="24"/>
          <w:szCs w:val="24"/>
        </w:rPr>
        <w:t>Принимали ли Вы участие в конструировании дидактических материалов по отдельным темам учебных курсов, если да, то представьте презентацию?</w:t>
      </w:r>
    </w:p>
    <w:p w:rsidR="000E194E" w:rsidRPr="000E194E" w:rsidRDefault="000E194E" w:rsidP="000E194E">
      <w:pPr>
        <w:numPr>
          <w:ilvl w:val="0"/>
          <w:numId w:val="15"/>
        </w:numPr>
        <w:tabs>
          <w:tab w:val="left" w:pos="-2847"/>
          <w:tab w:val="left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E194E">
        <w:rPr>
          <w:rFonts w:ascii="Times New Roman" w:eastAsia="Times New Roman CYR" w:hAnsi="Times New Roman" w:cs="Times New Roman"/>
          <w:sz w:val="24"/>
          <w:szCs w:val="24"/>
        </w:rPr>
        <w:t>Какие процедуры оценки личностных компетенций учащихся Вам известны?</w:t>
      </w:r>
    </w:p>
    <w:p w:rsidR="000E194E" w:rsidRPr="000E194E" w:rsidRDefault="000E194E" w:rsidP="000E194E">
      <w:pPr>
        <w:shd w:val="clear" w:color="auto" w:fill="FFFFFF"/>
        <w:tabs>
          <w:tab w:val="left" w:pos="-2127"/>
          <w:tab w:val="left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E19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Темы докладов, сообщений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 технологии обучения литературе в высшей школе.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и речевая культура преподавателя.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реализации образовательных программ базовых и элективных курсов по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литературоведческим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высшего образования.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образовательной среды для достижения личностных,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ИТО в процессе обучения литературе.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учебно-воспитательной работы преподавателя.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Закономерности психического развития студентов и особенности их проявления в учебном процессе в разные возрастные периоды.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Закономерности развития учебного коллектива и особенности их проявления в учебно-воспитательном процессе в высшей школе.</w:t>
      </w:r>
    </w:p>
    <w:p w:rsidR="000E194E" w:rsidRPr="000E194E" w:rsidRDefault="000E194E" w:rsidP="000E194E">
      <w:pPr>
        <w:numPr>
          <w:ilvl w:val="0"/>
          <w:numId w:val="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рефлексия, самооценка, самоконтроль.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«Основной этап»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0E194E" w:rsidRPr="000E194E" w:rsidRDefault="000E194E" w:rsidP="000E194E">
      <w:pPr>
        <w:numPr>
          <w:ilvl w:val="0"/>
          <w:numId w:val="17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E19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Темы </w:t>
      </w:r>
      <w:proofErr w:type="gramStart"/>
      <w:r w:rsidRPr="000E19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индивидуальных проектов</w:t>
      </w:r>
      <w:proofErr w:type="gramEnd"/>
    </w:p>
    <w:p w:rsidR="000E194E" w:rsidRPr="000E194E" w:rsidRDefault="000E194E" w:rsidP="000E194E">
      <w:pPr>
        <w:numPr>
          <w:ilvl w:val="0"/>
          <w:numId w:val="18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План-конспект семинарского занятия.</w:t>
      </w:r>
    </w:p>
    <w:p w:rsidR="000E194E" w:rsidRPr="000E194E" w:rsidRDefault="000E194E" w:rsidP="000E194E">
      <w:pPr>
        <w:numPr>
          <w:ilvl w:val="0"/>
          <w:numId w:val="18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Сценарий внеаудиторного (по дисциплине: литературная гостиная, постановка литературной пьесы, литературный </w:t>
      </w:r>
      <w:proofErr w:type="spellStart"/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</w:t>
      </w:r>
      <w:proofErr w:type="spellEnd"/>
      <w:r w:rsidRPr="000E1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интеллектуальная игра и др.) / воспитательного мероприятия в вузе (проект социализации).</w:t>
      </w:r>
      <w:proofErr w:type="gramEnd"/>
    </w:p>
    <w:p w:rsidR="000E194E" w:rsidRPr="000E194E" w:rsidRDefault="000E194E" w:rsidP="000E194E">
      <w:pPr>
        <w:shd w:val="clear" w:color="auto" w:fill="FFFFFF"/>
        <w:tabs>
          <w:tab w:val="left" w:pos="-212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numPr>
          <w:ilvl w:val="0"/>
          <w:numId w:val="17"/>
        </w:numPr>
        <w:shd w:val="clear" w:color="auto" w:fill="FFFFFF"/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Комплект </w:t>
      </w:r>
      <w:proofErr w:type="spellStart"/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разноуровневых</w:t>
      </w:r>
      <w:proofErr w:type="spellEnd"/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 и заданий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преподавательский опыт, представленный на посещенных занятиях, и определите его личностную значимость для вашей будущей педагогической деятельности.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документацию преподавателя кафедры литературы.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комплексное изучение системы образовательной работы в вузе.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план, отберите методы и проведите психолого-педагогическое исследование отдельного студенческого коллектива;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Разработайте план изучения обзорной и монографической темы по дисциплине литературоведческого, календарно-тематический план семинарских занятий на период прохождения практики;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план и конспект семинарского занятия.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самоанализ нескольких проведенных вами семинарских занятий по следующей схеме: удовлетворены ли Вы результатами обучения, почему, достигнуты ли цели занятия, удалось ли полностью осуществить намеченный план занятия, все ли студенты были вовлечены в разнообразные виды познавательной деятельности, интересным ли оказалось занятия для студентов, выдержаны ли временные параметры занятия, заметили ли Вы свои просчеты.</w:t>
      </w:r>
      <w:proofErr w:type="gramEnd"/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других аспирантов-практикантов.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 «открытые» занятия других аспирантов-практикантов и примите участие в их анализе.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сценарий внеклассного (воспитательного) мероприятия по дисциплине литературоведческого цикла.</w:t>
      </w:r>
    </w:p>
    <w:p w:rsidR="000E194E" w:rsidRPr="000E194E" w:rsidRDefault="000E194E" w:rsidP="000E194E">
      <w:pPr>
        <w:numPr>
          <w:ilvl w:val="0"/>
          <w:numId w:val="19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самоанализ проведенного вами внеклассного (воспитательного) мероприятия по дисциплине литературоведческого цикла.</w:t>
      </w:r>
    </w:p>
    <w:p w:rsidR="000E194E" w:rsidRPr="000E194E" w:rsidRDefault="000E194E" w:rsidP="000E194E">
      <w:pPr>
        <w:numPr>
          <w:ilvl w:val="0"/>
          <w:numId w:val="19"/>
        </w:numPr>
        <w:shd w:val="clear" w:color="auto" w:fill="FFFFFF"/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отчет о прохождении педагогической практики в печатном и электронном виде.</w:t>
      </w:r>
    </w:p>
    <w:p w:rsidR="000E194E" w:rsidRPr="000E194E" w:rsidRDefault="000E194E" w:rsidP="000E19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Существуют ли хотя бы примерные общие правила определения структуры учебников и учебных пособий?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учебнике, который представляет собой информационно-методическую модель учебного процесса, своего рода проект будущего обучения, должны найти отражение все основные этапы и элементы обучения: постановка задач; мотивирующие материалы, в том числе через проблемные ситуации; необходимая для дальнейшей деятельности информация; задания на поиск решения; упражнения; обобщающие тексты и задания на осознание проделанной деятельности, на закрепление, для самостоятельной работы.</w:t>
      </w:r>
      <w:proofErr w:type="gramEnd"/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содержит основной текст, пояснения к нему, иллюстрации, графический и картографический материал, документы, биографические и библиографические сведения, вопросы и задания. 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может делиться на основной, дополнительный - расширяющий и углубляющий, пояснительно-инструктивный (для тех, кому нужна помощь в овладении материалом).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учебник должен быть интересным, привлекательным, хорошо оформленным.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  возможности представления материала, сопровождаемого изображением, звуком, мультимедийными эффектами, гиперссылками, открывают электронные учебники и лазерные компакт-диски. Они позволяют осуществлять интерактивное взаимодействие с учебным материалом, выбирать и использовать индивидуальные образовательные траектории.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во многом определяет содержание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организацию работы над этим содержанием.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Зуев Д.Д. Школьный учебник.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М.,1983;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Содержание образования: сущность, структура, перспективы. М., 1991; Каким быть учебнику: дидактические принципы построения / Под ред. И.Я.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Лернера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Шахмаева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Ч.1-2., М., 1992; Хуторской А.В. Практикум по дидактике и современным методикам обучения.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С-Пб, 2004.)</w:t>
      </w:r>
      <w:proofErr w:type="gramEnd"/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и как создаются авторские учебные программы? Каков порядок их  утверждения?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Личностная ориентация педагогического процесса обязательно предполагает достаточно выраженную и оригинальную позицию педагога. Если ему становится тесно в рамках государственной программы, он может разработать  свою авторскую программу, авторские курсы, даже создать авторскую систему обучения. При этом если эта программа раскрывает предмет обязательного для изучения федерального компонента, в тексте должен в полной мере быть отражен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все основные положения государственной программы, хотя факты, доказательства, выводы, интерпретации могут быть даны в авторском варианте, отражающем  взгляды, подходы, индивидуальный стиль деятельности педагога, его своеобразный педагогический почерк. Естественно, еще большую свободу самовыражения получает педагог при разработке программ факультативов, а также программ предметов регионального и школьного компонентов.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программы должны содержать оригинальные идеи, подходы, решения, они могут быть рассчитаны на определенную категорию учащихся.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быть утверждена экспертным или научно-методическим советом на региональном или муниципальном уровне или ученым советом педагогического вуза: университета, института повышения квалификации; предметные программы – соответствующей профильной кафедрой. Предполагается, что  авторская программа содержит объяснительную записку, тематику занятий, раскрытие содержания по темам или сквозным проблемам, перечень умений, рекомендуемую литературу. В дальнейшем должно быть разработано  оригинальное учебное пособие, система демонстраций, темы самостоятельной работы, компьютерные программы, контрольные задания и тесты. В совокупности эти пособия составят авторский учебно-методический комплекс.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ли смысл имитация научного поиска в проблемном обучении? Возможно ли включение школьников в  подлинное исследование</w:t>
      </w:r>
      <w:proofErr w:type="gramStart"/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Бесспорно, хотя различие между имитацией исследования и подлинным  исследованиям значительны. Однако в психологическом плане эти виды деятельности весьма близки. В  обоих случаях речь идет о поиске нового (в первом случае объективно нового, во втором – субъективно, для того, кто ищет и не знает пока результата, хотя человечество его уже  установило, и учитель знает и способ поиска, и ответ). В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   нужен анализ достигнутого, обнаружение противоречий и проблем, формулирование  задач, выдвижение гипотез, их проверка,  интерпретация результатов, выдвижение предложений об их использовании в теории и на практике, а значит, и тот,  и другой виды поиска формируют во многом сходные  творческие способности и подходы: аналитические способности, проблемное видение, умение выдвинуть гипотезу, альтернативное мышление, рефлексию, способности интерпретации, интуицию и т.д. Следует отметить, что имитационный поиск более открыт, он происходит часто при поддержке учителя или научного руководителя, требует меньше времени. В этом его педагогические достоинства.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же, если позволяют материальная база, баланс времени, условия деятельности, целесообразно включать учащихся в подлинную поисковую деятельность.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поиски ответа на, так называемые, открытые, нерешенные наукой и практикой вопросы, например, должна ли Россия подчиняться общим законам социально-экономического развития или у нас «особенная стать» и свой путь развития? Возможно ли создание общества социального равенства и справедливости? Достижимо ли гармоническое и всестороннее развитие личности?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включить учащихся в археологические экспедиции, поисковые краеведческие отряды, в проводимые социологические опросы, причем не только в роли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агентов по сбору материалов и вспомогательной рабочей силы, а привлекая их и оценке и обработке результатов и т.д.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нового вносит  личностно-ориентированное </w:t>
      </w:r>
      <w:proofErr w:type="gramStart"/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сравнению</w:t>
      </w:r>
      <w:proofErr w:type="gramEnd"/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давно используемым   индивидуальным подходом?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выражается в требовании учета при конструировании и реализации обучения индивидуальных особенностей здоровья, социально – культурных условий жизни, психологических качеств (характер  мотивации, тип мышления, темперамент, волевые и эмоциональные процессы, степень жизненного самоопределения и т. д.), накопленного опыта, темпа деятельности и других особенностей обучаемых. При этом парадигма (ведущая концепция образования) может быть и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информационной, и авторитарной.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продолжает и существенно углубляет индивидуализацию, меняет саму парадигму образования (или вытекает из измененной парадигмы).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Личностно-ориентированное образование призвано обеспечить  развитие и саморазвитие ученика с учетом его индивидуальных особенностей как субъекта познания и деятельности (Н.Б. Крылова), как деятеля, способного сознательно определять  цели деятельности и достигать их. Все обучение направлено на индивидуальную самореализацию ученика как личности, активно участвующей в социальных процессах. Ведущая роль в разработке теории и практики личностно-ориентированного обучения принадлежит отечественным ученым: Ш.А.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Алексееву, В.В. Серикову, И.С.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Якиманской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Бондаревской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Хуторскому.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94E" w:rsidRPr="000E194E" w:rsidRDefault="000E194E" w:rsidP="000E194E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5.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новых педагогических пособиях и книгах все настойчивее пользуются понятием «технологии обучения». Чем отличаются понятия «метод», методика и технология обучения?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 обучении – способ совместной деятельности педагога и обучаемых в процессе постановки и решения учебных задач. При проектировании процесса метод выступает как модель предстоящей деятельности. Метод можно определить и как систему целенаправленных действий педагога, организующих познавательную  и практическую деятельность обучаемых по решению задач обучения.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 раскрывать метод более конкретно, необходимо обратиться к анализу приемов. Прием – часть, элемент метода и в то же время его конкретное воплощение. Характер используемых приемов во многом выявляет суть метода. Например, рассказ педагога может воплотиться через приемы описания, повествования, драматизации, анализа ситуации, доказательства, а метод беседы через вопросы педагога, требующие либо воспроизведения, либо самостоятельного поиска, а также через вопросы, возникшие у учащихся. Сообразно с используемыми  приемами изменяется характер метода. В первом  случае это будет либо сообщающий, либо проблемно-анализирующий рассказ. Во втором либо повторительная, либо эвристическая беседа.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– совокупность методов и приемов, используемых для  достижения определенного класса целей. Методика может быть вариативной, динамичной в зависимости от характера материала, состава учащихся, ситуации обучения, индивидуальных возможностей педагога. Отработанные  типовые методики превращаются в  технологии. Сейчас принято не совсем точно и методики, и системы обучения, и собственно технологии, называть технологиями. В известной книге Г.К.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характеристика более 40 разнообразных методик, типов обучения и воспитания, педагогических систем, и все они называются технологиями на основе выделения их целей, содержания, характерных форм организации и способов учебной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Это очень расширительное понимание технологий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Современное  образовательные технологии М., Народное образование, 1998).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 более строгом понимании  – это достаточно жестко зафиксированная последовательность действий и операций, гарантирующих получение заданного результата. Технология содержит определенный алгоритм решения задач данного класса. В образовании, в виду его сложности и неоднозначности действия законов и норм, технологии не носят универсального характера, поэтому зачастую предпочтительнее использовать более гибкий вариативный подход – конструирование педагогом конкретной методики обучения.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использования технологий положена идея полной управляемости обучения и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типовых образовательных циклов. Технология всегда  предполагает конкретность задаваемых целей, оптимальность процедур их достижения, обратную связь, коррекцию,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диагностируемость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правомерен «технологический подход» к программированному обучению, к модульному обучению, к тестовой проверке результатов обучения, однако весьма сомнительно применение такого подхода к обучению эвристическому, к системе свободного воспитания М.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Монессори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системе гуманно-личностной педагогики Ш.А.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обучению на основе диалога культур В.С.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Библера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С.Ю. Курганова, хотя  отдельные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технологизируемые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есть и в этих системах.</w:t>
      </w:r>
      <w:proofErr w:type="gramEnd"/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система обучения? На какой основе она выбирается?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(дидактическая система) – это определенное единство целей, содержания, психологических механизмов учения и развития личности, методов и обучающих технологий, результатов обучения.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Системообразующим началом в этой системе является связка «цели – результат». Результаты могут воплощать цели и в этом смысле совпадать (конечно, не абсолютно) с ними, если все промежуточные звенья работают на результат, на реализацию цели и находятся друг с другом в отношениях гармонии, согласованности и взаимодействия.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информационно-сообщающего обучения ставится цель обогатить сознание обучаемых знанием фактов, событий, процессов  и результатов, имен, показателей и т.д.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  учащиеся должны понять материал, увидеть предназначение и связи основных элементов изучаемого, запомнить основные положения и научиться их применять по правилам и предписаниям.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механизмом мыслительной деятельности выступает установление связей, ассоциаций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изучаемым и познанным ранее, работают понимание, запоминание, репродуктивное мышление. Результат – новое знание, углубленное понимание, овладение типовыми умениями и навыками.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проблемно-эвристического обучения цели и результаты иные: формирование и развитие мотивов самостоятельного поиска, творческих способностей, опыта творческой деятельности, эмоционально-ценностного отношения к действительности. Данный тип обучения опирается на возбуждение механизмов творческой деятельности, развитие интуиции, догадки, логического анализа и синтеза, эмоционального отклика, умения видеть проблему и работать с ней. Ее результат – личность, устремленная к поиску, способная к выдвижению гипотез, творческих замыслов и их воплощению.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дидактических систем можно указать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(основные): догматическая, сообщающая, репродуктивная, проблемная, эвристическая,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алгоритмическо-програмирующая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выбор в качестве доминирующей на определенном этапе обучение и сочетание с элементами других систем  возможен с учетом: 1) характера преобладающих на данном этапе общих целей воспитания и развития; 2) характера изучаемого материала и его педагогических возможностей (целостный или дискретный,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образно-эмоциональный, описательно-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фактологический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логико-доказательный) 3) уровня подготовленности обучающих и степени сложности для них предлагаемого материала</w:t>
      </w:r>
      <w:proofErr w:type="gramEnd"/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целостного описательно-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фактологического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подходят сообщающая или программирующая система обучения, методы: информационный рассказ, демонстрация, работа с книгой, наблюдение, работа с компьютерными информационными программами.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целостного образно-эмоционального материала подходят сообщающая, проблемно-эвристическая система, предполагающая использование рассказа-описания, проблемного изложения, изучения художественных текстов, различные игры и др.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целостного логико-доказательного материала: сообщающий рассказ, проблемное изложение, аналитическое изложение проблемных по содержанию тем.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дискретного логико-доказательного материала – эвристическая беседа, компьютерные предметные программы, лекционно-семинарский метод и др.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дискретного описательно-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фактологического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материала подойдут  сообщающая, программирующая, в некоторых случаях – догматическая системы, использующие информационный рассказ, наблюдение, упражнения, работу с программами.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дискретного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образно-эмоционального-эвристическая, проблемная системы. Методы: эвристическая беседа, диспут, дискуссия, исследовательские задания.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см.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Теория обучения. Современная интерпретация. М., 2-ое изд., 2004, с.74-94.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1.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изучении «Истории одного города» предлагается подробно рассматривать всего две главы, одна из которых – «Органчик»: «Конечно, в центре нашего внимания – образ Брудастого. Раскроем обобщающий смысл </w:t>
      </w:r>
      <w:proofErr w:type="spell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щедринского</w:t>
      </w:r>
      <w:proofErr w:type="spell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гротеска – органчика на плечах градоначальника, двух «мелодий», вполне достаточных для победного управления </w:t>
      </w:r>
      <w:proofErr w:type="spell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глуповским</w:t>
      </w:r>
      <w:proofErr w:type="spell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народом</w:t>
      </w:r>
      <w:proofErr w:type="gram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С</w:t>
      </w:r>
      <w:proofErr w:type="gram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осредоточимся, однако, на самом факте поломки органчика: действительно, а есть ли причина аварии этой государственной машинки? Попросим ребят найти эпизод, который живописует внешние обстоятельства поломки … 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этом уроке для нас важнее обобщенное значение образа, но внимательное отношение к обстоятельствам «аварии» позволит отметить необычность происшествия не только в самом факте поломки, но и в деталях, ее сопровождающих: «прекрасный весенний день», «приветливая улыбка» …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А.К. Киселев.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считаете ли вы, что предлагаемый аспект анализа в значительной степени односторонен и ограничивает возможности школьного изучения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щедринской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повести? Какие аспекты, направления анализа «Истории одного города» вы бы еще выделили, наметили?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2.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изучении пьесы А.П. Чехова «Вишневый сад»: «Надо было соотнести непосредственное восприятие комедии при первом самостоятельном чтении и анализ во время чтения в классе по ролям. В этом помогла домашняя письменная работа, результаты которой позволили учителю представить уровень понимания учащимися пьесы в целом и отдельных ее персонажей, отобрать фрагменты для чтения вслух и наметить основные линии комментария»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Я.Г.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Нестурх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характера, какой направленности должна быть домашняя письменная работа, чтобы она позволила учителю представить «уровень понимания учащимися пьесы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и отдельных ее персонажей»? Разработайте два-три таких домашних задания, которые позволили бы решить отмеченную задачу.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«Бескорыстная и самоотверженная любовь – тема повести «Гранатовый браслет» (1911). Попробуем емко передать сюжет повести.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Мелкий чиновник, одинокий и робкий мечтатель, влюбляется в молодую светскую даму. Восемь лет длится безответная любовь. Письма влюбленного служат предметом </w:t>
      </w:r>
      <w:proofErr w:type="gram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насмешек членов семьи клана князей Шеиных</w:t>
      </w:r>
      <w:proofErr w:type="gram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Булат-</w:t>
      </w:r>
      <w:proofErr w:type="spell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Тугановских</w:t>
      </w:r>
      <w:proofErr w:type="spell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Не воспринимает их всерьез и княгиня Вера Николаевна, адресат этих любовных откровений. Присланный неизвестным влюбленным подарок – гранатовый браслет вызывает бурю негодования брата княгини. Он готов уничтожить «плебея», осмелившегося оказать знаки внимания потомственной дворянке. Близкие люди считают телеграфиста ненормальным. Любовь «маленького человека» заканчивается трагически, не выдержав столкновения с миром жестокости, с озлобленностью очерствевших людей.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Как вы думаете, почему повесть открывается пейзажем?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Волкова.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связь между вступительным словом о сюжете рассказа и вопросом, который открывает беседу по тексту? Можно ли по процитированному пересказу сюжета и заданному вопросу предположить, в каком направлении будет развиваться анализ произведения? Если да, изложите свою точку зрения.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стоит стремиться к всеохватному, исчерпывающему анализу … Гораздо важнее оттолкнуться от наиболее понравившихся строк или образов, объяснить их место и роль в общей композиции стихотворения».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логичным и приемлемым для анализа на уроке представляется вам предлагаемый путь («оттолкнуться от наиболее понравившихся строк …»)? Покажите свое понимание такого пути, используя конкретные лирические тексты.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Обращение к учащимся 11 класса на уроке по лирике И.А. Бунина: «Представьте себя в апрельском лесу, который еще не разбужен весной … Голые скучные ветви деревьев, сухая трава, шуршащие листья … Пасмурно … Неуютно? Кажется, ничего, кроме чувства </w:t>
      </w:r>
      <w:proofErr w:type="spell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неуютности</w:t>
      </w:r>
      <w:proofErr w:type="spell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не испытываешь, верно?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Напряжем немножко слух, зрение … Солнышко неожиданно выглянуло из-за облаков</w:t>
      </w:r>
      <w:proofErr w:type="gram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П</w:t>
      </w:r>
      <w:proofErr w:type="gram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однимите голову … Видите, какое чистое, голубое, нежное – огромное – небо скрылось за серой пеленой? И теплее в душе стало от этой голубизны, </w:t>
      </w:r>
      <w:proofErr w:type="spell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поуютнело</w:t>
      </w:r>
      <w:proofErr w:type="spell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ласки солнышка. Признайтесь, вы никогда к себе не прислушивались и не присматривались вот так подробно, внимательно всматриваясь, вслушиваясь …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вы почувствовали перемены в своем настроении, вбираем теперь в себя все краски, все звуки, все ощущения из стихотворения «Раскрылось небо голубое …»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Кондратьева.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ситуацию, когда ученики Л.А. Кондратьевой не «почувствовали перемены в своем настроении» или почувствовали, но не все. Как тогда поступить: читать или не читать стихотворение И.А. Бунина? Как быть с «вбиранием» в себя всех красок, звуков, ощущений бунинского текста?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6.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«В процессе изучения литературы наиболее эффективно соблюдать своего рода гнездование близких понятий с целью осмысления их общности, связанности друг с другом. С точки зрения психологического восприятия также важен принцип гнездования контрастных понятий. Причем как гнездование родственных, близких понятий определенного рода, так и гнездование понятий по принципу противоположного их смысла основывается на максимальном использовании таких существенных предпосылок, как ассоциации по сходству и ассоциации по различию».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 Щербина.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контрастных и родственных теоретико-литературных понятий в программах для 5-7 и 10 классов. Можете вы согласиться с тем, что для их изучения целесообразно использование «принципа гнездования»? Если да, покажите на одном–двух примерах такое их использование.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7.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изучении в 5 классе повести «Барышня-крестьянка»: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 работе с пятиклассниками необходимо учитывать их недостаточное знакомство с культурно-историческим контекстом конца 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XVIII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начала 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века, на фоне которого развертывается повествование, с отсутствием представления, особенно у городских школьников, о быте русской деревни, о жизни русских дворян в своих родовых поместьях».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Еремина.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вы представляете культурно-исторический конте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св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изучением повести «Барышня-крестьянка» в 5 классе? Какими могут быть пути, приемы введения его в урок?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8.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формулировке творческой задачи при текстуальном изучении художественного текста «</w:t>
      </w:r>
      <w:proofErr w:type="gram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прямого требования проанализировать</w:t>
      </w:r>
      <w:proofErr w:type="gram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текст, но ее выполнение невозможно без работы над текстом, без серьезных размышлений над произведением. Такой прием условно можно назвать скрытым. Нельзя сопоставить иллюстрации к «Мертвым душам» Агина и </w:t>
      </w:r>
      <w:proofErr w:type="spellStart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Кукрыниксов</w:t>
      </w:r>
      <w:proofErr w:type="spellEnd"/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оценить их, не зная самой поэмы; нельзя рассказать о быте в усадьбах Лариных и Онегиных, не углубившись в главы романа и, по существу, не проанализировав их».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А.С.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Дегожская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Чирковская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бы вы назвать предлагаемые примеры заданий творческими? Приведите примеры творческих заданий по роману А.С. Пушкина «Евгений Онегин» и поэме Н.В. Гоголя «Мертвые души», которые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пробуждают интерес учащихся к текстуальному анализу художественного произведения.</w:t>
      </w:r>
    </w:p>
    <w:p w:rsidR="000E194E" w:rsidRPr="000E194E" w:rsidRDefault="000E194E" w:rsidP="000E194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Задания для решения </w:t>
      </w:r>
      <w:proofErr w:type="gramStart"/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кейс-задачи</w:t>
      </w:r>
      <w:proofErr w:type="gramEnd"/>
    </w:p>
    <w:p w:rsidR="000E194E" w:rsidRPr="000E194E" w:rsidRDefault="000E194E" w:rsidP="000E194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«Литературные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конкурсы: образовательный и просветительский потенциал</w:t>
      </w: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практики аспиранты должны научиться определять педагогический и просветительский потенциал конкурсных форм образования на примере олимпиад по региональной культуре и литературе. Одной из важных составляющих данного этапа практики является формирование умения конструировать задания для олимпиады, используя разнообразные возможности информационной среды и потребности различных групп населения, в том числе студентов. Понимание механизма создания олимпиадных заданий (а это задания повышенного уровня сложности и разнообразные по форме) даст возможность преподавателю легче найти пути подготовки аудитории к такой форме работы. Исследовательская составляющая практики включает и работу по диагностике качества подготовки обучающихся по истории культуры и литературы с использованием в качестве инструментария заданий олимпиадного уровня. Для преподавателя умение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организацию образовательной деятельности студентов за пределами аудиторных занятий является одним из важнейших. Олимпиады разного уровня, построенные на различном культурологическом материале, формируют интерес к предмету, способность к самообразованию, могут являться и формой просветительной деятельности, востребованной не только на всех этапах процесса обучения, но и в работе с различными группами населения.</w:t>
      </w:r>
    </w:p>
    <w:p w:rsidR="000E194E" w:rsidRPr="000E194E" w:rsidRDefault="000E194E" w:rsidP="000E194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 предлагается подготовить пакет диагностических материалов разного уровня сложности по темам: 1) традиции греческого и византийского искусства в древнерусской литературе; 2) европейский и русский классицизм; 3) эстетика немецкого и английского романтизма в произведениях русских поэтов и писателей; 4) европейский модернизм и авангард и русская литература: принципы художественного взаимодействия; 5) русский и зарубежный постмодерн: точки соприкосновения. </w:t>
      </w:r>
      <w:proofErr w:type="gramEnd"/>
    </w:p>
    <w:p w:rsidR="000E194E" w:rsidRPr="000E194E" w:rsidRDefault="000E194E" w:rsidP="000E194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</w:t>
      </w:r>
      <w:r w:rsidRPr="000E19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преподавателя к работе в условиях перехода на ФГОС» ориентирует аспирантов на знакомство с методическими и методологическими основами ФГОС, создание учебно-методических материалов в контексте ФГОС, анализ и экспертную оценку различных компонентов образовательного процесса. С этой целью на первом этапе практики происходит </w:t>
      </w:r>
      <w:r w:rsidRPr="000E19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</w:t>
      </w:r>
      <w:r w:rsidRPr="000E19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приобретенной в результате самостоятельного анализа документов (ФГОС ОПОП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информации в практической деятельности. Аспирантам предлагается произвести экспертную оценку (экспертизу) различных учебно-методических материалов на соответствие ФГОС: </w:t>
      </w:r>
    </w:p>
    <w:p w:rsidR="000E194E" w:rsidRPr="000E194E" w:rsidRDefault="000E194E" w:rsidP="000E194E">
      <w:pPr>
        <w:numPr>
          <w:ilvl w:val="0"/>
          <w:numId w:val="3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фрагментов опубликованных примерных и рабочих программ дисциплин; </w:t>
      </w:r>
    </w:p>
    <w:p w:rsidR="000E194E" w:rsidRPr="000E194E" w:rsidRDefault="000E194E" w:rsidP="000E194E">
      <w:pPr>
        <w:numPr>
          <w:ilvl w:val="0"/>
          <w:numId w:val="3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оценочных средств;</w:t>
      </w:r>
    </w:p>
    <w:p w:rsidR="000E194E" w:rsidRPr="000E194E" w:rsidRDefault="000E194E" w:rsidP="000E194E">
      <w:pPr>
        <w:numPr>
          <w:ilvl w:val="0"/>
          <w:numId w:val="3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учебных, педагогических и производственных практик;</w:t>
      </w:r>
    </w:p>
    <w:p w:rsidR="000E194E" w:rsidRPr="000E194E" w:rsidRDefault="000E194E" w:rsidP="000E194E">
      <w:pPr>
        <w:numPr>
          <w:ilvl w:val="0"/>
          <w:numId w:val="3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ГИА.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происходит создание собственных материалов в соответствии с требованиями ФГОС, выполняется задание на </w:t>
      </w:r>
      <w:r w:rsidRPr="000E19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проектирование фрагмента рабочих программ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 или практик.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Разрабатывая дидактические материалы и анализируя результаты их использования в собственной практической деятельности, аспиранты учатся выявлять и характеризовать уровень освоения студентами требований Стандарта высшего образования, выделять и характеризовать основные элементы используемых технологий обучения, в том числе исследовательской и проектной деятельности.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3.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 материалы Федерального государственного образовательного стандарта Высшего образования по направлению «Педагогическое образование» (направленность «Русский язык и литература»).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Выявите, какие требования</w:t>
      </w: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Стандарт к результатам освоения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высшего образования.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что должны отражать личностные результаты освоения основной образовательной программы высшего образования, что –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каковы результаты изучения предметной области «Литература».  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Выясните, каковы требования к структуре основной общеобразовательной программы высшего образования. Какое место в структуре основной образовательной программы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занимает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инклюзивное обучение. </w:t>
      </w:r>
    </w:p>
    <w:p w:rsidR="000E194E" w:rsidRPr="000E194E" w:rsidRDefault="000E194E" w:rsidP="000E19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занесите </w:t>
      </w:r>
      <w:hyperlink r:id="rId6" w:history="1">
        <w:r w:rsidRPr="000E19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таблицу</w:t>
        </w:r>
      </w:hyperlink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взаимосвязи расписанных процессов.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4.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любого этапа семинарского занятия / лекции продемонстрируйте предполагаемые результаты и способы их достижения в рамках ФГОС 3++.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Изучите предлагаемую вам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аудита педагогической деятельности, разработанную в соответствии с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аккредитационными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и выделите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позиции актуальные для проблемы реализации ФГОС 3++. Что бы вы добавили в структуру данного самоанализа?</w:t>
      </w:r>
    </w:p>
    <w:p w:rsidR="000E194E" w:rsidRPr="000E194E" w:rsidRDefault="000E194E" w:rsidP="000E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ЭУМК с точки зрения образовательной эффективности в организации дистанционного обучения дисциплинам литературоведческого цикла на образовательном портале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содержательная глубина и дидактический уровень представления учебного материала;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обеспеченность всех этапов и компонентов учебного процесса;</w:t>
      </w:r>
    </w:p>
    <w:p w:rsidR="000E194E" w:rsidRPr="000E194E" w:rsidRDefault="000E194E" w:rsidP="000E19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использования в организации эмоционально-эстетического восприятия и переживания произведений искусства;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применения в организации самостоятельной работы студентов;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применения в организации текущего, промежуточного и итогового контроля;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применения в организации научно-исследовательской, творческой деятельности студентов;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использования в организации коллективных (групповых) форм работы;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задания индивидуальной образовательной траектории для каждого обучающегося.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рабочую программу элективного курса (курса по выбору) по теме диссертационного исследования.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7. </w:t>
      </w:r>
    </w:p>
    <w:p w:rsidR="000E194E" w:rsidRPr="000E194E" w:rsidRDefault="000E194E" w:rsidP="000E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тестовые задания различных типов для дисциплин «История русской литературы (1920 – 1950-е гг.)», «Теория литературы», «Историческая поэтика».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«Заключительный этап»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194E" w:rsidRPr="000E194E" w:rsidRDefault="000E194E" w:rsidP="000E194E">
      <w:pPr>
        <w:numPr>
          <w:ilvl w:val="1"/>
          <w:numId w:val="2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портфолио.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Портфолио как оценочное средство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Титульный лист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высшего  образования</w:t>
      </w: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«Астраханский государственный университет»</w:t>
      </w:r>
    </w:p>
    <w:p w:rsidR="000E194E" w:rsidRPr="000E194E" w:rsidRDefault="000E194E" w:rsidP="000E194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194E" w:rsidRPr="000E194E" w:rsidRDefault="000E194E" w:rsidP="000E19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(ФИО аспиранта, направление подготовки, программа подготовки)</w:t>
      </w:r>
    </w:p>
    <w:p w:rsidR="000E194E" w:rsidRPr="000E194E" w:rsidRDefault="000E194E" w:rsidP="000E19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по дисциплине 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 xml:space="preserve">«Практика </w:t>
      </w:r>
      <w:r w:rsidRPr="000E194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получению </w:t>
      </w:r>
      <w:proofErr w:type="gramStart"/>
      <w:r w:rsidRPr="000E194E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профессиональных</w:t>
      </w:r>
      <w:proofErr w:type="gramEnd"/>
      <w:r w:rsidRPr="000E194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</w:pPr>
      <w:r w:rsidRPr="000E194E">
        <w:rPr>
          <w:rFonts w:ascii="Times New Roman" w:hAnsi="Times New Roman" w:cs="Times New Roman"/>
          <w:i/>
          <w:sz w:val="24"/>
          <w:szCs w:val="24"/>
          <w:u w:val="single"/>
        </w:rPr>
        <w:t>умений и опыта профессиональной деятельности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»</w:t>
      </w: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 xml:space="preserve">                                             (наименование дисциплины)</w:t>
      </w: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500"/>
          <w:tab w:val="left" w:pos="708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 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___________________________________</w:t>
      </w:r>
    </w:p>
    <w:p w:rsidR="000E194E" w:rsidRPr="000E194E" w:rsidRDefault="000E194E" w:rsidP="000E194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94E" w:rsidRPr="000E194E" w:rsidRDefault="000E194E" w:rsidP="000E194E">
      <w:pPr>
        <w:numPr>
          <w:ilvl w:val="0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портфолио: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отчет практиканта.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(выписка из рабочей программы дисциплины).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одой прочитанной лекции по дисциплине литературоведческого цикла.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одного проведенного семинарского занятия по дисциплине литературоведческого цикла.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занятий, проведенного другим аспирантом.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внеклассного культурно-образовательного мероприятия.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одного занятия преподавателя или другого аспиранта-практиканта.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одного занятия / лекции.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методиста-руководителя практики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94E" w:rsidRPr="000E194E" w:rsidRDefault="000E194E" w:rsidP="000E194E">
      <w:pPr>
        <w:numPr>
          <w:ilvl w:val="1"/>
          <w:numId w:val="2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разработки аспиранта по теме диссертации, описывающие основные мероприятия по апробации положений научно-педагогического исследования</w:t>
      </w:r>
      <w:r w:rsidRPr="000E194E">
        <w:rPr>
          <w:rFonts w:ascii="Times New Roman" w:eastAsia="Times New Roman" w:hAnsi="Times New Roman" w:cs="Times New Roman"/>
          <w:lang w:eastAsia="ru-RU"/>
        </w:rPr>
        <w:t>.</w:t>
      </w:r>
    </w:p>
    <w:p w:rsidR="000E194E" w:rsidRPr="000E194E" w:rsidRDefault="000E194E" w:rsidP="000E194E">
      <w:pPr>
        <w:tabs>
          <w:tab w:val="left" w:pos="567"/>
          <w:tab w:val="left" w:pos="70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numPr>
          <w:ilvl w:val="0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и оформлению материалов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аспиранта оформляется в папке – накопителе с файлами и должно отражать его деятельность в период прохождения практики.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составления портфолио является системность, полнота, конкретность предоставляемых сведений; объективность информации, презентабельность.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имеет право (по своему усмотрению) включать в портфолио дополнительные разделы, материалы, элементы оформления, отражающие его индивидуальность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начинается с титульного листа с указанием Ф.И.О. обучающегося, направления и программы подготовки, курса, группы, названия дисциплины (модуля), по которому составлено портфолио.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включает содержание (список представленных документов).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и находящиеся в ней материалы должны иметь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документ датируется. Портфолио предъявляется на бумажном носителе. Листы должны иметь сквозную нумерацию.</w:t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Фрагменты портфолио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ПЛАН-КОНСПЕКТ ЛЕКЦИИ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numPr>
          <w:ilvl w:val="1"/>
          <w:numId w:val="20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посещающий занятие: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степень, звание)</w:t>
      </w:r>
    </w:p>
    <w:p w:rsidR="000E194E" w:rsidRPr="000E194E" w:rsidRDefault="000E194E" w:rsidP="000E194E">
      <w:pPr>
        <w:numPr>
          <w:ilvl w:val="1"/>
          <w:numId w:val="20"/>
        </w:numPr>
        <w:tabs>
          <w:tab w:val="left" w:pos="70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Аспирант: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учебной дисциплины___________________________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занятия 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Контингент (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гурппа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Тема занятия__________________________________________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Учебные задачи________________________________________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проведения занятия______________________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работы учащихся___________________________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аспиранта (трудности, успехи)______________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ведущего преподавателя (оценка)___________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преподавателя  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 занятия __________________________________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ПЛАН-КОНСПЕКТ СЕМИНАРСКОГО ЗАНЯТИЯ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numPr>
          <w:ilvl w:val="1"/>
          <w:numId w:val="20"/>
        </w:numPr>
        <w:tabs>
          <w:tab w:val="left" w:pos="70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посещающий занятие: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степень, звание)</w:t>
      </w:r>
    </w:p>
    <w:p w:rsidR="000E194E" w:rsidRPr="000E194E" w:rsidRDefault="000E194E" w:rsidP="000E194E">
      <w:pPr>
        <w:numPr>
          <w:ilvl w:val="1"/>
          <w:numId w:val="20"/>
        </w:numPr>
        <w:tabs>
          <w:tab w:val="left" w:pos="70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Аспирант: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учебной дисциплины___________________________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занятия 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Контингент (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гурппа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Тема занятия__________________________________________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Учебные задачи________________________________________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проведения занятия______________________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работы учащихся___________________________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аспиранта (трудности, успехи)______________</w:t>
      </w:r>
    </w:p>
    <w:p w:rsidR="000E194E" w:rsidRPr="000E194E" w:rsidRDefault="000E194E" w:rsidP="000E194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ведущего преподавателя (оценка)___________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преподавателя  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 занятия __________________________________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E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ПЛАН АНАЛИЗА СЕМИНАРСКОГО ЗАНЯТИЯ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360"/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проводящий занятие: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(ФИО, степень, звание)</w:t>
      </w:r>
    </w:p>
    <w:p w:rsidR="000E194E" w:rsidRPr="000E194E" w:rsidRDefault="000E194E" w:rsidP="000E194E">
      <w:pPr>
        <w:tabs>
          <w:tab w:val="num" w:pos="540"/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(ФИО)</w:t>
      </w:r>
    </w:p>
    <w:p w:rsidR="000E194E" w:rsidRPr="000E194E" w:rsidRDefault="000E194E" w:rsidP="000E194E">
      <w:pPr>
        <w:tabs>
          <w:tab w:val="left" w:pos="360"/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учебной дисциплины _______________________________</w:t>
      </w:r>
    </w:p>
    <w:p w:rsidR="000E194E" w:rsidRPr="000E194E" w:rsidRDefault="000E194E" w:rsidP="000E194E">
      <w:pPr>
        <w:tabs>
          <w:tab w:val="left" w:pos="360"/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занятия (семинар, практическое занятие, др.)_____________</w:t>
      </w:r>
    </w:p>
    <w:p w:rsidR="000E194E" w:rsidRPr="000E194E" w:rsidRDefault="000E194E" w:rsidP="000E194E">
      <w:pPr>
        <w:tabs>
          <w:tab w:val="left" w:pos="360"/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(факультет, курс, группа)__________________________</w:t>
      </w:r>
    </w:p>
    <w:p w:rsidR="000E194E" w:rsidRPr="000E194E" w:rsidRDefault="000E194E" w:rsidP="000E194E">
      <w:pPr>
        <w:tabs>
          <w:tab w:val="left" w:pos="360"/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характеристики качества проведения занятий______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2.Соответствие содержания занятия теме учебной дисциплины_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 и формы проведения занятия______________________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4.Активность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5.Общее впечатление от занятия___________________________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6.Пожелания аспиранта по проведению занятия_____________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преподавателя, проводящего занятие________________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 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 занятия____________________________________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Титульный лист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«Астраханский государственный университет»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ОТЧЁТ ПО ПРАКТИКЕ</w:t>
      </w:r>
      <w:r w:rsidRPr="000E194E"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ПОЛУЧЕНИЮ ПРОФЕССИОНАЛЬНЫХ УМЕНИЙ И ОПЫТА ПРОФЕССИОНАЛЬНОЙ ДЕЯТЕЛЬНОСТИ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Студента: 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0E194E">
        <w:rPr>
          <w:rFonts w:ascii="Times New Roman" w:eastAsia="Calibri" w:hAnsi="Times New Roman" w:cs="Calibri"/>
          <w:bCs/>
          <w:i/>
          <w:color w:val="000000"/>
          <w:kern w:val="2"/>
          <w:sz w:val="24"/>
          <w:szCs w:val="24"/>
          <w:u w:val="single"/>
          <w:lang w:eastAsia="hi-IN" w:bidi="hi-IN"/>
        </w:rPr>
        <w:t>45.06.01 Языкознание и литературоведение</w:t>
      </w:r>
      <w:r w:rsidRPr="000E194E">
        <w:rPr>
          <w:rFonts w:ascii="Times New Roman" w:eastAsia="Calibri" w:hAnsi="Times New Roman" w:cs="Calibri"/>
          <w:b/>
          <w:bCs/>
          <w:color w:val="000000"/>
          <w:kern w:val="2"/>
          <w:sz w:val="24"/>
          <w:szCs w:val="24"/>
          <w:lang w:eastAsia="hi-IN" w:bidi="hi-IN"/>
        </w:rPr>
        <w:t xml:space="preserve">  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4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  <w:lang w:eastAsia="ru-RU"/>
        </w:rPr>
        <w:t>«Русская литература»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0E194E" w:rsidRPr="000E194E" w:rsidRDefault="000E194E" w:rsidP="000E194E">
      <w:pPr>
        <w:shd w:val="clear" w:color="auto" w:fill="FFFFFF"/>
        <w:tabs>
          <w:tab w:val="left" w:leader="underscore" w:pos="46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Ф.И.О.</w:t>
      </w: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240" w:lineRule="auto"/>
        <w:ind w:left="6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Общий объем времени: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недель 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практики: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- ________ 20___ г.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Форма аттестации: </w:t>
      </w:r>
      <w:r w:rsidRPr="000E194E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письменный и публичный отчет с презентацией.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Отчет по практике 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194E">
        <w:rPr>
          <w:rFonts w:ascii="Times New Roman" w:hAnsi="Times New Roman" w:cs="Times New Roman"/>
          <w:b/>
          <w:sz w:val="24"/>
          <w:szCs w:val="24"/>
          <w:u w:val="single"/>
        </w:rPr>
        <w:t>по получению профессиональных умений и опыта профессиональной деятельности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1.Проделанная работа</w:t>
      </w: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Проведенные учебные занятия</w:t>
      </w:r>
      <w:r w:rsidRPr="000E194E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  <w:t>____________________________</w:t>
      </w: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  <w:t>__________________________________________________________</w:t>
      </w:r>
    </w:p>
    <w:p w:rsidR="000E194E" w:rsidRPr="000E194E" w:rsidRDefault="000E194E" w:rsidP="000E194E">
      <w:pPr>
        <w:tabs>
          <w:tab w:val="left" w:pos="8190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2)</w:t>
      </w:r>
      <w:r w:rsidRPr="000E194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Посещенные и проанализированные уроки</w:t>
      </w: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3)Подготовленные и проведенные внеклассные мероприятия ____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</w:t>
      </w: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2.Соответствие индивидуальному плану________________________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3.Самооценка по проделанной работ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ожиданиям, успехи, неудачи)  ______________________________________________________</w:t>
      </w: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4.Предложения по проведению практики__________________________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E194E" w:rsidRPr="000E194E" w:rsidRDefault="000E194E" w:rsidP="000E194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5.Трудности, возникшие во время прохождения практики</w:t>
      </w:r>
      <w:r w:rsidRPr="000E19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Аспирант  _________________ ФИО</w:t>
      </w:r>
    </w:p>
    <w:p w:rsidR="000E194E" w:rsidRPr="000E194E" w:rsidRDefault="000E194E" w:rsidP="000E194E">
      <w:pPr>
        <w:widowControl w:val="0"/>
        <w:suppressLineNumbers/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0E194E" w:rsidRPr="000E194E" w:rsidRDefault="000E194E" w:rsidP="000E194E">
      <w:pPr>
        <w:shd w:val="clear" w:color="auto" w:fill="FFFFFF"/>
        <w:tabs>
          <w:tab w:val="left" w:pos="708"/>
        </w:tabs>
        <w:spacing w:after="0" w:line="36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20___ г.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7.4. Методические материалы, определяющие процедуры оценивания знаний, умений, навыков и (или) опыта деятельности.</w:t>
      </w:r>
    </w:p>
    <w:p w:rsidR="000E194E" w:rsidRPr="000E194E" w:rsidRDefault="000E194E" w:rsidP="000E194E">
      <w:pPr>
        <w:tabs>
          <w:tab w:val="left" w:pos="708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</w:pPr>
      <w:r w:rsidRPr="000E194E"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  <w:t>Перечень оценочных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5386"/>
        <w:gridCol w:w="2128"/>
      </w:tblGrid>
      <w:tr w:rsidR="000E194E" w:rsidRPr="000E194E" w:rsidTr="00DA6EE6">
        <w:trPr>
          <w:trHeight w:val="2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№ </w:t>
            </w: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Представление оценочного средства в фонде </w:t>
            </w:r>
          </w:p>
        </w:tc>
      </w:tr>
      <w:tr w:rsidR="000E194E" w:rsidRPr="000E194E" w:rsidTr="00DA6EE6">
        <w:trPr>
          <w:trHeight w:val="2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0E194E" w:rsidRPr="000E194E" w:rsidTr="00DA6EE6">
        <w:trPr>
          <w:trHeight w:val="2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E194E" w:rsidRPr="000E194E" w:rsidRDefault="000E194E" w:rsidP="000E194E">
            <w:pPr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E194E" w:rsidRPr="000E194E" w:rsidRDefault="000E194E" w:rsidP="000E194E">
            <w:pPr>
              <w:tabs>
                <w:tab w:val="left" w:pos="708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ответа студента, собеседования преподавателя с </w:t>
            </w:r>
            <w:proofErr w:type="gramStart"/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данному вопросу.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ind w:right="7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Семинарские вопросы по темам/разделам дисциплины </w:t>
            </w:r>
          </w:p>
        </w:tc>
      </w:tr>
      <w:tr w:rsidR="000E194E" w:rsidRPr="000E194E" w:rsidTr="00DA6EE6">
        <w:trPr>
          <w:trHeight w:val="2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E194E" w:rsidRPr="000E194E" w:rsidRDefault="000E194E" w:rsidP="000E194E">
            <w:pPr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Комплект ситуативных задач, заданий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ind w:right="22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ind w:right="7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Структура портфолио </w:t>
            </w:r>
          </w:p>
        </w:tc>
      </w:tr>
      <w:tr w:rsidR="000E194E" w:rsidRPr="000E194E" w:rsidTr="00DA6EE6">
        <w:trPr>
          <w:trHeight w:val="6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E194E" w:rsidRPr="000E194E" w:rsidRDefault="000E194E" w:rsidP="000E194E">
            <w:pPr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Состоит из нескольких документов:</w:t>
            </w:r>
            <w:r w:rsidRPr="000E19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дневник практики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котором описывается учебная группа, протоколы посещенных занятий с их анализом, краткие  теоретические и учебно-методические материалы по темам собственных занятий, тесты и задания по отдельным темам лекций для самоконтроля студентов, контрольно-измерительные материалы для компьютерного контроля знаний студентов; </w:t>
            </w:r>
            <w:r w:rsidRPr="000E19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отзыв научного руководителя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 базе учебных занятий которого  была организована педагогическая практика;</w:t>
            </w:r>
            <w:proofErr w:type="gramEnd"/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9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отчет аспиранта</w:t>
            </w:r>
            <w:r w:rsidRPr="000E1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заседании кафедры.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Темы ситуативных задач (заданий)</w:t>
            </w:r>
          </w:p>
        </w:tc>
      </w:tr>
    </w:tbl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педагогической практике выставляется на основании подготовки и защиты отчета по практике; характеристики профессиональной деятельности аспиранта на практике, выданной и подписанной руководителем практики; технологической картой (конспектом) открытых занятий; отчетом по практике с указанием видов работ, выполненных обучающимся во время практики, их объема, качества выполнения в соответствии с требованиями образовательного учреждения, в котором проходила практика. </w:t>
      </w:r>
      <w:proofErr w:type="gramEnd"/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результатов прохождения обучающимися практики являются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программой компетенций, т.е. полученных теоретических знаний, практических навыков и умений (самостоятельность, творческая активность, способность к реализации образовательных программ по литературе в соответствие с требованиями государственных образовательных стандартов; к использованию современных методов и технологий обучения и диагностики; к использованию возможности образовательной среды для достижения личностных,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русского языка и литературы (предметная область «Филология»); к осуществлению педагогического сопровождения, социализации и профессионального самоопределения обучающихся; к организации сотрудничества обучающихся и поддержка активности и инициативности, самостоятельности обучающихся, развитие их творческих способностей; к проектированию индивидуальных образовательных маршрутов обучающихся; к проектированию траектории своего профессионального роста и личностного развития; к руководству учебно-исследовательской деятельности обучающихся).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Конспекты занятий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(технологические карты) выполняются письменно или в электронном виде для каждого семинарского занятия в соответствии с требованиями, предъявляемыми руководителем практики и преподавателем методики преподавания предмета. Оцениваются руководителем практики. Перед проведением урока 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практики ставит на конспекте допуск. Требования к составлению конспекта (технологической карты) семинарского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заянитя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четко сформулированная тема и целевые установки занятия, планируемые результаты; соответствующий тип занятия и его вид; адекватно выбранные методы и приёмы; реализованные формы междисциплинарной и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внутрипредметной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интеграции. В описании хода семинарского занятия необходимо выделять все этапы организации учебной деятельности студентов: актуализация опорных знаний, мотивационный, целеполагание, организация деятельности учащихся по «созданию» нового материала, организация деятельности учащихся по закреплению/применению новых знаний, ориентированный на формирование умений и навыков, контрольный, включающий подведение итогов урока, рефлексию, домашнее задание.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 по практике</w:t>
      </w: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должен быть содержательным, отражать в себе весь объем выполненной практикантом работы, раскрывать положительные стороны и недостатки в теоретической и практической подготовке студента, представлять объективный анализ собственных достижений в овладении педагогической профессией. Основное внимание следует обращать на содержание учебного процесса, формы и методы воспитательной работы. После заполнения всей отчетной документации, дневник предоставляется для просмотра руководителю практики. Его содержание, внешний вид, грамотность изложения учитываются при выставлении окончательной оценки по практике.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Примерная схема отчёта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(ФИО)__________________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группы (ФИО) ______________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обучения в данной школе, материальное и методическое обеспечение кабинета.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группы студентов, в которой аспирант проходил практику.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тематика проведенных уроков, их типология; возникшие проблемы при их планировании, подготовке и проведении, использованные образовательные технологии.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посещенных занятий и внеклассных мероприятий (у преподавателя; у аспирантов-практикантов); их оценка, использование полученного опыта при подготовке и проведении своих занятий и мероприятий.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проанализированных занятий, проблемы анализа и самоанализа занятий.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учета, планирования и отчетности, с которыми ознакомился аспирант и мера овладения технологией их оформления. 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предмету. Название мероприятий, формы проведения, охват учащихся, воспитательное и образовательное воздействие на учащихся, степень самостоятельности в подготовке и проведении мероприятий.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для проведения практики в вузе  (квалификация преподавателей, психологический климат в коллективе, отношение учащихся к предмету).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проблемы в проведении практики. Предложения и пожелания по организации практики на факультете, в данной школе, по содержанию практик.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процедуры оценивания результатов обучения на основе </w:t>
      </w:r>
      <w:proofErr w:type="spellStart"/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балльно</w:t>
      </w:r>
      <w:proofErr w:type="spellEnd"/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-рейтинговой системы</w:t>
      </w:r>
    </w:p>
    <w:p w:rsidR="000E194E" w:rsidRPr="000E194E" w:rsidRDefault="000E194E" w:rsidP="000E194E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0E194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6 семестр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59"/>
        <w:gridCol w:w="2492"/>
        <w:gridCol w:w="2228"/>
        <w:gridCol w:w="1983"/>
        <w:gridCol w:w="2169"/>
      </w:tblGrid>
      <w:tr w:rsidR="000E194E" w:rsidRPr="000E194E" w:rsidTr="00DA6EE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</w:t>
            </w:r>
          </w:p>
        </w:tc>
      </w:tr>
      <w:tr w:rsidR="000E194E" w:rsidRPr="000E194E" w:rsidTr="00DA6EE6"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блок</w:t>
            </w:r>
          </w:p>
        </w:tc>
      </w:tr>
      <w:tr w:rsidR="000E194E" w:rsidRPr="000E194E" w:rsidTr="00DA6EE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практики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0E194E" w:rsidRPr="000E194E" w:rsidTr="00DA6EE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(ознакомительный этап)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94E" w:rsidRPr="000E194E" w:rsidTr="00DA6EE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(проектный) этап:</w:t>
            </w: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94E" w:rsidRPr="000E194E" w:rsidTr="00DA6EE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(аналитический) этап:</w:t>
            </w: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и отчет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94E" w:rsidRPr="000E194E" w:rsidTr="00DA6EE6">
        <w:trPr>
          <w:trHeight w:val="50"/>
        </w:trPr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Начисление бонусов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785"/>
        <w:gridCol w:w="4846"/>
      </w:tblGrid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 других студентов-практикантов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Каждое занятие – 0,5 балла</w:t>
            </w:r>
          </w:p>
        </w:tc>
      </w:tr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обсуждении открытых уроков и отчетов других студентов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</w:tbl>
    <w:p w:rsidR="000E194E" w:rsidRPr="000E194E" w:rsidRDefault="000E194E" w:rsidP="000E194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штрафов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785"/>
        <w:gridCol w:w="4846"/>
      </w:tblGrid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Опоздание (два и более)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</w:t>
            </w:r>
          </w:p>
        </w:tc>
      </w:tr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готов к занятию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</w:t>
            </w:r>
          </w:p>
        </w:tc>
      </w:tr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 установочной конференции без уважительных причин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</w:p>
        </w:tc>
      </w:tr>
      <w:tr w:rsidR="000E194E" w:rsidRPr="000E194E" w:rsidTr="00DA6E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Пропуски открытых уроков других студентов без уважительных причин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</w:p>
        </w:tc>
      </w:tr>
    </w:tbl>
    <w:p w:rsidR="000E194E" w:rsidRPr="000E194E" w:rsidRDefault="000E194E" w:rsidP="000E194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в зависимости от уровня подготовленности </w:t>
      </w:r>
      <w:proofErr w:type="gramStart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lang w:eastAsia="ru-RU"/>
        </w:rPr>
        <w:t>8. ПЕРЕЧЕНЬ УЧЕБНОЙ ЛИТЕРАТУРЫ И РЕСУРСОВ СЕТИ «ИНТЕРНЕТ», НЕОБХОДИМЫХ ДЛЯ ПРОВЕДЕНИЯ ПРАКТИКИ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Гладышев В.В. Методика преподавания литературы: актуальные проблемы теории, истории, практики [Электронный ресурс]. – М.</w:t>
      </w:r>
      <w:proofErr w:type="gramStart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2016. – 273 с. – Режим доступа: </w:t>
      </w:r>
      <w:hyperlink r:id="rId7" w:history="1">
        <w:r w:rsidRPr="000E194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http://www.studentlibrary.ru/book/ISBN9785976528765.html</w:t>
        </w:r>
      </w:hyperlink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Завалько</w:t>
      </w:r>
      <w:proofErr w:type="spell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Н.А. Эффективность научно-образовательной деятельности в </w:t>
      </w:r>
      <w:r w:rsidRPr="000E194E">
        <w:rPr>
          <w:rFonts w:ascii="Calibri" w:eastAsia="Calibri" w:hAnsi="Calibri" w:cs="Times New Roman"/>
        </w:rPr>
        <w:t>высшей школе</w:t>
      </w:r>
      <w:proofErr w:type="gramStart"/>
      <w:r w:rsidRPr="000E194E">
        <w:rPr>
          <w:rFonts w:ascii="Calibri" w:eastAsia="Calibri" w:hAnsi="Calibri" w:cs="Times New Roman"/>
        </w:rPr>
        <w:t> :</w:t>
      </w:r>
      <w:proofErr w:type="gramEnd"/>
      <w:r w:rsidRPr="000E194E">
        <w:rPr>
          <w:rFonts w:ascii="Calibri" w:eastAsia="Calibri" w:hAnsi="Calibri" w:cs="Times New Roman"/>
        </w:rPr>
        <w:t xml:space="preserve"> монография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. – М.</w:t>
      </w:r>
      <w:proofErr w:type="gram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ФЛИНТА, 2016. – 142 с. – Режим доступа : </w:t>
      </w:r>
      <w:hyperlink r:id="rId8" w:history="1">
        <w:r w:rsidRPr="000E19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https://www.studentlibrary.ru/book/ISBN9785976511606.html</w:t>
        </w:r>
      </w:hyperlink>
      <w:r w:rsidRPr="000E194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Митин А.Н. Основы </w:t>
      </w:r>
      <w:r w:rsidRPr="000E194E">
        <w:rPr>
          <w:rFonts w:ascii="Calibri" w:eastAsia="Calibri" w:hAnsi="Calibri" w:cs="Times New Roman"/>
        </w:rPr>
        <w:t xml:space="preserve">педагогической психологии высшей школы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. – М.</w:t>
      </w:r>
      <w:proofErr w:type="gram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Проспект, 2015. – 192 с. – Режим доступа: </w:t>
      </w:r>
      <w:hyperlink r:id="rId9" w:history="1">
        <w:r w:rsidRPr="000E19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https://www.studentlibrary.ru/book/ISBN9785392163960.html</w:t>
        </w:r>
      </w:hyperlink>
      <w:r w:rsidRPr="000E194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Пионова</w:t>
      </w:r>
      <w:proofErr w:type="spell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Р.С. </w:t>
      </w:r>
      <w:r w:rsidRPr="000E194E">
        <w:rPr>
          <w:rFonts w:ascii="Calibri" w:eastAsia="Calibri" w:hAnsi="Calibri" w:cs="Times New Roman"/>
        </w:rPr>
        <w:t>Педагогика высшей школы : учеб</w:t>
      </w:r>
      <w:proofErr w:type="gramStart"/>
      <w:r w:rsidRPr="000E194E">
        <w:rPr>
          <w:rFonts w:ascii="Calibri" w:eastAsia="Calibri" w:hAnsi="Calibri" w:cs="Times New Roman"/>
        </w:rPr>
        <w:t>.</w:t>
      </w:r>
      <w:proofErr w:type="gramEnd"/>
      <w:r w:rsidRPr="000E194E">
        <w:rPr>
          <w:rFonts w:ascii="Calibri" w:eastAsia="Calibri" w:hAnsi="Calibri" w:cs="Times New Roman"/>
        </w:rPr>
        <w:t xml:space="preserve"> </w:t>
      </w:r>
      <w:proofErr w:type="gramStart"/>
      <w:r w:rsidRPr="000E194E">
        <w:rPr>
          <w:rFonts w:ascii="Calibri" w:eastAsia="Calibri" w:hAnsi="Calibri" w:cs="Times New Roman"/>
        </w:rPr>
        <w:t>п</w:t>
      </w:r>
      <w:proofErr w:type="gramEnd"/>
      <w:r w:rsidRPr="000E194E">
        <w:rPr>
          <w:rFonts w:ascii="Calibri" w:eastAsia="Calibri" w:hAnsi="Calibri" w:cs="Times New Roman"/>
        </w:rPr>
        <w:t xml:space="preserve">особие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. – Минск</w:t>
      </w:r>
      <w:proofErr w:type="gram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Выш</w:t>
      </w:r>
      <w:proofErr w:type="spell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</w:t>
      </w:r>
      <w:proofErr w:type="spell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шк</w:t>
      </w:r>
      <w:proofErr w:type="spell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., 2005. – 303 с. – Режим доступа: </w:t>
      </w:r>
      <w:hyperlink r:id="rId10" w:history="1">
        <w:r w:rsidRPr="000E19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https://www.studentlibrary.ru/book/ISBN9850610441.html</w:t>
        </w:r>
      </w:hyperlink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Пранцова</w:t>
      </w:r>
      <w:proofErr w:type="spellEnd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 Методика обучения литературе [Электронный ресурс]. – М.</w:t>
      </w:r>
      <w:proofErr w:type="gramStart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2017. – 272 с. – Режим доступа: </w:t>
      </w:r>
      <w:hyperlink r:id="rId11" w:history="1">
        <w:r w:rsidRPr="000E194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http://www.studentlibrary.ru/book/ISBN9785976511262.html</w:t>
        </w:r>
      </w:hyperlink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Ситченко А.Л. Методика преподавания литературы [Электронный ресурс]. – М.</w:t>
      </w:r>
      <w:proofErr w:type="gramStart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2014. – 158 с. – Режим доступа: </w:t>
      </w:r>
      <w:hyperlink r:id="rId12" w:history="1">
        <w:r w:rsidRPr="000E194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http://www.studentlibrary.ru/book/ISBN9785976518438.html</w:t>
        </w:r>
      </w:hyperlink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Смирнов С.Д. Психология и </w:t>
      </w:r>
      <w:r w:rsidRPr="000E194E">
        <w:rPr>
          <w:rFonts w:ascii="Calibri" w:eastAsia="Calibri" w:hAnsi="Calibri" w:cs="Times New Roman"/>
        </w:rPr>
        <w:t>педагогика для преподавателей высшей школы</w:t>
      </w:r>
      <w:proofErr w:type="gramStart"/>
      <w:r w:rsidRPr="000E194E">
        <w:rPr>
          <w:rFonts w:ascii="Calibri" w:eastAsia="Calibri" w:hAnsi="Calibri" w:cs="Times New Roman"/>
        </w:rPr>
        <w:t> :</w:t>
      </w:r>
      <w:proofErr w:type="gramEnd"/>
      <w:r w:rsidRPr="000E194E">
        <w:rPr>
          <w:rFonts w:ascii="Calibri" w:eastAsia="Calibri" w:hAnsi="Calibri" w:cs="Times New Roman"/>
        </w:rPr>
        <w:t xml:space="preserve"> учебное пособие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. – М.</w:t>
      </w:r>
      <w:proofErr w:type="gram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Издательство МГТУ им. Н. Э. Баумана, 2014. – 422 с. – Режим </w:t>
      </w:r>
      <w:proofErr w:type="spell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досутпа</w:t>
      </w:r>
      <w:proofErr w:type="spell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: </w:t>
      </w:r>
      <w:hyperlink r:id="rId13" w:history="1">
        <w:r w:rsidRPr="000E19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https://www.studentlibrary.ru/book/ISBN9785703839485.html</w:t>
        </w:r>
      </w:hyperlink>
    </w:p>
    <w:p w:rsidR="000E194E" w:rsidRPr="000E194E" w:rsidRDefault="000E194E" w:rsidP="000E194E">
      <w:pPr>
        <w:numPr>
          <w:ilvl w:val="1"/>
          <w:numId w:val="25"/>
        </w:numPr>
        <w:tabs>
          <w:tab w:val="num" w:pos="-2835"/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Шарипов</w:t>
      </w:r>
      <w:proofErr w:type="spellEnd"/>
      <w:r w:rsidRPr="000E194E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Ф.В. </w:t>
      </w:r>
      <w:r w:rsidRPr="000E194E">
        <w:rPr>
          <w:rFonts w:ascii="Calibri" w:eastAsia="Calibri" w:hAnsi="Calibri" w:cs="Times New Roman"/>
        </w:rPr>
        <w:t>Педагогика и психология высшей школы</w:t>
      </w:r>
      <w:proofErr w:type="gramStart"/>
      <w:r w:rsidRPr="000E194E">
        <w:rPr>
          <w:rFonts w:ascii="Calibri" w:eastAsia="Calibri" w:hAnsi="Calibri" w:cs="Times New Roman"/>
        </w:rPr>
        <w:t> :</w:t>
      </w:r>
      <w:proofErr w:type="gramEnd"/>
      <w:r w:rsidRPr="000E194E">
        <w:rPr>
          <w:rFonts w:ascii="Calibri" w:eastAsia="Calibri" w:hAnsi="Calibri" w:cs="Times New Roman"/>
        </w:rPr>
        <w:t xml:space="preserve"> учеб. Пособие. – М.</w:t>
      </w:r>
      <w:proofErr w:type="gramStart"/>
      <w:r w:rsidRPr="000E194E">
        <w:rPr>
          <w:rFonts w:ascii="Calibri" w:eastAsia="Calibri" w:hAnsi="Calibri" w:cs="Times New Roman"/>
        </w:rPr>
        <w:t xml:space="preserve"> :</w:t>
      </w:r>
      <w:proofErr w:type="gramEnd"/>
      <w:r w:rsidRPr="000E194E">
        <w:rPr>
          <w:rFonts w:ascii="Calibri" w:eastAsia="Calibri" w:hAnsi="Calibri" w:cs="Times New Roman"/>
        </w:rPr>
        <w:t xml:space="preserve"> Логос, 2017. – 448 с. – Режим доступа: </w:t>
      </w:r>
      <w:hyperlink r:id="rId14" w:history="1">
        <w:r w:rsidRPr="000E194E">
          <w:rPr>
            <w:rFonts w:ascii="Calibri" w:eastAsia="Calibri" w:hAnsi="Calibri" w:cs="Times New Roman"/>
            <w:color w:val="0000FF"/>
            <w:u w:val="single"/>
          </w:rPr>
          <w:t>https://www.studentlibrary.ru/book/ISBN9785987045879.html</w:t>
        </w:r>
      </w:hyperlink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0E194E" w:rsidRPr="000E194E" w:rsidRDefault="000E194E" w:rsidP="000E194E">
      <w:pPr>
        <w:numPr>
          <w:ilvl w:val="1"/>
          <w:numId w:val="2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Ахметзянова</w:t>
      </w:r>
      <w:proofErr w:type="spell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А.И. Инклюзивная практика в высшей школе</w:t>
      </w:r>
      <w:proofErr w:type="gram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:</w:t>
      </w:r>
      <w:proofErr w:type="gram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учебно-методическое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– Казань</w:t>
      </w:r>
      <w:proofErr w:type="gram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:</w:t>
      </w:r>
      <w:proofErr w:type="gram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Изд-во Казан</w:t>
      </w:r>
      <w:proofErr w:type="gram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н-та, 2015. – 224 с. – Режим доступа: </w:t>
      </w:r>
      <w:hyperlink r:id="rId15" w:history="1">
        <w:r w:rsidRPr="000E194E">
          <w:rPr>
            <w:rFonts w:ascii="Times New Roman" w:eastAsia="Calibri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http://www.studentlibrary.ru/book/ISBN9785000194256.html</w:t>
        </w:r>
      </w:hyperlink>
    </w:p>
    <w:p w:rsidR="000E194E" w:rsidRPr="000E194E" w:rsidRDefault="000E194E" w:rsidP="000E194E">
      <w:pPr>
        <w:numPr>
          <w:ilvl w:val="1"/>
          <w:numId w:val="2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Попова Т.В. Экологическая культура преподавателя высшей школы : учеб</w:t>
      </w:r>
      <w:proofErr w:type="gram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особие </w:t>
      </w:r>
      <w:r w:rsidRPr="000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– М.</w:t>
      </w:r>
      <w:proofErr w:type="gramStart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:</w:t>
      </w:r>
      <w:proofErr w:type="gramEnd"/>
      <w:r w:rsidRPr="000E19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Издательство МГТУ им. Н. Э. Баумана, 2013. – 167 с. – Режим доступа: </w:t>
      </w:r>
      <w:hyperlink r:id="rId16" w:history="1">
        <w:r w:rsidRPr="000E194E">
          <w:rPr>
            <w:rFonts w:ascii="Times New Roman" w:eastAsia="Calibri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http://www.studentlibrary.ru/book/ISBN9785703836835.html</w:t>
        </w:r>
      </w:hyperlink>
    </w:p>
    <w:p w:rsidR="000E194E" w:rsidRPr="000E194E" w:rsidRDefault="000E194E" w:rsidP="000E19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в процессе прохождения практики</w:t>
      </w:r>
    </w:p>
    <w:p w:rsidR="000E194E" w:rsidRPr="000E194E" w:rsidRDefault="000E194E" w:rsidP="000E194E">
      <w:pPr>
        <w:numPr>
          <w:ilvl w:val="3"/>
          <w:numId w:val="26"/>
        </w:numPr>
        <w:tabs>
          <w:tab w:val="num" w:pos="-2552"/>
          <w:tab w:val="left" w:pos="708"/>
        </w:tabs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0E194E">
        <w:rPr>
          <w:rFonts w:ascii="Times New Roman" w:eastAsia="SimSun" w:hAnsi="Times New Roman" w:cs="Arial"/>
          <w:kern w:val="2"/>
          <w:sz w:val="24"/>
          <w:szCs w:val="24"/>
          <w:lang w:eastAsia="ru-RU" w:bidi="hi-IN"/>
        </w:rPr>
        <w:t>Электронно-библиотечная система (ЭБС) ООО «</w:t>
      </w:r>
      <w:proofErr w:type="spellStart"/>
      <w:r w:rsidRPr="000E194E">
        <w:rPr>
          <w:rFonts w:ascii="Times New Roman" w:eastAsia="SimSun" w:hAnsi="Times New Roman" w:cs="Arial"/>
          <w:kern w:val="2"/>
          <w:sz w:val="24"/>
          <w:szCs w:val="24"/>
          <w:lang w:eastAsia="ru-RU" w:bidi="hi-IN"/>
        </w:rPr>
        <w:t>Политехресурс</w:t>
      </w:r>
      <w:proofErr w:type="spellEnd"/>
      <w:r w:rsidRPr="000E194E">
        <w:rPr>
          <w:rFonts w:ascii="Times New Roman" w:eastAsia="SimSun" w:hAnsi="Times New Roman" w:cs="Arial"/>
          <w:kern w:val="2"/>
          <w:sz w:val="24"/>
          <w:szCs w:val="24"/>
          <w:lang w:eastAsia="ru-RU" w:bidi="hi-IN"/>
        </w:rPr>
        <w:t xml:space="preserve">» «Консультант студента». </w:t>
      </w:r>
      <w:r w:rsidRPr="000E194E">
        <w:rPr>
          <w:rFonts w:ascii="Times New Roman" w:eastAsia="Times New Roman" w:hAnsi="Times New Roman" w:cs="Arial"/>
          <w:kern w:val="2"/>
          <w:sz w:val="24"/>
          <w:szCs w:val="24"/>
          <w:lang w:eastAsia="ru-RU" w:bidi="hi-IN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</w:t>
      </w:r>
      <w:r w:rsidRPr="000E194E">
        <w:rPr>
          <w:rFonts w:ascii="Times New Roman" w:eastAsia="Times New Roman" w:hAnsi="Times New Roman" w:cs="Arial"/>
          <w:kern w:val="2"/>
          <w:sz w:val="24"/>
          <w:szCs w:val="24"/>
          <w:lang w:eastAsia="ru-RU" w:bidi="hi-IN"/>
        </w:rPr>
        <w:lastRenderedPageBreak/>
        <w:t>в настоящее время содержит около 15000 наименований.</w:t>
      </w:r>
      <w:r w:rsidRPr="000E194E">
        <w:rPr>
          <w:rFonts w:ascii="Times New Roman" w:eastAsia="SimSun" w:hAnsi="Times New Roman" w:cs="Arial"/>
          <w:kern w:val="2"/>
          <w:sz w:val="24"/>
          <w:szCs w:val="24"/>
          <w:lang w:eastAsia="ru-RU" w:bidi="hi-IN"/>
        </w:rPr>
        <w:t xml:space="preserve"> </w:t>
      </w:r>
      <w:hyperlink r:id="rId17" w:tgtFrame="_blank" w:history="1">
        <w:r w:rsidRPr="000E194E">
          <w:rPr>
            <w:rFonts w:ascii="Times New Roman" w:eastAsia="Calibri" w:hAnsi="Times New Roman" w:cs="Arial"/>
            <w:bCs/>
            <w:color w:val="0000FF"/>
            <w:kern w:val="2"/>
            <w:sz w:val="24"/>
            <w:szCs w:val="24"/>
            <w:u w:val="single"/>
            <w:lang w:eastAsia="ru-RU" w:bidi="hi-IN"/>
          </w:rPr>
          <w:t>www.studentlibrary.ru</w:t>
        </w:r>
      </w:hyperlink>
      <w:r w:rsidRPr="000E194E">
        <w:rPr>
          <w:rFonts w:ascii="Times New Roman" w:eastAsia="Times New Roman" w:hAnsi="Times New Roman" w:cs="Arial"/>
          <w:bCs/>
          <w:kern w:val="2"/>
          <w:sz w:val="24"/>
          <w:szCs w:val="24"/>
          <w:lang w:eastAsia="ru-RU" w:bidi="hi-IN"/>
        </w:rPr>
        <w:t xml:space="preserve">. </w:t>
      </w:r>
      <w:r w:rsidRPr="000E194E">
        <w:rPr>
          <w:rFonts w:ascii="Times New Roman" w:eastAsia="Times New Roman" w:hAnsi="Times New Roman" w:cs="Arial"/>
          <w:i/>
          <w:kern w:val="2"/>
          <w:sz w:val="24"/>
          <w:szCs w:val="24"/>
          <w:lang w:eastAsia="ru-RU" w:bidi="hi-IN"/>
        </w:rPr>
        <w:t>Регистрация с компьютеров АГУ.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ИНФОРМАЦИОННЫХ ТЕХНОЛОГИЙ, ИСПОЛЬЗУЕМЫХ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ПРАКТИКИ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0E194E" w:rsidRPr="000E194E" w:rsidRDefault="000E194E" w:rsidP="000E194E">
      <w:pPr>
        <w:widowControl w:val="0"/>
        <w:tabs>
          <w:tab w:val="right" w:leader="underscore" w:pos="963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В качестве основных </w:t>
      </w:r>
      <w:proofErr w:type="gramStart"/>
      <w:r w:rsidRPr="000E19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ИТ</w:t>
      </w:r>
      <w:proofErr w:type="gramEnd"/>
      <w:r w:rsidRPr="000E19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обучения студентам рекомендуются порталы электронных библиотек и журналов:</w:t>
      </w:r>
    </w:p>
    <w:p w:rsidR="000E194E" w:rsidRPr="000E194E" w:rsidRDefault="000E194E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0E19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Научная электронная библиотека </w:t>
      </w:r>
      <w:hyperlink r:id="rId18" w:history="1">
        <w:r w:rsidRPr="000E194E">
          <w:rPr>
            <w:rFonts w:ascii="Times New Roman" w:eastAsia="Calibri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http://www.elibrary.r</w:t>
        </w:r>
        <w:r w:rsidRPr="000E194E">
          <w:rPr>
            <w:rFonts w:ascii="Times New Roman" w:eastAsia="Calibri" w:hAnsi="Times New Roman" w:cs="Times New Roman"/>
            <w:color w:val="0000FF"/>
            <w:kern w:val="2"/>
            <w:sz w:val="24"/>
            <w:szCs w:val="24"/>
            <w:u w:val="single"/>
            <w:lang w:val="en-US" w:eastAsia="ru-RU"/>
          </w:rPr>
          <w:t>u</w:t>
        </w:r>
      </w:hyperlink>
      <w:r w:rsidRPr="000E19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  </w:t>
      </w:r>
    </w:p>
    <w:p w:rsidR="000E194E" w:rsidRPr="000E194E" w:rsidRDefault="000E194E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Образовательные ресурсы </w:t>
      </w:r>
      <w:hyperlink r:id="rId19" w:history="1">
        <w:r w:rsidRPr="000E194E">
          <w:rPr>
            <w:rFonts w:ascii="Times New Roman" w:eastAsia="SimSun" w:hAnsi="Times New Roman" w:cs="Times New Roman"/>
            <w:color w:val="000000"/>
            <w:kern w:val="2"/>
            <w:sz w:val="24"/>
            <w:szCs w:val="24"/>
            <w:u w:val="single"/>
            <w:lang w:eastAsia="hi-IN" w:bidi="hi-IN"/>
          </w:rPr>
          <w:t>http://sibrc.tsu.ru/modules.php?m=1</w:t>
        </w:r>
      </w:hyperlink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</w:t>
      </w:r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0E194E" w:rsidRPr="000E194E" w:rsidRDefault="000E194E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Российская национальная библиотека </w:t>
      </w:r>
      <w:hyperlink r:id="rId20" w:history="1">
        <w:r w:rsidRPr="000E194E">
          <w:rPr>
            <w:rFonts w:ascii="Times New Roman" w:eastAsia="SimSun" w:hAnsi="Times New Roman" w:cs="Times New Roman"/>
            <w:color w:val="000000"/>
            <w:kern w:val="2"/>
            <w:sz w:val="24"/>
            <w:szCs w:val="24"/>
            <w:u w:val="single"/>
            <w:lang w:eastAsia="hi-IN" w:bidi="hi-IN"/>
          </w:rPr>
          <w:t>http://www.nlr.ru/</w:t>
        </w:r>
      </w:hyperlink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 </w:t>
      </w:r>
    </w:p>
    <w:p w:rsidR="000E194E" w:rsidRPr="000E194E" w:rsidRDefault="000E194E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Российский федеральный портал </w:t>
      </w:r>
      <w:hyperlink r:id="rId21" w:history="1">
        <w:r w:rsidRPr="000E194E">
          <w:rPr>
            <w:rFonts w:ascii="Times New Roman" w:eastAsia="SimSun" w:hAnsi="Times New Roman" w:cs="Times New Roman"/>
            <w:color w:val="000000"/>
            <w:kern w:val="2"/>
            <w:sz w:val="24"/>
            <w:szCs w:val="24"/>
            <w:u w:val="single"/>
            <w:lang w:eastAsia="hi-IN" w:bidi="hi-IN"/>
          </w:rPr>
          <w:t>http://www.edu.ru</w:t>
        </w:r>
      </w:hyperlink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</w:t>
      </w:r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</w:t>
      </w:r>
    </w:p>
    <w:p w:rsidR="000E194E" w:rsidRPr="000E194E" w:rsidRDefault="000E194E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Школьный мир. Каталог образовательных ресурсов </w:t>
      </w:r>
      <w:hyperlink r:id="rId22" w:history="1">
        <w:r w:rsidRPr="000E194E">
          <w:rPr>
            <w:rFonts w:ascii="Times New Roman" w:eastAsia="SimSun" w:hAnsi="Times New Roman" w:cs="Times New Roman"/>
            <w:color w:val="000000"/>
            <w:kern w:val="2"/>
            <w:sz w:val="24"/>
            <w:szCs w:val="24"/>
            <w:u w:val="single"/>
            <w:lang w:eastAsia="hi-IN" w:bidi="hi-IN"/>
          </w:rPr>
          <w:t>http://school.holm.ru/</w:t>
        </w:r>
      </w:hyperlink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 </w:t>
      </w:r>
    </w:p>
    <w:p w:rsidR="000E194E" w:rsidRPr="000E194E" w:rsidRDefault="000E194E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Электронная библиотечная система «Университетская библиотека ONLINE» </w:t>
      </w:r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–</w:t>
      </w:r>
      <w:r w:rsidRPr="000E194E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hyperlink r:id="rId23" w:history="1">
        <w:r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http://www.biblioclub.ru/</w:t>
        </w:r>
      </w:hyperlink>
      <w:r w:rsidRPr="000E19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Раздел: Литературоведение. </w:t>
      </w:r>
    </w:p>
    <w:p w:rsidR="000E194E" w:rsidRPr="000E194E" w:rsidRDefault="0051016F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4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http://magazines.russ.ru/</w:t>
        </w:r>
      </w:hyperlink>
      <w:r w:rsidR="000E194E" w:rsidRPr="000E194E">
        <w:rPr>
          <w:rFonts w:ascii="Times New Roman" w:eastAsia="SimSun" w:hAnsi="Times New Roman" w:cs="Times New Roman"/>
          <w:color w:val="0000FF"/>
          <w:kern w:val="2"/>
          <w:sz w:val="24"/>
          <w:szCs w:val="24"/>
          <w:u w:val="single"/>
          <w:lang w:eastAsia="hi-IN" w:bidi="hi-IN"/>
        </w:rPr>
        <w:t xml:space="preserve"> </w:t>
      </w:r>
    </w:p>
    <w:p w:rsidR="000E194E" w:rsidRPr="000E194E" w:rsidRDefault="0051016F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5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http://www.vavilon.ru/</w:t>
        </w:r>
      </w:hyperlink>
    </w:p>
    <w:p w:rsidR="000E194E" w:rsidRPr="000E194E" w:rsidRDefault="0051016F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6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http://www.litkarta.ru</w:t>
        </w:r>
      </w:hyperlink>
    </w:p>
    <w:p w:rsidR="000E194E" w:rsidRPr="000E194E" w:rsidRDefault="0051016F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7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https://elibrary.ru/defaultx.asp</w:t>
        </w:r>
      </w:hyperlink>
    </w:p>
    <w:p w:rsidR="000E194E" w:rsidRPr="000E194E" w:rsidRDefault="0051016F" w:rsidP="000E194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8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http://biblio.imli.ru/</w:t>
        </w:r>
      </w:hyperlink>
    </w:p>
    <w:p w:rsidR="000E194E" w:rsidRPr="000E194E" w:rsidRDefault="000E194E" w:rsidP="000E194E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Используются информационные ресурсы порталов «Золотой фонд лекций», «Арзамас», «</w:t>
      </w:r>
      <w:proofErr w:type="gramStart"/>
      <w:r w:rsidRPr="000E19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М</w:t>
      </w:r>
      <w:proofErr w:type="spellStart"/>
      <w:proofErr w:type="gramEnd"/>
      <w:r w:rsidRPr="000E194E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hi-IN" w:bidi="hi-IN"/>
        </w:rPr>
        <w:t>agisteria</w:t>
      </w:r>
      <w:proofErr w:type="spellEnd"/>
      <w:r w:rsidRPr="000E19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»  др.: </w:t>
      </w:r>
    </w:p>
    <w:p w:rsidR="000E194E" w:rsidRPr="000E194E" w:rsidRDefault="0051016F" w:rsidP="000E194E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hyperlink r:id="rId29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http://russianlectures.ru/ru/course/literary_criticism</w:t>
        </w:r>
      </w:hyperlink>
    </w:p>
    <w:p w:rsidR="000E194E" w:rsidRPr="000E194E" w:rsidRDefault="0051016F" w:rsidP="000E194E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hyperlink r:id="rId30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http://arzamas.academy</w:t>
        </w:r>
      </w:hyperlink>
    </w:p>
    <w:p w:rsidR="000E194E" w:rsidRPr="000E194E" w:rsidRDefault="0051016F" w:rsidP="000E194E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hyperlink r:id="rId31" w:history="1">
        <w:r w:rsidR="000E194E" w:rsidRPr="000E194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https://magisteria.ru/</w:t>
        </w:r>
      </w:hyperlink>
    </w:p>
    <w:p w:rsidR="000E194E" w:rsidRPr="000E194E" w:rsidRDefault="0051016F" w:rsidP="000E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hyperlink r:id="rId32" w:history="1">
        <w:r w:rsidR="000E194E" w:rsidRPr="000E194E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http://www.portal-slovo.ru/philology/</w:t>
        </w:r>
      </w:hyperlink>
      <w:r w:rsidR="000E194E" w:rsidRPr="000E194E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0E194E" w:rsidRPr="000E194E" w:rsidRDefault="0051016F" w:rsidP="000E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hyperlink r:id="rId33" w:history="1">
        <w:r w:rsidR="000E194E" w:rsidRPr="000E194E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http://www.philol.msu.ru/</w:t>
        </w:r>
      </w:hyperlink>
      <w:r w:rsidR="000E194E" w:rsidRPr="000E194E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0E194E" w:rsidRPr="000E194E" w:rsidRDefault="0051016F" w:rsidP="000E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hyperlink r:id="rId34" w:history="1">
        <w:r w:rsidR="000E194E" w:rsidRPr="000E194E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http://www.lingvotech.com/</w:t>
        </w:r>
      </w:hyperlink>
      <w:r w:rsidR="000E194E" w:rsidRPr="000E194E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0E194E" w:rsidRPr="000E194E" w:rsidRDefault="0051016F" w:rsidP="000E194E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hyperlink r:id="rId35" w:history="1">
        <w:r w:rsidR="000E194E" w:rsidRPr="000E194E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http://lib.rus.ec/</w:t>
        </w:r>
      </w:hyperlink>
      <w:r w:rsidR="000E194E" w:rsidRPr="000E194E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80"/>
        <w:gridCol w:w="6091"/>
      </w:tblGrid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для просмотра электронных документов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Образовательный портал ФГБОУ ВО «АГУ»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Mozilla 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Microsoft Office 2013, </w:t>
            </w:r>
          </w:p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 офисных программ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Архиватор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Операционная система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Средство антивирусной защиты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Текстовый редактор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 офисных программ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Медиапроигрыватель</w:t>
            </w:r>
            <w:proofErr w:type="spellEnd"/>
          </w:p>
        </w:tc>
      </w:tr>
      <w:tr w:rsidR="000E194E" w:rsidRPr="000E194E" w:rsidTr="00DA6EE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E" w:rsidRPr="000E194E" w:rsidRDefault="000E194E" w:rsidP="000E19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DjVu</w:t>
            </w:r>
            <w:proofErr w:type="spellEnd"/>
          </w:p>
        </w:tc>
      </w:tr>
    </w:tbl>
    <w:p w:rsidR="000E194E" w:rsidRPr="000E194E" w:rsidRDefault="000E194E" w:rsidP="000E194E">
      <w:pPr>
        <w:widowControl w:val="0"/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kern w:val="2"/>
          <w:sz w:val="24"/>
          <w:szCs w:val="24"/>
        </w:rPr>
      </w:pPr>
      <w:r w:rsidRPr="000E194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089"/>
      </w:tblGrid>
      <w:tr w:rsidR="000E194E" w:rsidRPr="000E194E" w:rsidTr="00DA6EE6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0E194E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 xml:space="preserve">Учебный </w:t>
            </w:r>
            <w:r w:rsidRPr="000E194E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</w:rPr>
            </w:pPr>
            <w:r w:rsidRPr="000E194E"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ru-RU"/>
              </w:rPr>
              <w:lastRenderedPageBreak/>
              <w:t>Наименование</w:t>
            </w:r>
            <w:r w:rsidRPr="000E194E">
              <w:rPr>
                <w:rFonts w:ascii="Times New Roman" w:eastAsia="Calibri" w:hAnsi="Times New Roman" w:cs="Times New Roman"/>
                <w:bCs/>
                <w:i/>
                <w:kern w:val="2"/>
                <w:sz w:val="20"/>
                <w:szCs w:val="20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E194E" w:rsidRPr="000E194E" w:rsidTr="00DA6EE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 w:rsidRPr="000E194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2019/2020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E" w:rsidRPr="000E194E" w:rsidRDefault="000E194E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Электронный каталог Научной библиотеки АГУ на базе </w:t>
            </w:r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MARK</w:t>
            </w:r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SQL</w:t>
            </w:r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НПО «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Информ</w:t>
            </w:r>
            <w:proofErr w:type="spellEnd"/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-систем».</w:t>
            </w:r>
          </w:p>
          <w:p w:rsidR="000E194E" w:rsidRPr="000E194E" w:rsidRDefault="0051016F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kern w:val="2"/>
                <w:sz w:val="20"/>
                <w:szCs w:val="20"/>
                <w:u w:val="single"/>
                <w:lang w:val="en-US" w:eastAsia="ru-RU"/>
              </w:rPr>
            </w:pPr>
            <w:hyperlink r:id="rId36" w:history="1"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://</w:t>
              </w:r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library</w:t>
              </w:r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asu</w:t>
              </w:r>
              <w:proofErr w:type="spellEnd"/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E194E" w:rsidRPr="000E194E">
                <w:rPr>
                  <w:rFonts w:ascii="Times New Roman" w:eastAsia="Calibri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E194E" w:rsidRPr="000E194E" w:rsidRDefault="000E194E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0E194E" w:rsidRPr="000E194E" w:rsidTr="00DA6EE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kern w:val="2"/>
                <w:sz w:val="20"/>
                <w:szCs w:val="20"/>
                <w:u w:val="single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Электронный каталог «Научные журналы АГУ»: </w:t>
            </w:r>
            <w:hyperlink r:id="rId37" w:history="1">
              <w:r w:rsidRPr="000E194E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0E194E" w:rsidRPr="000E194E" w:rsidTr="00DA6EE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51016F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hyperlink r:id="rId38" w:history="1">
              <w:r w:rsidR="000E194E" w:rsidRPr="000E194E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u w:val="single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0E194E"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. </w:t>
            </w:r>
            <w:hyperlink r:id="rId39" w:history="1">
              <w:r w:rsidR="000E194E" w:rsidRPr="000E194E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  <w:lang w:eastAsia="ru-RU"/>
                </w:rPr>
                <w:t>http://dlib.eastview.com</w:t>
              </w:r>
            </w:hyperlink>
            <w:r w:rsidR="000E194E"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0E194E" w:rsidRPr="000E194E" w:rsidRDefault="000E194E" w:rsidP="000E194E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0E194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E194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br/>
            </w:r>
            <w:r w:rsidRPr="000E194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0E194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0E194E" w:rsidRPr="000E194E" w:rsidTr="00DA6EE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51016F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hyperlink r:id="rId40" w:history="1">
              <w:r w:rsidR="000E194E" w:rsidRPr="000E194E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  <w:lang w:eastAsia="ru-RU"/>
                </w:rPr>
                <w:t>Электронно-библиотечная</w:t>
              </w:r>
            </w:hyperlink>
            <w:r w:rsidR="000E194E"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="000E194E"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elibrary</w:t>
            </w:r>
            <w:proofErr w:type="spellEnd"/>
            <w:r w:rsidR="000E194E"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. </w:t>
            </w:r>
            <w:hyperlink r:id="rId41" w:history="1">
              <w:r w:rsidR="000E194E" w:rsidRPr="000E194E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  <w:lang w:eastAsia="ru-RU"/>
                </w:rPr>
                <w:t>http://</w:t>
              </w:r>
              <w:proofErr w:type="spellStart"/>
              <w:r w:rsidR="000E194E" w:rsidRPr="000E194E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  <w:lang w:val="en-US" w:eastAsia="ru-RU"/>
                </w:rPr>
                <w:t>elibrary</w:t>
              </w:r>
              <w:proofErr w:type="spellEnd"/>
              <w:r w:rsidR="000E194E" w:rsidRPr="000E194E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E194E" w:rsidRPr="000E194E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E194E"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94E" w:rsidRPr="000E194E" w:rsidTr="00DA6EE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4E" w:rsidRPr="000E194E" w:rsidRDefault="000E194E" w:rsidP="000E19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E" w:rsidRPr="000E194E" w:rsidRDefault="000E194E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E194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Электронно-библиотечная система (ЭБС) ООО «</w:t>
            </w:r>
            <w:proofErr w:type="spellStart"/>
            <w:r w:rsidRPr="000E194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Политехресурс</w:t>
            </w:r>
            <w:proofErr w:type="spellEnd"/>
            <w:r w:rsidRPr="000E194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» «Консультант студента». </w:t>
            </w:r>
            <w:r w:rsidRPr="000E1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0E194E" w:rsidRPr="000E194E" w:rsidRDefault="000E194E" w:rsidP="000E194E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FF"/>
                <w:kern w:val="2"/>
                <w:sz w:val="20"/>
                <w:szCs w:val="20"/>
                <w:u w:val="single"/>
                <w:lang w:val="en-US" w:eastAsia="ru-RU"/>
              </w:rPr>
            </w:pPr>
            <w:r w:rsidRPr="000E194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hyperlink r:id="rId42" w:tgtFrame="_blank" w:history="1">
              <w:r w:rsidRPr="000E194E">
                <w:rPr>
                  <w:rFonts w:ascii="Times New Roman" w:eastAsia="Calibri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www.studentlibrary.ru</w:t>
              </w:r>
            </w:hyperlink>
            <w:r w:rsidRPr="000E19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. </w:t>
            </w:r>
            <w:r w:rsidRPr="000E194E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ru-RU"/>
              </w:rPr>
              <w:t>Регистрация с компьютеров АГУ.</w:t>
            </w:r>
          </w:p>
        </w:tc>
      </w:tr>
    </w:tbl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0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Для проведения практики на кафедре литературы имеются компьютер, принтер и ксерокс, сканер.</w:t>
      </w:r>
    </w:p>
    <w:p w:rsidR="000E194E" w:rsidRPr="000E194E" w:rsidRDefault="000E194E" w:rsidP="000E194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Для проведения занятий используются</w:t>
      </w: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0E194E" w:rsidRPr="000E194E" w:rsidRDefault="000E194E" w:rsidP="000E194E">
      <w:pPr>
        <w:widowControl w:val="0"/>
        <w:numPr>
          <w:ilvl w:val="0"/>
          <w:numId w:val="28"/>
        </w:numPr>
        <w:tabs>
          <w:tab w:val="left" w:pos="70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E19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Доска меловая;</w:t>
      </w:r>
    </w:p>
    <w:p w:rsidR="000E194E" w:rsidRPr="000E194E" w:rsidRDefault="000E194E" w:rsidP="000E194E">
      <w:pPr>
        <w:widowControl w:val="0"/>
        <w:numPr>
          <w:ilvl w:val="0"/>
          <w:numId w:val="28"/>
        </w:num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Персональный компьютер;</w:t>
      </w:r>
    </w:p>
    <w:p w:rsidR="000E194E" w:rsidRPr="000E194E" w:rsidRDefault="000E194E" w:rsidP="000E194E">
      <w:pPr>
        <w:widowControl w:val="0"/>
        <w:numPr>
          <w:ilvl w:val="0"/>
          <w:numId w:val="28"/>
        </w:num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Различные технические и аудиовизуальные средства обучения (проектор и экран);</w:t>
      </w:r>
    </w:p>
    <w:p w:rsidR="000E194E" w:rsidRPr="000E194E" w:rsidRDefault="000E194E" w:rsidP="000E194E">
      <w:pPr>
        <w:widowControl w:val="0"/>
        <w:numPr>
          <w:ilvl w:val="0"/>
          <w:numId w:val="28"/>
        </w:num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Программные средства автоматизации создания учебно-методических материалов для реализации дистанционного обучения;</w:t>
      </w:r>
    </w:p>
    <w:p w:rsidR="000E194E" w:rsidRPr="000E194E" w:rsidRDefault="000E194E" w:rsidP="000E194E">
      <w:pPr>
        <w:widowControl w:val="0"/>
        <w:numPr>
          <w:ilvl w:val="0"/>
          <w:numId w:val="28"/>
        </w:num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Учебные и методические пособия. </w:t>
      </w:r>
    </w:p>
    <w:p w:rsidR="000E194E" w:rsidRPr="000E194E" w:rsidRDefault="000E194E" w:rsidP="000E194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0E194E" w:rsidRPr="000E194E" w:rsidRDefault="000E194E" w:rsidP="000E1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194E" w:rsidRPr="000E194E" w:rsidRDefault="000E194E" w:rsidP="000E194E">
      <w:pPr>
        <w:tabs>
          <w:tab w:val="left" w:pos="708"/>
        </w:tabs>
        <w:rPr>
          <w:rFonts w:ascii="Calibri" w:eastAsia="Calibri" w:hAnsi="Calibri" w:cs="Times New Roman"/>
        </w:rPr>
      </w:pPr>
    </w:p>
    <w:p w:rsidR="000E194E" w:rsidRPr="000E194E" w:rsidRDefault="000E194E" w:rsidP="000E194E"/>
    <w:p w:rsidR="000E194E" w:rsidRPr="000E194E" w:rsidRDefault="000E194E" w:rsidP="000E194E"/>
    <w:p w:rsidR="00ED77C8" w:rsidRDefault="00ED77C8"/>
    <w:sectPr w:rsidR="00E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170395"/>
    <w:multiLevelType w:val="hybridMultilevel"/>
    <w:tmpl w:val="3012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63DB1"/>
    <w:multiLevelType w:val="hybridMultilevel"/>
    <w:tmpl w:val="FC6AF09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563100"/>
    <w:multiLevelType w:val="multilevel"/>
    <w:tmpl w:val="5C2207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67B6001"/>
    <w:multiLevelType w:val="hybridMultilevel"/>
    <w:tmpl w:val="A5A63F56"/>
    <w:lvl w:ilvl="0" w:tplc="BE0EBAEA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9D29A1"/>
    <w:multiLevelType w:val="hybridMultilevel"/>
    <w:tmpl w:val="6D7ED2C0"/>
    <w:lvl w:ilvl="0" w:tplc="781E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F7015"/>
    <w:multiLevelType w:val="hybridMultilevel"/>
    <w:tmpl w:val="609C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374B"/>
    <w:multiLevelType w:val="hybridMultilevel"/>
    <w:tmpl w:val="3EB07708"/>
    <w:lvl w:ilvl="0" w:tplc="09B849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0546D"/>
    <w:multiLevelType w:val="hybridMultilevel"/>
    <w:tmpl w:val="1FFEC168"/>
    <w:lvl w:ilvl="0" w:tplc="3BEC3E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6206C"/>
    <w:multiLevelType w:val="hybridMultilevel"/>
    <w:tmpl w:val="81DC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50788"/>
    <w:multiLevelType w:val="hybridMultilevel"/>
    <w:tmpl w:val="A4D87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EF718B"/>
    <w:multiLevelType w:val="multilevel"/>
    <w:tmpl w:val="4C6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25B0E"/>
    <w:multiLevelType w:val="multilevel"/>
    <w:tmpl w:val="084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CAF5F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32D97C6A"/>
    <w:multiLevelType w:val="multilevel"/>
    <w:tmpl w:val="3DD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33E0D97"/>
    <w:multiLevelType w:val="multilevel"/>
    <w:tmpl w:val="2D022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1327E"/>
    <w:multiLevelType w:val="hybridMultilevel"/>
    <w:tmpl w:val="1C40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13EBF"/>
    <w:multiLevelType w:val="hybridMultilevel"/>
    <w:tmpl w:val="E828028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>
    <w:nsid w:val="3D5A6DBE"/>
    <w:multiLevelType w:val="multilevel"/>
    <w:tmpl w:val="962CB010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3DB46778"/>
    <w:multiLevelType w:val="multilevel"/>
    <w:tmpl w:val="5C2207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42F45CA2"/>
    <w:multiLevelType w:val="hybridMultilevel"/>
    <w:tmpl w:val="1384F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F86E92"/>
    <w:multiLevelType w:val="multilevel"/>
    <w:tmpl w:val="80549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6">
    <w:nsid w:val="460B5B69"/>
    <w:multiLevelType w:val="hybridMultilevel"/>
    <w:tmpl w:val="3326BC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9114CA1"/>
    <w:multiLevelType w:val="hybridMultilevel"/>
    <w:tmpl w:val="E260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5476"/>
    <w:multiLevelType w:val="hybridMultilevel"/>
    <w:tmpl w:val="8FDEBE8E"/>
    <w:lvl w:ilvl="0" w:tplc="EE72172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548A"/>
    <w:multiLevelType w:val="hybridMultilevel"/>
    <w:tmpl w:val="C916CCC2"/>
    <w:lvl w:ilvl="0" w:tplc="EACC5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E5E89"/>
    <w:multiLevelType w:val="multilevel"/>
    <w:tmpl w:val="3DD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0A552A8"/>
    <w:multiLevelType w:val="multilevel"/>
    <w:tmpl w:val="AF3E6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426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2">
    <w:nsid w:val="643766D3"/>
    <w:multiLevelType w:val="multilevel"/>
    <w:tmpl w:val="E25CA0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>
    <w:nsid w:val="66C26F10"/>
    <w:multiLevelType w:val="hybridMultilevel"/>
    <w:tmpl w:val="ECEA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30468"/>
    <w:multiLevelType w:val="multilevel"/>
    <w:tmpl w:val="75CC96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69A122CA"/>
    <w:multiLevelType w:val="hybridMultilevel"/>
    <w:tmpl w:val="97E26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0103B9"/>
    <w:multiLevelType w:val="multilevel"/>
    <w:tmpl w:val="084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E5208FB"/>
    <w:multiLevelType w:val="hybridMultilevel"/>
    <w:tmpl w:val="1152D3BA"/>
    <w:lvl w:ilvl="0" w:tplc="4DA073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29A3ED3"/>
    <w:multiLevelType w:val="multilevel"/>
    <w:tmpl w:val="B128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345A3"/>
    <w:multiLevelType w:val="multilevel"/>
    <w:tmpl w:val="54C8CCC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0">
    <w:nsid w:val="78744E02"/>
    <w:multiLevelType w:val="hybridMultilevel"/>
    <w:tmpl w:val="C38EBF70"/>
    <w:lvl w:ilvl="0" w:tplc="781E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23159"/>
    <w:multiLevelType w:val="multilevel"/>
    <w:tmpl w:val="80549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1"/>
  </w:num>
  <w:num w:numId="5">
    <w:abstractNumId w:val="26"/>
  </w:num>
  <w:num w:numId="6">
    <w:abstractNumId w:val="14"/>
  </w:num>
  <w:num w:numId="7">
    <w:abstractNumId w:val="24"/>
  </w:num>
  <w:num w:numId="8">
    <w:abstractNumId w:val="35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8"/>
  </w:num>
  <w:num w:numId="31">
    <w:abstractNumId w:val="12"/>
  </w:num>
  <w:num w:numId="32">
    <w:abstractNumId w:val="27"/>
  </w:num>
  <w:num w:numId="33">
    <w:abstractNumId w:val="0"/>
  </w:num>
  <w:num w:numId="34">
    <w:abstractNumId w:val="16"/>
  </w:num>
  <w:num w:numId="35">
    <w:abstractNumId w:val="36"/>
  </w:num>
  <w:num w:numId="36">
    <w:abstractNumId w:val="2"/>
  </w:num>
  <w:num w:numId="37">
    <w:abstractNumId w:val="1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3"/>
  </w:num>
  <w:num w:numId="41">
    <w:abstractNumId w:val="40"/>
  </w:num>
  <w:num w:numId="42">
    <w:abstractNumId w:val="3"/>
  </w:num>
  <w:num w:numId="43">
    <w:abstractNumId w:val="4"/>
  </w:num>
  <w:num w:numId="44">
    <w:abstractNumId w:val="2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F6"/>
    <w:rsid w:val="000E194E"/>
    <w:rsid w:val="001016F6"/>
    <w:rsid w:val="0051016F"/>
    <w:rsid w:val="00E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94E"/>
    <w:pPr>
      <w:keepNext/>
      <w:keepLines/>
      <w:tabs>
        <w:tab w:val="left" w:pos="708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E194E"/>
  </w:style>
  <w:style w:type="character" w:styleId="a3">
    <w:name w:val="Hyperlink"/>
    <w:uiPriority w:val="99"/>
    <w:semiHidden/>
    <w:unhideWhenUsed/>
    <w:rsid w:val="000E1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94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E194E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E194E"/>
    <w:pPr>
      <w:widowControl w:val="0"/>
      <w:tabs>
        <w:tab w:val="left" w:pos="708"/>
      </w:tabs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semiHidden/>
    <w:locked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a"/>
    <w:semiHidden/>
    <w:unhideWhenUsed/>
    <w:rsid w:val="000E194E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0E194E"/>
  </w:style>
  <w:style w:type="paragraph" w:styleId="2">
    <w:name w:val="Body Text Indent 2"/>
    <w:basedOn w:val="a"/>
    <w:link w:val="20"/>
    <w:uiPriority w:val="99"/>
    <w:semiHidden/>
    <w:unhideWhenUsed/>
    <w:rsid w:val="000E194E"/>
    <w:pPr>
      <w:widowControl w:val="0"/>
      <w:tabs>
        <w:tab w:val="left" w:pos="708"/>
      </w:tabs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194E"/>
    <w:pPr>
      <w:tabs>
        <w:tab w:val="left" w:pos="708"/>
      </w:tabs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0E194E"/>
    <w:pPr>
      <w:keepNext/>
      <w:keepLines/>
      <w:tabs>
        <w:tab w:val="left" w:pos="708"/>
      </w:tabs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Без интервала1"/>
    <w:uiPriority w:val="99"/>
    <w:rsid w:val="000E194E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0E194E"/>
    <w:pPr>
      <w:tabs>
        <w:tab w:val="left" w:pos="708"/>
      </w:tabs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0E194E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3">
    <w:name w:val="Обычный3"/>
    <w:uiPriority w:val="99"/>
    <w:rsid w:val="000E194E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Обычный1"/>
    <w:uiPriority w:val="99"/>
    <w:rsid w:val="000E194E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0E194E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E194E"/>
  </w:style>
  <w:style w:type="character" w:customStyle="1" w:styleId="15">
    <w:name w:val="Основной текст1"/>
    <w:rsid w:val="000E1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1">
    <w:name w:val="Заголовок 1 Знак1"/>
    <w:basedOn w:val="a0"/>
    <w:uiPriority w:val="9"/>
    <w:rsid w:val="000E194E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hilight">
    <w:name w:val="hilight"/>
    <w:basedOn w:val="a0"/>
    <w:rsid w:val="000E194E"/>
  </w:style>
  <w:style w:type="table" w:styleId="ae">
    <w:name w:val="Table Grid"/>
    <w:basedOn w:val="a1"/>
    <w:uiPriority w:val="59"/>
    <w:rsid w:val="000E19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E19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0E194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Стиль1"/>
    <w:basedOn w:val="a"/>
    <w:link w:val="18"/>
    <w:qFormat/>
    <w:rsid w:val="000E19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8">
    <w:name w:val="Стиль1 Знак"/>
    <w:link w:val="17"/>
    <w:rsid w:val="000E194E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94E"/>
    <w:pPr>
      <w:keepNext/>
      <w:keepLines/>
      <w:tabs>
        <w:tab w:val="left" w:pos="708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E194E"/>
  </w:style>
  <w:style w:type="character" w:styleId="a3">
    <w:name w:val="Hyperlink"/>
    <w:uiPriority w:val="99"/>
    <w:semiHidden/>
    <w:unhideWhenUsed/>
    <w:rsid w:val="000E1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94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E194E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E194E"/>
    <w:pPr>
      <w:widowControl w:val="0"/>
      <w:tabs>
        <w:tab w:val="left" w:pos="708"/>
      </w:tabs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semiHidden/>
    <w:locked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a"/>
    <w:semiHidden/>
    <w:unhideWhenUsed/>
    <w:rsid w:val="000E194E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0E194E"/>
  </w:style>
  <w:style w:type="paragraph" w:styleId="2">
    <w:name w:val="Body Text Indent 2"/>
    <w:basedOn w:val="a"/>
    <w:link w:val="20"/>
    <w:uiPriority w:val="99"/>
    <w:semiHidden/>
    <w:unhideWhenUsed/>
    <w:rsid w:val="000E194E"/>
    <w:pPr>
      <w:widowControl w:val="0"/>
      <w:tabs>
        <w:tab w:val="left" w:pos="708"/>
      </w:tabs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194E"/>
    <w:pPr>
      <w:tabs>
        <w:tab w:val="left" w:pos="708"/>
      </w:tabs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0E194E"/>
    <w:pPr>
      <w:keepNext/>
      <w:keepLines/>
      <w:tabs>
        <w:tab w:val="left" w:pos="708"/>
      </w:tabs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Без интервала1"/>
    <w:uiPriority w:val="99"/>
    <w:rsid w:val="000E194E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0E194E"/>
    <w:pPr>
      <w:tabs>
        <w:tab w:val="left" w:pos="708"/>
      </w:tabs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0E194E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3">
    <w:name w:val="Обычный3"/>
    <w:uiPriority w:val="99"/>
    <w:rsid w:val="000E194E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Обычный1"/>
    <w:uiPriority w:val="99"/>
    <w:rsid w:val="000E194E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0E194E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E194E"/>
  </w:style>
  <w:style w:type="character" w:customStyle="1" w:styleId="15">
    <w:name w:val="Основной текст1"/>
    <w:rsid w:val="000E1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1">
    <w:name w:val="Заголовок 1 Знак1"/>
    <w:basedOn w:val="a0"/>
    <w:uiPriority w:val="9"/>
    <w:rsid w:val="000E194E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hilight">
    <w:name w:val="hilight"/>
    <w:basedOn w:val="a0"/>
    <w:rsid w:val="000E194E"/>
  </w:style>
  <w:style w:type="table" w:styleId="ae">
    <w:name w:val="Table Grid"/>
    <w:basedOn w:val="a1"/>
    <w:uiPriority w:val="59"/>
    <w:rsid w:val="000E19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E19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0E194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Стиль1"/>
    <w:basedOn w:val="a"/>
    <w:link w:val="18"/>
    <w:qFormat/>
    <w:rsid w:val="000E19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8">
    <w:name w:val="Стиль1 Знак"/>
    <w:link w:val="17"/>
    <w:rsid w:val="000E194E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6511606.html" TargetMode="External"/><Relationship Id="rId13" Type="http://schemas.openxmlformats.org/officeDocument/2006/relationships/hyperlink" Target="https://www.studentlibrary.ru/book/ISBN9785703839485.html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litkarta.ru/" TargetMode="External"/><Relationship Id="rId39" Type="http://schemas.openxmlformats.org/officeDocument/2006/relationships/hyperlink" Target="http://dlib.eastview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lingvotech.com/" TargetMode="External"/><Relationship Id="rId42" Type="http://schemas.openxmlformats.org/officeDocument/2006/relationships/hyperlink" Target="http://www.studentlibrary.ru/" TargetMode="External"/><Relationship Id="rId7" Type="http://schemas.openxmlformats.org/officeDocument/2006/relationships/hyperlink" Target="http://www.studentlibrary.ru/book/ISBN9785976528765.html" TargetMode="External"/><Relationship Id="rId12" Type="http://schemas.openxmlformats.org/officeDocument/2006/relationships/hyperlink" Target="http://www.studentlibrary.ru/book/ISBN9785976518438.html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hyperlink" Target="http://www.vavilon.ru/" TargetMode="External"/><Relationship Id="rId33" Type="http://schemas.openxmlformats.org/officeDocument/2006/relationships/hyperlink" Target="http://www.philol.msu.ru/" TargetMode="External"/><Relationship Id="rId38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03836835.html" TargetMode="External"/><Relationship Id="rId20" Type="http://schemas.openxmlformats.org/officeDocument/2006/relationships/hyperlink" Target="http://www.nlr.ru/" TargetMode="External"/><Relationship Id="rId29" Type="http://schemas.openxmlformats.org/officeDocument/2006/relationships/hyperlink" Target="http://russianlectures.ru/ru/course/literary_criticism" TargetMode="External"/><Relationship Id="rId41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ipk.ru/kp/distant_vk/docs/2_2_1/rus_tab1.doc" TargetMode="External"/><Relationship Id="rId11" Type="http://schemas.openxmlformats.org/officeDocument/2006/relationships/hyperlink" Target="http://www.studentlibrary.ru/book/ISBN9785976511262.html" TargetMode="External"/><Relationship Id="rId24" Type="http://schemas.openxmlformats.org/officeDocument/2006/relationships/hyperlink" Target="http://magazines.russ.ru/" TargetMode="External"/><Relationship Id="rId32" Type="http://schemas.openxmlformats.org/officeDocument/2006/relationships/hyperlink" Target="http://www.portal-slovo.ru/philology/" TargetMode="External"/><Relationship Id="rId37" Type="http://schemas.openxmlformats.org/officeDocument/2006/relationships/hyperlink" Target="http://journal.asu.edu.ru/" TargetMode="External"/><Relationship Id="rId40" Type="http://schemas.openxmlformats.org/officeDocument/2006/relationships/hyperlink" Target="file:///C:\Users\&#1040;&#1085;&#1103;\Desktop\&#1088;&#1072;&#1073;&#1086;&#1095;&#1080;&#1077;%20&#1087;&#1088;&#1086;&#1075;&#1088;&#1072;&#1084;&#1084;&#1099;%202019\&#1069;&#1083;&#1077;&#1082;&#1090;&#1088;&#1086;&#1085;&#1085;&#1086;-&#1073;&#1080;&#1073;&#1083;&#1080;&#1086;&#1090;&#1077;&#1095;&#1085;&#1072;&#110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000194256.html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://biblio.imli.ru/" TargetMode="External"/><Relationship Id="rId36" Type="http://schemas.openxmlformats.org/officeDocument/2006/relationships/hyperlink" Target="https://library.asu.edu.ru/" TargetMode="External"/><Relationship Id="rId10" Type="http://schemas.openxmlformats.org/officeDocument/2006/relationships/hyperlink" Target="https://www.studentlibrary.ru/book/ISBN9850610441.html" TargetMode="External"/><Relationship Id="rId19" Type="http://schemas.openxmlformats.org/officeDocument/2006/relationships/hyperlink" Target="http://sibrc.tsu.ru/modules.php?m=1" TargetMode="External"/><Relationship Id="rId31" Type="http://schemas.openxmlformats.org/officeDocument/2006/relationships/hyperlink" Target="https://magiste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392163960.html" TargetMode="External"/><Relationship Id="rId14" Type="http://schemas.openxmlformats.org/officeDocument/2006/relationships/hyperlink" Target="https://www.studentlibrary.ru/book/ISBN9785987045879.html" TargetMode="External"/><Relationship Id="rId22" Type="http://schemas.openxmlformats.org/officeDocument/2006/relationships/hyperlink" Target="http://school.holm.ru/" TargetMode="External"/><Relationship Id="rId27" Type="http://schemas.openxmlformats.org/officeDocument/2006/relationships/hyperlink" Target="https://elibrary.ru/defaultx.asp" TargetMode="External"/><Relationship Id="rId30" Type="http://schemas.openxmlformats.org/officeDocument/2006/relationships/hyperlink" Target="http://arzamas.academy/" TargetMode="External"/><Relationship Id="rId35" Type="http://schemas.openxmlformats.org/officeDocument/2006/relationships/hyperlink" Target="http://lib.rus.ec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11956</Words>
  <Characters>68152</Characters>
  <Application>Microsoft Office Word</Application>
  <DocSecurity>0</DocSecurity>
  <Lines>567</Lines>
  <Paragraphs>159</Paragraphs>
  <ScaleCrop>false</ScaleCrop>
  <Company/>
  <LinksUpToDate>false</LinksUpToDate>
  <CharactersWithSpaces>79949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привет</cp:lastModifiedBy>
  <cp:revision>3</cp:revision>
  <dcterms:created xsi:type="dcterms:W3CDTF">2020-07-21T14:46:00Z</dcterms:created>
  <dcterms:modified xsi:type="dcterms:W3CDTF">2020-10-29T17:03:00Z</dcterms:modified>
</cp:coreProperties>
</file>