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DA5956" w:rsidRPr="0044026A" w:rsidRDefault="00DB2E17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B2E17" w:rsidRPr="0044026A" w:rsidTr="00E13FEC">
        <w:trPr>
          <w:trHeight w:val="1373"/>
        </w:trPr>
        <w:tc>
          <w:tcPr>
            <w:tcW w:w="4644" w:type="dxa"/>
          </w:tcPr>
          <w:p w:rsidR="00DB2E17" w:rsidRPr="0044026A" w:rsidRDefault="00DB2E17" w:rsidP="00D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А.П.Романовап</w:t>
            </w:r>
            <w:proofErr w:type="spellEnd"/>
          </w:p>
          <w:p w:rsidR="00DB2E17" w:rsidRPr="0044026A" w:rsidRDefault="00DB2E17" w:rsidP="00FA64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_____08____ 20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B2E17" w:rsidRPr="0044026A" w:rsidRDefault="00DB2E17" w:rsidP="00D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 культурологии</w:t>
            </w:r>
          </w:p>
          <w:p w:rsidR="00DB2E17" w:rsidRPr="0044026A" w:rsidRDefault="00DB2E17" w:rsidP="00DB2E17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Е.В.Хлыщева</w:t>
            </w:r>
            <w:proofErr w:type="spellEnd"/>
          </w:p>
          <w:p w:rsidR="00DB2E17" w:rsidRPr="0044026A" w:rsidRDefault="00DB2E17" w:rsidP="00FA64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Хлыщева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д.ф.н., профессор; </w:t>
            </w:r>
          </w:p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Романова А.П., д.ф.н., профессор.  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51.06.01 «Культурология»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история культуры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0449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DB2E17" w:rsidRPr="0044026A" w:rsidRDefault="00DB2E17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449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62CC9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C9" w:rsidRPr="0044026A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17" w:rsidRPr="0044026A" w:rsidRDefault="00DB2E17" w:rsidP="00DB2E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:rsidR="00DB2E17" w:rsidRPr="0044026A" w:rsidRDefault="00DB2E17" w:rsidP="00DB2E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:rsidR="007C138F" w:rsidRPr="0044026A" w:rsidRDefault="00DB2E17" w:rsidP="00804044">
      <w:pPr>
        <w:pStyle w:val="a3"/>
        <w:numPr>
          <w:ilvl w:val="1"/>
          <w:numId w:val="1"/>
        </w:numPr>
        <w:spacing w:after="0" w:line="240" w:lineRule="auto"/>
        <w:ind w:left="0" w:firstLine="4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подготовки научно-квалификационной работы (диссертации) (далее – НКР (</w:t>
      </w:r>
      <w:proofErr w:type="gramStart"/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диссертации) 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результатов освоения обучающимися образовательных программ, имеющих значение для профессиональной деятельности выпускников, в том числе для преподавательской и научной видов деятельности, требованиям Федерального государственного образовательного стандарта высшего образования по подготовке кадров высшей квалификации по направлению подготовки 51.06.01. Культурология, утвержденного приказом Министерства образования и науки Российской Федерации от «22» августа 2014 г. № 1038 (зарегистрирован Министерством юстиции РФ 5 сентября 2014 г. № 33984).</w:t>
      </w:r>
    </w:p>
    <w:p w:rsidR="00DB2E17" w:rsidRPr="0044026A" w:rsidRDefault="00DB2E17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E7D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проверка уровня сформированности компетенций, определенных федеральным образовательным стандартом и ОП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74BE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проверка 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теоретическ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, познавательн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подготавливаемо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аспирант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НКР (диссертаци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E7D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присвоении квалификации по результатам ГИА и выдаче документа об образовании и о квалификации. </w:t>
      </w:r>
    </w:p>
    <w:p w:rsidR="007C138F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>- разработка рекомендаций, направленных на совершенствование подготовки студентов по ОПОП.</w:t>
      </w:r>
    </w:p>
    <w:p w:rsidR="007C138F" w:rsidRPr="0044026A" w:rsidRDefault="007C138F" w:rsidP="00DA5956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44" w:rsidRPr="0044026A" w:rsidRDefault="00DA5956" w:rsidP="00804044">
      <w:pPr>
        <w:pStyle w:val="2"/>
        <w:spacing w:before="120" w:line="240" w:lineRule="auto"/>
        <w:ind w:left="851"/>
        <w:jc w:val="center"/>
        <w:rPr>
          <w:b/>
          <w:bCs/>
        </w:rPr>
      </w:pPr>
      <w:r w:rsidRPr="0044026A">
        <w:rPr>
          <w:b/>
        </w:rPr>
        <w:t xml:space="preserve">2. </w:t>
      </w:r>
      <w:r w:rsidR="00804044" w:rsidRPr="0044026A">
        <w:rPr>
          <w:b/>
          <w:bCs/>
        </w:rPr>
        <w:t xml:space="preserve"> МЕСТО ПОДГОТОВКИ НАУЧНО-КВАЛИФИКАЦИОННОЙ РАБОТЫ (ДИССЕРТАЦИИ) В СТРУКТУРЕ ОПОП ВО</w:t>
      </w:r>
    </w:p>
    <w:p w:rsidR="00AE15B7" w:rsidRPr="0044026A" w:rsidRDefault="00AE15B7" w:rsidP="00DA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04044" w:rsidRPr="0044026A" w:rsidRDefault="00804044" w:rsidP="0080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51.06.01 «Культурология». Теория и история культуры. Подготовка обучающимися НКР (диссертации) осуществляется на протяжении всего периода освоения образовательной программы.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5B7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 на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научной задачи, имеющей значение для развития гуманитарной отрасли знаний, или на получение новых научно обоснованных технических, технологических или иных решений и разработок. </w:t>
      </w:r>
      <w:r w:rsidR="00AE15B7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научной квалификационной работы должен показать и отразить в своей работе знание современных методологических средств решения научных проблем; владение фундаментальными знаниями в области научных теорий; умение обобщать в своих выводах результаты научных исследований, использовать передовой научный опыт и достижения отечественной и мировой науки, обосновывать рекомендации практического характера.</w:t>
      </w:r>
    </w:p>
    <w:p w:rsidR="00AE15B7" w:rsidRPr="0044026A" w:rsidRDefault="00AE15B7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продемонстрировать умение формулировать актуальность, научную проблему цель и задачи, возникающие в процессе научного исследования, выбирать соответствующие достижению цели методы исследования и информационные технологии, представлять результаты проделанной работы в виде отчетов, рефератов, статей; владение навыками выполнения самостоятельных научно-исследовательских работ; владение навыками публичного выступления.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входным знаниям, умениям и компетенциям обучающихся: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выполнение НКР базируется на знаниях, умениях и компетенциях,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изучении предшествующих дисциплин, разделов: Иностранный язык (УК-3,4),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менеджменте (ОПК-1), История и философия науки (УК-2),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практика (ОПК-3), Научно-исследовательская практика (ОПК-2), Научные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(УК-1,2),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знания, умения и компетенции обучающихся: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критическому анализу и оценке современных научных достижений,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генерированию новых идей при решении исследовательских и практических задач, в том числе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междисциплинарных областях (УК-1);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проектировать и осуществлять комплексные исследования, в том числе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междисциплинарные, на основе целостного системного научного мировоззрения с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знаний в области истории и философии науки (УК-2);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44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44" w:rsidRPr="0044026A" w:rsidRDefault="00804044" w:rsidP="0080404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4402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знания, умения и навыки, формируемые предшествующими дисциплинами и практиками</w:t>
      </w: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язык, История и философия науки, Теория и история культуры,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культуры, Семиотика культуры,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практика, Научно-исследовательская практика</w:t>
      </w:r>
    </w:p>
    <w:p w:rsidR="00804044" w:rsidRPr="0044026A" w:rsidRDefault="00804044" w:rsidP="0080404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научного познания;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Умения:_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критический анализ и оценка современных научных достижений, генерирование новых идей при решении исследовательских и практических задач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культурологического   анализа  для  выработки  системного,  целостного  взгляда  на  проблемы современного общества; грамотно  выражать  и  аргументировать  свою  точку  зрения  (устно  и  письменно)  при интерпретации тех или иных фактов, понятий и концепций культурологии.</w:t>
      </w:r>
    </w:p>
    <w:p w:rsidR="00016BF0" w:rsidRPr="0044026A" w:rsidRDefault="00016BF0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F0" w:rsidRPr="0044026A" w:rsidRDefault="005C7FAB" w:rsidP="00016B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="00016BF0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:rsidR="00016BF0" w:rsidRPr="0044026A" w:rsidRDefault="00016BF0" w:rsidP="00A47826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</w:t>
      </w:r>
      <w:proofErr w:type="spellStart"/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spellEnd"/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об основных результатах подготовленной научно-квалификационной работы (диссертации) </w:t>
      </w:r>
    </w:p>
    <w:p w:rsidR="00A47826" w:rsidRPr="0044026A" w:rsidRDefault="00A47826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B21" w:rsidRPr="0044026A" w:rsidRDefault="00764B21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:rsidR="00DA5956" w:rsidRPr="0044026A" w:rsidRDefault="00DA595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21" w:rsidRPr="0044026A" w:rsidRDefault="00764B21" w:rsidP="00DA5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64B21" w:rsidRPr="0044026A" w:rsidRDefault="00764B21" w:rsidP="00764B2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УК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УК 2,  УК 4.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44026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ОПК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ОПК 2, ОПК 3, 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в) профессиональных (ПК):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ПК 3, ПК 5.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E15B7" w:rsidRPr="0044026A" w:rsidRDefault="00AE15B7" w:rsidP="00DA595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5956" w:rsidRPr="0044026A" w:rsidRDefault="00DA5956" w:rsidP="00764B21">
      <w:pPr>
        <w:tabs>
          <w:tab w:val="right" w:leader="underscore" w:pos="9639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43"/>
        <w:gridCol w:w="2343"/>
        <w:gridCol w:w="2496"/>
      </w:tblGrid>
      <w:tr w:rsidR="00DA5956" w:rsidRPr="0044026A" w:rsidTr="004E7364">
        <w:trPr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DA5956" w:rsidRPr="0044026A" w:rsidRDefault="00764B21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DA5956" w:rsidRPr="0044026A" w:rsidTr="004E7364">
        <w:trPr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DA5956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DA5956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к критическому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      </w:r>
          </w:p>
        </w:tc>
        <w:tc>
          <w:tcPr>
            <w:tcW w:w="2343" w:type="dxa"/>
            <w:shd w:val="clear" w:color="auto" w:fill="auto"/>
          </w:tcPr>
          <w:p w:rsidR="00DA5956" w:rsidRPr="0044026A" w:rsidRDefault="000E145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современные научные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достижения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43" w:type="dxa"/>
            <w:shd w:val="clear" w:color="auto" w:fill="auto"/>
          </w:tcPr>
          <w:p w:rsidR="00DA5956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генерировать новые идеи при решении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496" w:type="dxa"/>
            <w:shd w:val="clear" w:color="auto" w:fill="auto"/>
          </w:tcPr>
          <w:p w:rsidR="00DA5956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критическим анализом и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способностью оценивать современные научные достижения и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системное научное мировоззрение с использованием знаний в области истории и философии науки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проектировать и осуществлять комплексные исследования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64B21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764B21" w:rsidRPr="0044026A" w:rsidRDefault="00764B21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 (УК 4)</w:t>
            </w:r>
          </w:p>
        </w:tc>
        <w:tc>
          <w:tcPr>
            <w:tcW w:w="2343" w:type="dxa"/>
            <w:shd w:val="clear" w:color="auto" w:fill="auto"/>
          </w:tcPr>
          <w:p w:rsidR="00764B21" w:rsidRPr="0044026A" w:rsidRDefault="00764B21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343" w:type="dxa"/>
            <w:shd w:val="clear" w:color="auto" w:fill="auto"/>
          </w:tcPr>
          <w:p w:rsidR="00764B21" w:rsidRPr="0044026A" w:rsidRDefault="00764B21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496" w:type="dxa"/>
            <w:shd w:val="clear" w:color="auto" w:fill="auto"/>
          </w:tcPr>
          <w:p w:rsidR="00764B21" w:rsidRPr="0044026A" w:rsidRDefault="00764B21" w:rsidP="0076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методологией теоретических и экспериментальных исследований в сфере культуры (ОПК-1);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методологию теоретических и экспериментальных исследований в сфере культуры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теоретические и экспериментальные исследования в сфере культуры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методологией теоретических и экспериментальных исследований в сфере культуры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культурой научного исследования, в том числе с использованием новейших информационно-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коммуникационных технологий (ОПК-2);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культуру научного исследования, в том числе с использованием новейших информационно-коммуникационных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использовать новейшие информационно-коммуникационных технологии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культурой научного исследования, в том числе с использованием новейших информационно-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 (ОПК-3);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разработки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</w:t>
            </w:r>
            <w:r w:rsidR="00A47826"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(ПК-1);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решать научно-исследовательские, научно-практические, прикладные задачи (в соответствии с целями ОП аспирантуры)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специализированными знаниями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 (ПК-3);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4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использовать современные компьютерные сети, программные продукты и ресурсы Интернет для решения задач профессиональной деятельности (ПК-5).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использовать 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</w:tr>
    </w:tbl>
    <w:p w:rsidR="00DA5956" w:rsidRPr="0044026A" w:rsidRDefault="00DA5956" w:rsidP="00DA5956">
      <w:pPr>
        <w:tabs>
          <w:tab w:val="num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1C" w:rsidRPr="0044026A" w:rsidRDefault="00970F1C" w:rsidP="00970F1C">
      <w:pPr>
        <w:tabs>
          <w:tab w:val="left" w:pos="3285"/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ПОДГОТОВКИ НКР (диссертации)</w:t>
      </w:r>
    </w:p>
    <w:p w:rsidR="00970F1C" w:rsidRPr="0044026A" w:rsidRDefault="00970F1C" w:rsidP="00970F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подготовки НКР (диссертации) составляет 6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единиц, п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4  недели.</w:t>
      </w:r>
    </w:p>
    <w:p w:rsidR="00970F1C" w:rsidRPr="0044026A" w:rsidRDefault="00970F1C" w:rsidP="0097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970F1C" w:rsidRPr="0044026A" w:rsidTr="00494CCD">
        <w:tc>
          <w:tcPr>
            <w:tcW w:w="710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</w:t>
            </w:r>
          </w:p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- кость</w:t>
            </w:r>
            <w:proofErr w:type="gram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970F1C" w:rsidP="0004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плана работы и написание введения.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A4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5A1C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AE5DE1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 диссертации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 теоретической части исследования (глав, параграфов и т.д.);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6/40-41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УК2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AE5DE1" w:rsidRPr="0044026A" w:rsidRDefault="00AE5DE1" w:rsidP="00AE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диссертации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A47826" w:rsidP="0004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ормулирование выводов и рекомендаций по каждой главе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заключения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библиографического списк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ПК5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законченного текста НКР</w:t>
            </w:r>
          </w:p>
        </w:tc>
      </w:tr>
    </w:tbl>
    <w:p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подготовке НКР (диссертации) проверяется </w:t>
      </w:r>
      <w:proofErr w:type="spell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4402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922D03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22D03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D03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D03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написание введения.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22D03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D03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и введение</w:t>
            </w:r>
          </w:p>
        </w:tc>
      </w:tr>
      <w:tr w:rsidR="00046C78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теоретической части исследования (глав, параграфов и т.д.);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УК2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Параграфы работы </w:t>
            </w:r>
          </w:p>
        </w:tc>
      </w:tr>
      <w:tr w:rsidR="00046C78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и рекомендаций по каждой главе,  оформление заключения и  библиографического списка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="00913852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авам</w:t>
            </w:r>
          </w:p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библиографический список</w:t>
            </w:r>
          </w:p>
        </w:tc>
      </w:tr>
    </w:tbl>
    <w:p w:rsidR="00BA3EB6" w:rsidRPr="0044026A" w:rsidRDefault="00BA3EB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922D03" w:rsidRPr="0044026A" w:rsidRDefault="00922D03" w:rsidP="00922D03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Показатели оценивания результатов           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22D03" w:rsidRPr="0044026A" w:rsidTr="00494CCD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22D03" w:rsidRPr="0044026A" w:rsidTr="00494CCD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D03" w:rsidRPr="0044026A" w:rsidTr="00494CC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ГОСТов;</w:t>
            </w:r>
          </w:p>
          <w:p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80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922D03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НКР </w:t>
      </w:r>
      <w:proofErr w:type="gram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диссертации</w:t>
      </w:r>
      <w:proofErr w:type="gram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 должен включать в себя введение,  не менее двух глав, разбитых на параграфы, заключение и список литературы. 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НКР (диссертации) может включать в себя следующие обязательные структурные компоненты: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актуальность;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степень разработанности проблемы;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цель и задачи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предмет и объект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методологию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гипотезу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новизну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методы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положения, выносимые на защиту;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теоретическую и практическую значимость результатов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апробацию результатов исследования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</w:t>
      </w:r>
      <w:proofErr w:type="spell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дасть</w:t>
      </w:r>
      <w:proofErr w:type="spell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НКР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(диссертации) должна быть разби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на две или три главы, каждая из которых состоит  не менее чем из двух параграфов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Первая глава должна отражать общетеоретические и методологические проблемы,  связанные с тематикой исследования, остальные главы отражают конкретные аспекты исследования</w:t>
      </w:r>
    </w:p>
    <w:p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НУР (диссертации) включает в себя основные выводы по результатам работы.</w:t>
      </w:r>
    </w:p>
    <w:p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Библиографический </w:t>
      </w:r>
      <w:proofErr w:type="gram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 должен</w:t>
      </w:r>
      <w:proofErr w:type="gram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составлен по ГОСТу в алфавитном порядка, сначала литература на русском языке, потом на иностранных.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922D03" w:rsidRPr="0044026A" w:rsidRDefault="00922D03" w:rsidP="00922D03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Баева Л. В. Социокультурные и философские проблемы развития информационного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общества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учебное пособие. Астрахань:  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Издательский дом «Астраханский университет»,2019.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</w:t>
      </w:r>
      <w:hyperlink r:id="rId6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https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://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Reader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Book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/20190417140545419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А.С., Современная цивилизация: вызовы и альтернативы) [Электронный ресурс]монография /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А.С.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Издательство Московского государственного университета, 2013. - 304 с. (Библиотека факультета политологии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МГУ) - ISBN 978-5-19-010852-1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URL:   http://www.studentlibrary.ru/book/ISBN9785190108521.html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Многоликая глобализация. Культурное разнообразие в современном мире / под ред. П.Л.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Бергера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С.П.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Хантингтона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пер. с англ. В.В.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Сапова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ред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М.М. Лебедевой.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2004. - 380 с. - ISBN 5-7567-0320-9: 120-00 .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 Якушенков С.Н.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Мультикультурализм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чайников. Астрахань:  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Астраханский государственный университет, 2014. URL: </w:t>
      </w:r>
      <w:hyperlink r:id="rId7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https://biblio.asu.edu.ru/Reader/Book/2019050815201119600002065018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Баева Л.В.,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Е.В., Топчиев М.С., Лебедева И.В.,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Бичарова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М.М., Алиев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Р.Т. ,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Якушенкова</w:t>
      </w:r>
      <w:proofErr w:type="spellEnd"/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О.С./ Российская гетеротопия: от опасности к безопасности и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visa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versa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 Коллективная монография.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Астрахань.: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Изд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-кий дом «Астраханский университет», 2016. URL: </w:t>
      </w:r>
      <w:hyperlink r:id="rId8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https://biblio.asu.edu.ru/Reader/Book/2019050815572413700002062003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 и др. Нижневолжский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фронтир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: культурная память и культурное наследие. Астрахань, 2014. URL: https://biblio.asu.edu.ru/Reader/Book/2019050815502524500002069252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Чумаков А.Н., Метафизика глобализации. Культурно-цивилизационный контекст: монография / Чумаков А.Н. - 2-е изд.,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испр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доп.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Проспект, 2017. 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496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  ISBN 978-5-392-19573-2 -</w:t>
      </w:r>
      <w:r w:rsidRPr="004402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URL:  http://www.studentlibrary.ru/book/ISBN9785392195732.html</w:t>
      </w:r>
    </w:p>
    <w:p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p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б). Дополнительная литература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О.Д., Россия в XXI веке: Политика. Экономика.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Культура[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ресурс]: Учебник для студентов вузов / Абрамова О.Д.,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Авцинова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Астафьева О.Н. - М. : Аспект Пресс, 2016. - 496 с. - ISBN 978-5-7567-0848-6: URL:http://www.studentlibrary.ru/book/ISBN9785756708486.html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 Л.В. Информационная эпоха: метаморфозы классических ценностей. Астрахань: Издательский дом «Астраханский университет», 2008.  URL:https://biblio.asu.edu.ru/Reader/Book/2019041616311857600002063456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Идентичность и культура в современных международных отношениях: Учебное пособие. / Кочетков В.В. -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Московского государственного университета, 2015. URL:  http://www.studentlibrary.ru/book/ISBN9785190108644.html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И.Б., Человек исторический" в системе гуманитарного знания"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Высшей школы экономики, 2012. - 191 с. - ISBN 978-5-7598-0943-2 - Режим доступа: http://www.studentlibrary.ru/book/ISBN9785759809432.html (ЭБС «Консультант студента»)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культура: теория и национальные модели / отв. ред. К.С. Гаджиев, сост. Д.В.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Гудименко .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: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Интерпракс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- 352 с. - (Программа: Обновление гуманитарного образования в России). - ISBN 5-85235-155-5: 5000-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00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5000-00. 3. АБ-2; ЧЗ-1;  </w:t>
      </w:r>
    </w:p>
    <w:p w:rsidR="00CC4584" w:rsidRPr="0044026A" w:rsidRDefault="00CC4584" w:rsidP="00CC458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6F" w:rsidRPr="0044026A" w:rsidRDefault="00573A6F" w:rsidP="00573A6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».https://biblio.asu.edu.ru. Учетная запись образовательного портала АГУ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Электронно-библиотечная система (ЭБС) ООО «</w:t>
      </w:r>
      <w:proofErr w:type="spellStart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</w:t>
      </w: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содержит около 15000 наименований. www.studentlibrary.ru. Регистрация с компьютеров АГУ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Электронная библиотечная система издательства ЮРАЙТ, раздел «Легендарные книги». www.biblio-online.ru</w:t>
      </w:r>
    </w:p>
    <w:p w:rsidR="0044026A" w:rsidRPr="0044026A" w:rsidRDefault="0044026A" w:rsidP="00573A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2F" w:rsidRPr="0044026A" w:rsidRDefault="0002282F" w:rsidP="0002282F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026A">
        <w:rPr>
          <w:rFonts w:ascii="Times New Roman" w:hAnsi="Times New Roman" w:cs="Times New Roman"/>
          <w:b/>
          <w:bCs/>
          <w:sz w:val="24"/>
          <w:szCs w:val="24"/>
        </w:rPr>
        <w:t xml:space="preserve">        г) Перечень программного обеспечения и информационных справочных систем</w:t>
      </w:r>
    </w:p>
    <w:p w:rsidR="000576E9" w:rsidRPr="000576E9" w:rsidRDefault="000576E9" w:rsidP="000576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0576E9" w:rsidRPr="000576E9" w:rsidTr="00A85B2D">
        <w:tc>
          <w:tcPr>
            <w:tcW w:w="1464" w:type="pct"/>
            <w:vAlign w:val="center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0576E9" w:rsidRPr="000576E9" w:rsidTr="00A85B2D">
        <w:tc>
          <w:tcPr>
            <w:tcW w:w="1464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0576E9" w:rsidRPr="000576E9" w:rsidTr="00A85B2D">
        <w:tc>
          <w:tcPr>
            <w:tcW w:w="1464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LМS </w:t>
            </w:r>
            <w:proofErr w:type="spellStart"/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0576E9" w:rsidRPr="000576E9" w:rsidTr="00A85B2D">
        <w:tc>
          <w:tcPr>
            <w:tcW w:w="1464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922D03" w:rsidRPr="0044026A" w:rsidRDefault="00922D03" w:rsidP="0044026A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x-none" w:eastAsia="ru-RU"/>
        </w:rPr>
      </w:pPr>
      <w:bookmarkStart w:id="0" w:name="_GoBack"/>
      <w:bookmarkEnd w:id="0"/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ПОДГОТОВКИ НКР (ДИССЕРТАЦИИ)</w:t>
      </w:r>
      <w:r w:rsidR="005B0B01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26A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2D03" w:rsidRPr="0044026A" w:rsidRDefault="00922D03" w:rsidP="00922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val="x-none" w:eastAsia="ru-RU"/>
        </w:rPr>
      </w:pPr>
    </w:p>
    <w:p w:rsidR="0044026A" w:rsidRPr="0044026A" w:rsidRDefault="0044026A" w:rsidP="0044026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дисциплинам аспирантуры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4026A" w:rsidRPr="0044026A" w:rsidRDefault="0044026A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B6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sectPr w:rsidR="00BA3EB6" w:rsidRPr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680"/>
    <w:multiLevelType w:val="hybridMultilevel"/>
    <w:tmpl w:val="61F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BB9"/>
    <w:multiLevelType w:val="multilevel"/>
    <w:tmpl w:val="689E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454C4473"/>
    <w:multiLevelType w:val="multilevel"/>
    <w:tmpl w:val="54E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4" w15:restartNumberingAfterBreak="0">
    <w:nsid w:val="6E810A92"/>
    <w:multiLevelType w:val="hybridMultilevel"/>
    <w:tmpl w:val="47C8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016BF0"/>
    <w:rsid w:val="0002282F"/>
    <w:rsid w:val="00044971"/>
    <w:rsid w:val="00046C78"/>
    <w:rsid w:val="000576E9"/>
    <w:rsid w:val="000A1C23"/>
    <w:rsid w:val="000E1450"/>
    <w:rsid w:val="001474BE"/>
    <w:rsid w:val="00152A47"/>
    <w:rsid w:val="001B5A1C"/>
    <w:rsid w:val="001D2998"/>
    <w:rsid w:val="002E75CB"/>
    <w:rsid w:val="00301C5F"/>
    <w:rsid w:val="0037209E"/>
    <w:rsid w:val="003B1BAA"/>
    <w:rsid w:val="003F6436"/>
    <w:rsid w:val="0044026A"/>
    <w:rsid w:val="00454A10"/>
    <w:rsid w:val="004A7733"/>
    <w:rsid w:val="004E7364"/>
    <w:rsid w:val="00573A6F"/>
    <w:rsid w:val="005B0B01"/>
    <w:rsid w:val="005C7FAB"/>
    <w:rsid w:val="005E6801"/>
    <w:rsid w:val="00622C32"/>
    <w:rsid w:val="00744AB9"/>
    <w:rsid w:val="00764B21"/>
    <w:rsid w:val="007C138F"/>
    <w:rsid w:val="007D14C2"/>
    <w:rsid w:val="00804044"/>
    <w:rsid w:val="00833EF4"/>
    <w:rsid w:val="008B2C44"/>
    <w:rsid w:val="00913852"/>
    <w:rsid w:val="00922D03"/>
    <w:rsid w:val="00923C5A"/>
    <w:rsid w:val="009678FD"/>
    <w:rsid w:val="0097086D"/>
    <w:rsid w:val="00970F1C"/>
    <w:rsid w:val="00974802"/>
    <w:rsid w:val="009E69D5"/>
    <w:rsid w:val="00A21E76"/>
    <w:rsid w:val="00A47826"/>
    <w:rsid w:val="00A84E7D"/>
    <w:rsid w:val="00AB4868"/>
    <w:rsid w:val="00AE15B7"/>
    <w:rsid w:val="00AE5DE1"/>
    <w:rsid w:val="00BA3EB6"/>
    <w:rsid w:val="00BE7EAA"/>
    <w:rsid w:val="00CC4584"/>
    <w:rsid w:val="00CD2F02"/>
    <w:rsid w:val="00CF2193"/>
    <w:rsid w:val="00CF2B6B"/>
    <w:rsid w:val="00D129C5"/>
    <w:rsid w:val="00D21D2C"/>
    <w:rsid w:val="00D25756"/>
    <w:rsid w:val="00D662D6"/>
    <w:rsid w:val="00DA5240"/>
    <w:rsid w:val="00DA5956"/>
    <w:rsid w:val="00DB2E17"/>
    <w:rsid w:val="00E80995"/>
    <w:rsid w:val="00EE497A"/>
    <w:rsid w:val="00F21600"/>
    <w:rsid w:val="00F62CC9"/>
    <w:rsid w:val="00FA6453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41ED-714E-425F-A96A-F20A832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0C"/>
    <w:pPr>
      <w:ind w:left="720"/>
      <w:contextualSpacing/>
    </w:p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04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0404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/Reader/Book/2019050815572413700002062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.asu.edu.ru/Reader/Book/2019050815201119600002065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.asu.edu.ru/Reader/Book/201904171405454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D3AA9A-F12D-4AED-9984-9BEE4192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</cp:revision>
  <dcterms:created xsi:type="dcterms:W3CDTF">2020-10-05T10:28:00Z</dcterms:created>
  <dcterms:modified xsi:type="dcterms:W3CDTF">2020-11-07T19:36:00Z</dcterms:modified>
</cp:coreProperties>
</file>