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center"/>
        <w:rPr/>
      </w:pPr>
      <w:r>
        <w:rPr/>
      </w:r>
    </w:p>
    <w:p>
      <w:pPr>
        <w:pStyle w:val="Normal"/>
        <w:jc w:val="center"/>
        <w:rPr/>
      </w:pPr>
      <w:r>
        <w:rPr/>
      </w:r>
    </w:p>
    <w:p>
      <w:pPr>
        <w:pStyle w:val="Normal"/>
        <w:jc w:val="both"/>
        <w:rPr/>
      </w:pPr>
      <w:r>
        <w:rPr/>
      </w:r>
    </w:p>
    <w:p>
      <w:pPr>
        <w:pStyle w:val="Normal"/>
        <w:jc w:val="both"/>
        <w:rPr/>
      </w:pPr>
      <w:r>
        <w:rPr/>
      </w:r>
    </w:p>
    <w:p>
      <w:pPr>
        <w:pStyle w:val="Normal"/>
        <w:jc w:val="both"/>
        <w:rPr/>
      </w:pPr>
      <w:r>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suppressAutoHyphens w:val="true"/>
              <w:spacing w:lineRule="auto" w:line="252" w:before="0" w:after="160"/>
              <w:jc w:val="center"/>
              <w:rPr>
                <w:lang w:eastAsia="zh-CN"/>
              </w:rPr>
            </w:pPr>
            <w:r>
              <w:rPr>
                <w:lang w:eastAsia="zh-CN"/>
              </w:rPr>
              <w:t>СОГЛАСОВАНО</w:t>
            </w:r>
          </w:p>
          <w:p>
            <w:pPr>
              <w:pStyle w:val="Normal"/>
              <w:suppressAutoHyphens w:val="true"/>
              <w:spacing w:lineRule="auto" w:line="252" w:before="0" w:after="160"/>
              <w:jc w:val="center"/>
              <w:rPr>
                <w:lang w:eastAsia="zh-CN"/>
              </w:rPr>
            </w:pPr>
            <w:r>
              <w:drawing>
                <wp:anchor behindDoc="0" distT="0" distB="0" distL="0" distR="0" simplePos="0" locked="0" layoutInCell="1" allowOverlap="1" relativeHeight="2">
                  <wp:simplePos x="0" y="0"/>
                  <wp:positionH relativeFrom="margin">
                    <wp:posOffset>813435</wp:posOffset>
                  </wp:positionH>
                  <wp:positionV relativeFrom="paragraph">
                    <wp:posOffset>229870</wp:posOffset>
                  </wp:positionV>
                  <wp:extent cx="761365" cy="476250"/>
                  <wp:effectExtent l="0" t="0" r="0" b="0"/>
                  <wp:wrapNone/>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94" t="-151" r="-94" b="-151"/>
                          <a:stretch>
                            <a:fillRect/>
                          </a:stretch>
                        </pic:blipFill>
                        <pic:spPr bwMode="auto">
                          <a:xfrm>
                            <a:off x="0" y="0"/>
                            <a:ext cx="761365" cy="476250"/>
                          </a:xfrm>
                          <a:prstGeom prst="rect">
                            <a:avLst/>
                          </a:prstGeom>
                        </pic:spPr>
                      </pic:pic>
                    </a:graphicData>
                  </a:graphic>
                </wp:anchor>
              </w:drawing>
            </w:r>
            <w:r>
              <w:rPr>
                <w:lang w:eastAsia="zh-CN"/>
              </w:rPr>
              <w:t>Р</w:t>
            </w:r>
            <w:r>
              <w:rPr>
                <w:lang w:eastAsia="zh-CN"/>
              </w:rPr>
              <w:t>уководитель ОПОП</w:t>
            </w:r>
          </w:p>
          <w:p>
            <w:pPr>
              <w:pStyle w:val="Normal"/>
              <w:suppressAutoHyphens w:val="true"/>
              <w:spacing w:lineRule="auto" w:line="252" w:before="0" w:after="160"/>
              <w:jc w:val="right"/>
              <w:rPr>
                <w:rFonts w:ascii="Calibri" w:hAnsi="Calibri" w:cs="Calibri"/>
                <w:lang w:eastAsia="zh-CN"/>
              </w:rPr>
            </w:pPr>
            <w:r>
              <w:rPr>
                <w:rFonts w:cs="Calibri" w:ascii="Calibri" w:hAnsi="Calibri"/>
                <w:lang w:eastAsia="zh-CN"/>
              </w:rPr>
            </w:r>
          </w:p>
          <w:p>
            <w:pPr>
              <w:pStyle w:val="Normal"/>
              <w:suppressAutoHyphens w:val="true"/>
              <w:spacing w:lineRule="auto" w:line="252" w:before="0" w:after="160"/>
              <w:jc w:val="right"/>
              <w:rPr/>
            </w:pPr>
            <w:r>
              <w:rPr>
                <w:bCs/>
                <w:lang w:eastAsia="zh-CN"/>
              </w:rPr>
              <w:t xml:space="preserve"> </w:t>
            </w:r>
            <w:r>
              <w:rPr>
                <w:bCs/>
                <w:lang w:eastAsia="zh-CN"/>
              </w:rPr>
              <w:t xml:space="preserve">_______________  </w:t>
            </w:r>
            <w:r>
              <w:rPr>
                <w:lang w:eastAsia="zh-CN"/>
              </w:rPr>
              <w:t>Б.М.Насибулина</w:t>
            </w:r>
          </w:p>
          <w:p>
            <w:pPr>
              <w:pStyle w:val="Normal"/>
              <w:suppressAutoHyphens w:val="true"/>
              <w:spacing w:lineRule="auto" w:line="252" w:before="0" w:after="160"/>
              <w:jc w:val="center"/>
              <w:rPr/>
            </w:pPr>
            <w:r>
              <w:rPr>
                <w:lang w:eastAsia="zh-CN"/>
              </w:rPr>
              <w:t>«02» июня 20</w:t>
            </w:r>
            <w:r>
              <w:rPr>
                <w:lang w:eastAsia="zh-CN"/>
              </w:rPr>
              <w:t>20</w:t>
            </w:r>
            <w:r>
              <w:rPr>
                <w:lang w:eastAsia="zh-CN"/>
              </w:rPr>
              <w:t xml:space="preserve">  г.</w:t>
            </w:r>
          </w:p>
        </w:tc>
        <w:tc>
          <w:tcPr>
            <w:tcW w:w="425" w:type="dxa"/>
            <w:tcBorders/>
            <w:shd w:fill="auto" w:val="clear"/>
          </w:tcPr>
          <w:p>
            <w:pPr>
              <w:pStyle w:val="Normal"/>
              <w:suppressAutoHyphens w:val="true"/>
              <w:snapToGrid w:val="false"/>
              <w:spacing w:lineRule="auto" w:line="252" w:before="0" w:after="160"/>
              <w:jc w:val="right"/>
              <w:rPr>
                <w:rFonts w:ascii="Calibri" w:hAnsi="Calibri" w:cs="Calibri"/>
                <w:lang w:eastAsia="zh-CN"/>
              </w:rPr>
            </w:pPr>
            <w:r>
              <w:rPr>
                <w:rFonts w:cs="Calibri" w:ascii="Calibri" w:hAnsi="Calibri"/>
                <w:lang w:eastAsia="zh-CN"/>
              </w:rPr>
            </w:r>
          </w:p>
          <w:p>
            <w:pPr>
              <w:pStyle w:val="Normal"/>
              <w:suppressAutoHyphens w:val="true"/>
              <w:spacing w:lineRule="auto" w:line="252" w:before="0" w:after="160"/>
              <w:jc w:val="right"/>
              <w:rPr>
                <w:lang w:eastAsia="zh-CN"/>
              </w:rPr>
            </w:pPr>
            <w:r>
              <w:rPr>
                <w:lang w:eastAsia="zh-CN"/>
              </w:rPr>
            </w:r>
          </w:p>
          <w:p>
            <w:pPr>
              <w:pStyle w:val="Normal"/>
              <w:suppressAutoHyphens w:val="true"/>
              <w:spacing w:lineRule="auto" w:line="252" w:before="0" w:after="160"/>
              <w:jc w:val="right"/>
              <w:rPr>
                <w:lang w:eastAsia="zh-CN"/>
              </w:rPr>
            </w:pPr>
            <w:r>
              <w:rPr>
                <w:lang w:eastAsia="zh-CN"/>
              </w:rPr>
            </w:r>
          </w:p>
          <w:p>
            <w:pPr>
              <w:pStyle w:val="Normal"/>
              <w:suppressAutoHyphens w:val="true"/>
              <w:spacing w:lineRule="auto" w:line="252" w:before="0" w:after="160"/>
              <w:jc w:val="right"/>
              <w:rPr>
                <w:lang w:eastAsia="zh-CN"/>
              </w:rPr>
            </w:pPr>
            <w:r>
              <w:rPr>
                <w:lang w:eastAsia="zh-CN"/>
              </w:rPr>
            </w:r>
          </w:p>
        </w:tc>
        <w:tc>
          <w:tcPr>
            <w:tcW w:w="4645" w:type="dxa"/>
            <w:tcBorders/>
            <w:shd w:fill="auto" w:val="clear"/>
          </w:tcPr>
          <w:p>
            <w:pPr>
              <w:pStyle w:val="Normal"/>
              <w:suppressAutoHyphens w:val="true"/>
              <w:spacing w:lineRule="auto" w:line="252" w:before="0" w:after="160"/>
              <w:jc w:val="center"/>
              <w:rPr>
                <w:lang w:eastAsia="zh-CN"/>
              </w:rPr>
            </w:pPr>
            <w:r>
              <w:rPr>
                <w:lang w:eastAsia="zh-CN"/>
              </w:rPr>
              <w:t>УТВЕРЖДАЮ</w:t>
            </w:r>
          </w:p>
          <w:p>
            <w:pPr>
              <w:pStyle w:val="Normal"/>
              <w:suppressAutoHyphens w:val="true"/>
              <w:spacing w:lineRule="auto" w:line="252" w:before="0" w:after="160"/>
              <w:jc w:val="center"/>
              <w:rPr>
                <w:lang w:eastAsia="zh-CN"/>
              </w:rPr>
            </w:pPr>
            <w:r>
              <w:rPr>
                <w:lang w:eastAsia="zh-CN"/>
              </w:rPr>
              <w:t>Заведующий кафедрой экологии, природопользования, землеустройства и безопасности жизнедеятельности</w:t>
            </w:r>
          </w:p>
          <w:p>
            <w:pPr>
              <w:pStyle w:val="Normal"/>
              <w:suppressAutoHyphens w:val="true"/>
              <w:spacing w:lineRule="auto" w:line="252" w:before="0" w:after="160"/>
              <w:jc w:val="right"/>
              <w:rPr>
                <w:rFonts w:ascii="Calibri" w:hAnsi="Calibri" w:cs="Calibri"/>
                <w:lang w:eastAsia="zh-CN"/>
              </w:rPr>
            </w:pPr>
            <w:r>
              <w:rPr>
                <w:rFonts w:cs="Calibri" w:ascii="Calibri" w:hAnsi="Calibri"/>
                <w:lang w:eastAsia="zh-CN"/>
              </w:rPr>
              <w:drawing>
                <wp:anchor behindDoc="0" distT="0" distB="0" distL="0" distR="0" simplePos="0" locked="0" layoutInCell="1" allowOverlap="1" relativeHeight="3">
                  <wp:simplePos x="0" y="0"/>
                  <wp:positionH relativeFrom="column">
                    <wp:posOffset>613410</wp:posOffset>
                  </wp:positionH>
                  <wp:positionV relativeFrom="paragraph">
                    <wp:posOffset>-50800</wp:posOffset>
                  </wp:positionV>
                  <wp:extent cx="1019175" cy="476250"/>
                  <wp:effectExtent l="0" t="0" r="0" b="0"/>
                  <wp:wrapNone/>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3"/>
                          <a:srcRect l="-58" t="-76" r="-58" b="-76"/>
                          <a:stretch>
                            <a:fillRect/>
                          </a:stretch>
                        </pic:blipFill>
                        <pic:spPr bwMode="auto">
                          <a:xfrm>
                            <a:off x="0" y="0"/>
                            <a:ext cx="1019175" cy="476250"/>
                          </a:xfrm>
                          <a:prstGeom prst="rect">
                            <a:avLst/>
                          </a:prstGeom>
                        </pic:spPr>
                      </pic:pic>
                    </a:graphicData>
                  </a:graphic>
                </wp:anchor>
              </w:drawing>
            </w:r>
          </w:p>
          <w:p>
            <w:pPr>
              <w:pStyle w:val="Normal"/>
              <w:suppressAutoHyphens w:val="true"/>
              <w:spacing w:lineRule="auto" w:line="252" w:before="0" w:after="160"/>
              <w:jc w:val="right"/>
              <w:rPr>
                <w:lang w:eastAsia="zh-CN"/>
              </w:rPr>
            </w:pPr>
            <w:r>
              <w:rPr>
                <w:lang w:eastAsia="zh-CN"/>
              </w:rPr>
              <w:t>__________________ Н.С.Шуваев</w:t>
            </w:r>
          </w:p>
          <w:p>
            <w:pPr>
              <w:pStyle w:val="Normal"/>
              <w:suppressAutoHyphens w:val="true"/>
              <w:spacing w:lineRule="auto" w:line="252" w:before="0" w:after="160"/>
              <w:jc w:val="center"/>
              <w:rPr/>
            </w:pPr>
            <w:r>
              <w:rPr>
                <w:lang w:eastAsia="zh-CN"/>
              </w:rPr>
              <w:t>«04» июня 20</w:t>
            </w:r>
            <w:r>
              <w:rPr>
                <w:lang w:eastAsia="zh-CN"/>
              </w:rPr>
              <w:t>20</w:t>
            </w:r>
            <w:r>
              <w:rPr>
                <w:lang w:eastAsia="zh-CN"/>
              </w:rPr>
              <w:t xml:space="preserve">  г.</w:t>
            </w:r>
          </w:p>
        </w:tc>
      </w:tr>
    </w:tbl>
    <w:p>
      <w:pPr>
        <w:pStyle w:val="Normal"/>
        <w:jc w:val="both"/>
        <w:rPr>
          <w:sz w:val="28"/>
          <w:szCs w:val="28"/>
        </w:rPr>
      </w:pPr>
      <w:r>
        <w:rPr>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both"/>
        <w:rPr>
          <w:b/>
          <w:b/>
          <w:sz w:val="28"/>
          <w:szCs w:val="28"/>
        </w:rPr>
      </w:pPr>
      <w:r>
        <w:rPr>
          <w:b/>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ПРОГРАММА </w:t>
      </w:r>
      <w:r>
        <w:rPr>
          <w:b/>
          <w:sz w:val="28"/>
          <w:szCs w:val="28"/>
        </w:rPr>
        <w:t>ГОСУДАРСТВЕННОЙ ИТОГОВОЙ АТТЕСТАЦИИ</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tbl>
      <w:tblPr>
        <w:tblW w:w="9831" w:type="dxa"/>
        <w:jc w:val="center"/>
        <w:tblInd w:w="0" w:type="dxa"/>
        <w:tblBorders/>
        <w:tblCellMar>
          <w:top w:w="0" w:type="dxa"/>
          <w:left w:w="108" w:type="dxa"/>
          <w:bottom w:w="0" w:type="dxa"/>
          <w:right w:w="108" w:type="dxa"/>
        </w:tblCellMar>
        <w:tblLook w:val="0000"/>
      </w:tblPr>
      <w:tblGrid>
        <w:gridCol w:w="4076"/>
        <w:gridCol w:w="5754"/>
      </w:tblGrid>
      <w:tr>
        <w:trPr>
          <w:trHeight w:val="353" w:hRule="atLeast"/>
        </w:trPr>
        <w:tc>
          <w:tcPr>
            <w:tcW w:w="4076" w:type="dxa"/>
            <w:tcBorders/>
            <w:shd w:fill="auto" w:val="clear"/>
          </w:tcPr>
          <w:p>
            <w:pPr>
              <w:pStyle w:val="Normal"/>
              <w:rPr/>
            </w:pPr>
            <w:r>
              <w:rPr/>
              <w:t>Составитель(-и)</w:t>
            </w:r>
          </w:p>
        </w:tc>
        <w:tc>
          <w:tcPr>
            <w:tcW w:w="5754" w:type="dxa"/>
            <w:tcBorders/>
            <w:shd w:fill="auto" w:val="clear"/>
          </w:tcPr>
          <w:p>
            <w:pPr>
              <w:pStyle w:val="Normal"/>
              <w:jc w:val="right"/>
              <w:rPr>
                <w:b/>
                <w:b/>
                <w:bCs/>
              </w:rPr>
            </w:pPr>
            <w:r>
              <w:rPr>
                <w:b/>
                <w:bCs/>
              </w:rPr>
              <w:t xml:space="preserve">Насибулина Б.М., доцент, доктор биологических наук, профессор кафедры экологии, природопользования, землеустройства и БЖД </w:t>
            </w:r>
          </w:p>
        </w:tc>
      </w:tr>
      <w:tr>
        <w:trPr>
          <w:trHeight w:val="353" w:hRule="atLeast"/>
        </w:trPr>
        <w:tc>
          <w:tcPr>
            <w:tcW w:w="4076" w:type="dxa"/>
            <w:tcBorders/>
            <w:shd w:fill="auto" w:val="clear"/>
          </w:tcPr>
          <w:p>
            <w:pPr>
              <w:pStyle w:val="Normal"/>
              <w:rPr>
                <w:b/>
                <w:b/>
                <w:bCs/>
              </w:rPr>
            </w:pPr>
            <w:r>
              <w:rPr/>
              <w:t xml:space="preserve">Направление подготовки  </w:t>
            </w:r>
          </w:p>
        </w:tc>
        <w:tc>
          <w:tcPr>
            <w:tcW w:w="5754" w:type="dxa"/>
            <w:tcBorders/>
            <w:shd w:fill="auto" w:val="clear"/>
          </w:tcPr>
          <w:p>
            <w:pPr>
              <w:pStyle w:val="Normal"/>
              <w:jc w:val="right"/>
              <w:rPr>
                <w:b/>
                <w:b/>
              </w:rPr>
            </w:pPr>
            <w:r>
              <w:rPr>
                <w:b/>
                <w:bCs/>
              </w:rPr>
              <w:t>20.06.01 Техносферная безопасность</w:t>
            </w:r>
          </w:p>
        </w:tc>
      </w:tr>
      <w:tr>
        <w:trPr>
          <w:trHeight w:val="353" w:hRule="atLeast"/>
        </w:trPr>
        <w:tc>
          <w:tcPr>
            <w:tcW w:w="4076" w:type="dxa"/>
            <w:tcBorders/>
            <w:shd w:fill="auto" w:val="clear"/>
          </w:tcPr>
          <w:p>
            <w:pPr>
              <w:pStyle w:val="Normal"/>
              <w:rPr>
                <w:b/>
                <w:b/>
                <w:bCs/>
              </w:rPr>
            </w:pPr>
            <w:r>
              <w:rPr/>
              <w:t xml:space="preserve">Направленность (профиль) ОПОП </w:t>
            </w:r>
          </w:p>
        </w:tc>
        <w:tc>
          <w:tcPr>
            <w:tcW w:w="5754" w:type="dxa"/>
            <w:tcBorders/>
            <w:shd w:fill="auto" w:val="clear"/>
          </w:tcPr>
          <w:p>
            <w:pPr>
              <w:pStyle w:val="Normal"/>
              <w:jc w:val="right"/>
              <w:rPr>
                <w:b/>
                <w:b/>
              </w:rPr>
            </w:pPr>
            <w:r>
              <w:rPr>
                <w:b/>
              </w:rPr>
              <w:t>Безопасность в чрезвычайных ситуациях (биологические науки)</w:t>
            </w:r>
          </w:p>
        </w:tc>
      </w:tr>
      <w:tr>
        <w:trPr>
          <w:trHeight w:val="353" w:hRule="atLeast"/>
        </w:trPr>
        <w:tc>
          <w:tcPr>
            <w:tcW w:w="4076" w:type="dxa"/>
            <w:tcBorders/>
            <w:shd w:fill="auto" w:val="clear"/>
          </w:tcPr>
          <w:p>
            <w:pPr>
              <w:pStyle w:val="Normal"/>
              <w:rPr>
                <w:b/>
                <w:b/>
                <w:bCs/>
              </w:rPr>
            </w:pPr>
            <w:r>
              <w:rPr/>
              <w:t>Квалификация (степень)</w:t>
            </w:r>
          </w:p>
        </w:tc>
        <w:tc>
          <w:tcPr>
            <w:tcW w:w="5754" w:type="dxa"/>
            <w:tcBorders/>
            <w:shd w:fill="auto" w:val="clear"/>
          </w:tcPr>
          <w:p>
            <w:pPr>
              <w:pStyle w:val="Normal"/>
              <w:jc w:val="right"/>
              <w:rPr>
                <w:b/>
                <w:b/>
              </w:rPr>
            </w:pPr>
            <w:r>
              <w:rPr>
                <w:b/>
                <w:bCs/>
              </w:rPr>
              <w:t>Исследователь. Преподаватель-исследователь</w:t>
            </w:r>
          </w:p>
        </w:tc>
      </w:tr>
      <w:tr>
        <w:trPr>
          <w:trHeight w:val="353" w:hRule="atLeast"/>
        </w:trPr>
        <w:tc>
          <w:tcPr>
            <w:tcW w:w="4076" w:type="dxa"/>
            <w:tcBorders/>
            <w:shd w:fill="auto" w:val="clear"/>
          </w:tcPr>
          <w:p>
            <w:pPr>
              <w:pStyle w:val="Normal"/>
              <w:rPr/>
            </w:pPr>
            <w:r>
              <w:rPr/>
              <w:t>Форма обучения</w:t>
            </w:r>
          </w:p>
        </w:tc>
        <w:tc>
          <w:tcPr>
            <w:tcW w:w="5754" w:type="dxa"/>
            <w:tcBorders/>
            <w:shd w:fill="auto" w:val="clear"/>
          </w:tcPr>
          <w:p>
            <w:pPr>
              <w:pStyle w:val="Normal"/>
              <w:jc w:val="right"/>
              <w:rPr>
                <w:b/>
                <w:b/>
                <w:bCs/>
              </w:rPr>
            </w:pPr>
            <w:r>
              <w:rPr>
                <w:b/>
                <w:bCs/>
              </w:rPr>
              <w:t xml:space="preserve">заочная  </w:t>
            </w:r>
          </w:p>
        </w:tc>
      </w:tr>
      <w:tr>
        <w:trPr>
          <w:trHeight w:val="353" w:hRule="atLeast"/>
        </w:trPr>
        <w:tc>
          <w:tcPr>
            <w:tcW w:w="4076" w:type="dxa"/>
            <w:tcBorders/>
            <w:shd w:fill="auto" w:val="clear"/>
          </w:tcPr>
          <w:p>
            <w:pPr>
              <w:pStyle w:val="Normal"/>
              <w:rPr/>
            </w:pPr>
            <w:r>
              <w:rPr/>
              <w:t xml:space="preserve">Год приема </w:t>
            </w:r>
          </w:p>
        </w:tc>
        <w:tc>
          <w:tcPr>
            <w:tcW w:w="5754" w:type="dxa"/>
            <w:tcBorders/>
            <w:shd w:fill="auto" w:val="clear"/>
          </w:tcPr>
          <w:p>
            <w:pPr>
              <w:pStyle w:val="Normal"/>
              <w:jc w:val="right"/>
              <w:rPr>
                <w:b/>
                <w:b/>
                <w:bCs/>
              </w:rPr>
            </w:pPr>
            <w:r>
              <w:rPr>
                <w:b/>
                <w:bCs/>
              </w:rPr>
              <w:t>2020</w:t>
            </w:r>
          </w:p>
        </w:tc>
      </w:tr>
    </w:tbl>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sectPr>
          <w:headerReference w:type="default" r:id="rId4"/>
          <w:type w:val="nextPage"/>
          <w:pgSz w:w="11906" w:h="16838"/>
          <w:pgMar w:left="1276" w:right="850" w:header="709" w:top="993" w:footer="0" w:bottom="1134" w:gutter="0"/>
          <w:pgNumType w:start="60" w:fmt="decimal"/>
          <w:formProt w:val="false"/>
          <w:textDirection w:val="lrTb"/>
          <w:docGrid w:type="default" w:linePitch="360" w:charSpace="0"/>
        </w:sectPr>
        <w:pStyle w:val="Style24"/>
        <w:rPr>
          <w:szCs w:val="28"/>
        </w:rPr>
      </w:pPr>
      <w:r>
        <w:rPr>
          <w:szCs w:val="28"/>
        </w:rPr>
        <w:t>Астрахань – 2020</w:t>
      </w:r>
    </w:p>
    <w:p>
      <w:pPr>
        <w:pStyle w:val="Normal"/>
        <w:numPr>
          <w:ilvl w:val="0"/>
          <w:numId w:val="1"/>
        </w:numPr>
        <w:jc w:val="center"/>
        <w:rPr>
          <w:b/>
          <w:b/>
          <w:bCs/>
        </w:rPr>
      </w:pPr>
      <w:r>
        <w:rPr>
          <w:b/>
          <w:bCs/>
        </w:rPr>
        <w:t>ЦЕЛИ И ЗАДАЧИ ГОСУДАРСТВЕННОЙ ИТОГОВОЙ АТТЕСТАЦИИ</w:t>
      </w:r>
    </w:p>
    <w:p>
      <w:pPr>
        <w:pStyle w:val="Normal"/>
        <w:ind w:left="720" w:hanging="0"/>
        <w:rPr>
          <w:b/>
          <w:b/>
          <w:bCs/>
        </w:rPr>
      </w:pPr>
      <w:r>
        <w:rPr>
          <w:b/>
          <w:bCs/>
        </w:rPr>
      </w:r>
    </w:p>
    <w:p>
      <w:pPr>
        <w:pStyle w:val="Normal"/>
        <w:numPr>
          <w:ilvl w:val="0"/>
          <w:numId w:val="0"/>
        </w:numPr>
        <w:tabs>
          <w:tab w:val="right" w:pos="9639" w:leader="underscore"/>
        </w:tabs>
        <w:ind w:firstLine="567"/>
        <w:jc w:val="both"/>
        <w:outlineLvl w:val="1"/>
        <w:rPr/>
      </w:pPr>
      <w:r>
        <w:rPr>
          <w:b/>
        </w:rPr>
        <w:t>1.1.</w:t>
      </w:r>
      <w:r>
        <w:rPr/>
        <w:t xml:space="preserve"> </w:t>
      </w:r>
      <w:r>
        <w:rPr>
          <w:b/>
        </w:rPr>
        <w:t>Цель государственной итоговой аттестации</w:t>
      </w:r>
      <w:r>
        <w:rPr/>
        <w:t xml:space="preserve"> – определение соответствия результатов освоения обучающимися основных профессиональных образовательных программ (далее – ОПОП) соответствующим требованиям федерального государственного образовательного стандарта по направлению подготовки </w:t>
      </w:r>
      <w:r>
        <w:rPr>
          <w:rFonts w:eastAsia="Calibri"/>
          <w:b/>
          <w:lang w:eastAsia="en-US"/>
        </w:rPr>
        <w:t>20.06.01 «Техносферная безопасность» (направленность (профиль) «</w:t>
      </w:r>
      <w:r>
        <w:rPr>
          <w:b/>
        </w:rPr>
        <w:t>Безопасность в чрезвычайных ситуациях» (биологические науки)</w:t>
      </w:r>
    </w:p>
    <w:p>
      <w:pPr>
        <w:pStyle w:val="Normal"/>
        <w:numPr>
          <w:ilvl w:val="0"/>
          <w:numId w:val="0"/>
        </w:numPr>
        <w:tabs>
          <w:tab w:val="right" w:pos="9639" w:leader="underscore"/>
        </w:tabs>
        <w:ind w:firstLine="567"/>
        <w:jc w:val="both"/>
        <w:outlineLvl w:val="1"/>
        <w:rPr/>
      </w:pPr>
      <w:r>
        <w:rPr>
          <w:b/>
        </w:rPr>
        <w:t>1.2. Задачи государственной итоговой аттестации:</w:t>
      </w:r>
    </w:p>
    <w:p>
      <w:pPr>
        <w:pStyle w:val="Normal"/>
        <w:numPr>
          <w:ilvl w:val="0"/>
          <w:numId w:val="5"/>
        </w:numPr>
        <w:tabs>
          <w:tab w:val="left" w:pos="851" w:leader="none"/>
          <w:tab w:val="right" w:pos="9639" w:leader="underscore"/>
        </w:tabs>
        <w:ind w:left="851" w:hanging="425"/>
        <w:jc w:val="both"/>
        <w:rPr/>
      </w:pPr>
      <w:r>
        <w:rPr/>
        <w:t xml:space="preserve">проверка уровня сформированности компетенций, определенных образовательным стандартом и ОПОП; </w:t>
      </w:r>
    </w:p>
    <w:p>
      <w:pPr>
        <w:pStyle w:val="Normal"/>
        <w:numPr>
          <w:ilvl w:val="0"/>
          <w:numId w:val="5"/>
        </w:numPr>
        <w:tabs>
          <w:tab w:val="left" w:pos="851" w:leader="none"/>
          <w:tab w:val="right" w:pos="9639" w:leader="underscore"/>
        </w:tabs>
        <w:ind w:left="851" w:hanging="425"/>
        <w:jc w:val="both"/>
        <w:rPr/>
      </w:pPr>
      <w:r>
        <w:rPr/>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pPr>
        <w:pStyle w:val="Normal"/>
        <w:numPr>
          <w:ilvl w:val="0"/>
          <w:numId w:val="5"/>
        </w:numPr>
        <w:tabs>
          <w:tab w:val="left" w:pos="851" w:leader="none"/>
          <w:tab w:val="right" w:pos="9639" w:leader="underscore"/>
        </w:tabs>
        <w:ind w:left="720" w:hanging="294"/>
        <w:jc w:val="both"/>
        <w:rPr/>
      </w:pPr>
      <w:r>
        <w:rPr/>
        <w:t>разработка рекомендаций, направленных на совершенствование подготовки аспирантов по ОПОП.</w:t>
      </w:r>
    </w:p>
    <w:p>
      <w:pPr>
        <w:pStyle w:val="Normal"/>
        <w:numPr>
          <w:ilvl w:val="0"/>
          <w:numId w:val="0"/>
        </w:numPr>
        <w:tabs>
          <w:tab w:val="right" w:pos="9639" w:leader="underscore"/>
        </w:tabs>
        <w:ind w:firstLine="567"/>
        <w:jc w:val="both"/>
        <w:outlineLvl w:val="1"/>
        <w:rPr/>
      </w:pPr>
      <w:r>
        <w:rPr/>
        <w:t xml:space="preserve">В рамках проведения ГИА проверяется степень освоения выпускником следующих компетенций: </w:t>
      </w:r>
    </w:p>
    <w:p>
      <w:pPr>
        <w:pStyle w:val="Normal"/>
        <w:numPr>
          <w:ilvl w:val="0"/>
          <w:numId w:val="0"/>
        </w:numPr>
        <w:tabs>
          <w:tab w:val="right" w:pos="9639" w:leader="underscore"/>
        </w:tabs>
        <w:ind w:firstLine="709"/>
        <w:jc w:val="both"/>
        <w:outlineLvl w:val="1"/>
        <w:rPr/>
      </w:pPr>
      <w:r>
        <w:rPr>
          <w:b/>
        </w:rPr>
        <w:t>универсальными компетенциями:</w:t>
      </w:r>
    </w:p>
    <w:p>
      <w:pPr>
        <w:pStyle w:val="Style23"/>
        <w:spacing w:before="0" w:after="0"/>
        <w:ind w:left="0" w:firstLine="709"/>
        <w:jc w:val="both"/>
        <w:rPr/>
      </w:pPr>
      <w:r>
        <w:rPr>
          <w:rFonts w:ascii="Liberation Serif" w:hAnsi="Liberation Serif"/>
          <w:color w:val="00000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pPr>
        <w:pStyle w:val="Style23"/>
        <w:spacing w:before="0" w:after="0"/>
        <w:ind w:left="0" w:firstLine="709"/>
        <w:jc w:val="both"/>
        <w:rPr/>
      </w:pPr>
      <w:r>
        <w:rPr>
          <w:rFonts w:ascii="Liberation Serif" w:hAnsi="Liberation Serif"/>
          <w:color w:val="00000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w:t>
      </w:r>
    </w:p>
    <w:p>
      <w:pPr>
        <w:pStyle w:val="Style23"/>
        <w:spacing w:before="0" w:after="0"/>
        <w:ind w:left="0" w:firstLine="709"/>
        <w:jc w:val="both"/>
        <w:rPr/>
      </w:pPr>
      <w:r>
        <w:rPr>
          <w:rFonts w:ascii="Liberation Serif" w:hAnsi="Liberation Serif"/>
          <w:color w:val="00000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 </w:t>
      </w:r>
    </w:p>
    <w:p>
      <w:pPr>
        <w:pStyle w:val="Style23"/>
        <w:spacing w:before="0" w:after="0"/>
        <w:ind w:left="0" w:firstLine="709"/>
        <w:jc w:val="both"/>
        <w:rPr/>
      </w:pPr>
      <w:r>
        <w:rPr>
          <w:rFonts w:ascii="Liberation Serif" w:hAnsi="Liberation Serif"/>
          <w:color w:val="000000"/>
        </w:rPr>
        <w:t xml:space="preserve">готовностью использовать современные методы и технологии научной коммуникации на государственном и иностранном языках (УК-4); </w:t>
      </w:r>
    </w:p>
    <w:p>
      <w:pPr>
        <w:pStyle w:val="Style23"/>
        <w:spacing w:before="0" w:after="0"/>
        <w:ind w:left="0" w:firstLine="709"/>
        <w:jc w:val="both"/>
        <w:rPr/>
      </w:pPr>
      <w:r>
        <w:rPr>
          <w:rFonts w:ascii="Liberation Serif" w:hAnsi="Liberation Serif"/>
          <w:color w:val="000000"/>
        </w:rPr>
        <w:t xml:space="preserve">способностью следовать этическим нормам в профессиональной деятельности (УК- 5);  </w:t>
      </w:r>
    </w:p>
    <w:p>
      <w:pPr>
        <w:pStyle w:val="Normal"/>
        <w:numPr>
          <w:ilvl w:val="0"/>
          <w:numId w:val="0"/>
        </w:numPr>
        <w:tabs>
          <w:tab w:val="right" w:pos="9639" w:leader="underscore"/>
        </w:tabs>
        <w:ind w:firstLine="709"/>
        <w:jc w:val="both"/>
        <w:outlineLvl w:val="1"/>
        <w:rPr>
          <w:b w:val="false"/>
          <w:b w:val="false"/>
          <w:bCs w:val="false"/>
        </w:rPr>
      </w:pPr>
      <w:r>
        <w:rPr>
          <w:rFonts w:ascii="Liberation Serif" w:hAnsi="Liberation Serif"/>
          <w:b w:val="false"/>
          <w:bCs w:val="false"/>
          <w:color w:val="000000"/>
        </w:rPr>
        <w:t>способностью планировать и решать задачи собственного профессионального и личностного развития (УК-6).</w:t>
      </w:r>
      <w:r>
        <w:rPr>
          <w:b w:val="false"/>
          <w:bCs w:val="false"/>
        </w:rPr>
        <w:t xml:space="preserve"> </w:t>
      </w:r>
    </w:p>
    <w:p>
      <w:pPr>
        <w:pStyle w:val="Normal"/>
        <w:numPr>
          <w:ilvl w:val="0"/>
          <w:numId w:val="0"/>
        </w:numPr>
        <w:tabs>
          <w:tab w:val="right" w:pos="9639" w:leader="underscore"/>
        </w:tabs>
        <w:ind w:firstLine="720"/>
        <w:jc w:val="both"/>
        <w:outlineLvl w:val="1"/>
        <w:rPr/>
      </w:pPr>
      <w:r>
        <w:rPr>
          <w:b/>
          <w:bCs w:val="false"/>
        </w:rPr>
        <w:t>общепрофессиональными компетенциями:</w:t>
      </w:r>
    </w:p>
    <w:p>
      <w:pPr>
        <w:pStyle w:val="Normal"/>
        <w:numPr>
          <w:ilvl w:val="0"/>
          <w:numId w:val="0"/>
        </w:numPr>
        <w:tabs>
          <w:tab w:val="right" w:pos="9639" w:leader="underscore"/>
        </w:tabs>
        <w:ind w:firstLine="720"/>
        <w:jc w:val="both"/>
        <w:outlineLvl w:val="1"/>
        <w:rPr/>
      </w:pPr>
      <w:r>
        <w:rPr>
          <w:color w:val="000000"/>
        </w:rPr>
        <w:t xml:space="preserve">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(ОПК-1); </w:t>
      </w:r>
    </w:p>
    <w:p>
      <w:pPr>
        <w:pStyle w:val="Normal"/>
        <w:numPr>
          <w:ilvl w:val="0"/>
          <w:numId w:val="0"/>
        </w:numPr>
        <w:tabs>
          <w:tab w:val="right" w:pos="9639" w:leader="underscore"/>
        </w:tabs>
        <w:ind w:firstLine="720"/>
        <w:jc w:val="both"/>
        <w:outlineLvl w:val="1"/>
        <w:rPr/>
      </w:pPr>
      <w:r>
        <w:rPr>
          <w:color w:val="000000"/>
        </w:rPr>
        <w:t xml:space="preserve">владением культурой научного исследования человекоразмерных систем на основе использования принципов синергетики и трансдисциплинарных технологий, в том числе с использованием новейших информационно-коммуникационных технологий и геоинформационных систем (ОПК-2); </w:t>
      </w:r>
    </w:p>
    <w:p>
      <w:pPr>
        <w:pStyle w:val="Normal"/>
        <w:numPr>
          <w:ilvl w:val="0"/>
          <w:numId w:val="0"/>
        </w:numPr>
        <w:tabs>
          <w:tab w:val="right" w:pos="9639" w:leader="underscore"/>
        </w:tabs>
        <w:ind w:firstLine="720"/>
        <w:jc w:val="both"/>
        <w:outlineLvl w:val="1"/>
        <w:rPr/>
      </w:pPr>
      <w:r>
        <w:rPr>
          <w:color w:val="000000"/>
        </w:rPr>
        <w:t>способностью к разработке методов исследования и их применению в самостоятельной научно-исследовательской работе в сфере обеспечения безопасности с учетом правил соблюдения авторских прав (ОПК-3);</w:t>
      </w:r>
    </w:p>
    <w:p>
      <w:pPr>
        <w:pStyle w:val="Normal"/>
        <w:numPr>
          <w:ilvl w:val="0"/>
          <w:numId w:val="0"/>
        </w:numPr>
        <w:tabs>
          <w:tab w:val="right" w:pos="9639" w:leader="underscore"/>
        </w:tabs>
        <w:ind w:firstLine="720"/>
        <w:jc w:val="both"/>
        <w:outlineLvl w:val="1"/>
        <w:rPr/>
      </w:pPr>
      <w:r>
        <w:rPr>
          <w:color w:val="000000"/>
        </w:rPr>
        <w:t xml:space="preserve"> </w:t>
      </w:r>
      <w:r>
        <w:rPr>
          <w:color w:val="000000"/>
        </w:rPr>
        <w:t xml:space="preserve">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(ОПК-4); </w:t>
      </w:r>
    </w:p>
    <w:p>
      <w:pPr>
        <w:pStyle w:val="Normal"/>
        <w:numPr>
          <w:ilvl w:val="0"/>
          <w:numId w:val="0"/>
        </w:numPr>
        <w:tabs>
          <w:tab w:val="right" w:pos="9639" w:leader="underscore"/>
        </w:tabs>
        <w:ind w:firstLine="720"/>
        <w:jc w:val="both"/>
        <w:outlineLvl w:val="1"/>
        <w:rPr/>
      </w:pPr>
      <w:r>
        <w:rPr>
          <w:b w:val="false"/>
          <w:bCs w:val="false"/>
          <w:color w:val="000000"/>
        </w:rPr>
        <w:t>готовностью к преподавательской деятельности по основным образовательным программам высшего образования (ОПК-5).</w:t>
      </w:r>
    </w:p>
    <w:p>
      <w:pPr>
        <w:pStyle w:val="Normal"/>
        <w:numPr>
          <w:ilvl w:val="0"/>
          <w:numId w:val="0"/>
        </w:numPr>
        <w:tabs>
          <w:tab w:val="right" w:pos="9639" w:leader="underscore"/>
        </w:tabs>
        <w:ind w:firstLine="567"/>
        <w:jc w:val="both"/>
        <w:outlineLvl w:val="1"/>
        <w:rPr/>
      </w:pPr>
      <w:r>
        <w:rPr/>
        <w:t xml:space="preserve"> </w:t>
      </w:r>
      <w:r>
        <w:rPr>
          <w:b/>
        </w:rPr>
        <w:t>профессиональными компетенциями:</w:t>
      </w:r>
    </w:p>
    <w:p>
      <w:pPr>
        <w:pStyle w:val="Normal"/>
        <w:tabs>
          <w:tab w:val="left" w:pos="851" w:leader="none"/>
        </w:tabs>
        <w:suppressAutoHyphens w:val="true"/>
        <w:ind w:firstLine="720"/>
        <w:jc w:val="both"/>
        <w:rPr/>
      </w:pPr>
      <w:r>
        <w:rPr>
          <w:rFonts w:ascii="Liberation Serif" w:hAnsi="Liberation Serif"/>
          <w:color w:val="000000"/>
        </w:rPr>
        <w:t>- 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 (ПК-1);</w:t>
      </w:r>
    </w:p>
    <w:p>
      <w:pPr>
        <w:pStyle w:val="Normal"/>
        <w:tabs>
          <w:tab w:val="left" w:pos="851" w:leader="none"/>
        </w:tabs>
        <w:suppressAutoHyphens w:val="true"/>
        <w:ind w:firstLine="720"/>
        <w:jc w:val="both"/>
        <w:rPr/>
      </w:pPr>
      <w:r>
        <w:rPr>
          <w:rFonts w:ascii="Liberation Serif" w:hAnsi="Liberation Serif"/>
          <w:color w:val="000000"/>
        </w:rPr>
        <w:t xml:space="preserve">− </w:t>
      </w:r>
      <w:r>
        <w:rPr>
          <w:rFonts w:cs="Times New Roman"/>
          <w:color w:val="000000"/>
          <w:sz w:val="24"/>
          <w:szCs w:val="24"/>
        </w:rPr>
        <w:t>владение законодательными и нормативными требованиями по обеспечению безопасности, умение ориентироваться в разнообразии методологических подходов в области надзора и контроля в сфере безопасности и охраны окружающей среды (ПК-2)</w:t>
      </w:r>
      <w:r>
        <w:rPr>
          <w:rFonts w:ascii="Liberation Serif" w:hAnsi="Liberation Serif"/>
          <w:color w:val="000000"/>
        </w:rPr>
        <w:t>;</w:t>
      </w:r>
    </w:p>
    <w:p>
      <w:pPr>
        <w:pStyle w:val="Normal"/>
        <w:tabs>
          <w:tab w:val="left" w:pos="851" w:leader="none"/>
        </w:tabs>
        <w:suppressAutoHyphens w:val="true"/>
        <w:ind w:firstLine="720"/>
        <w:jc w:val="both"/>
        <w:rPr/>
      </w:pPr>
      <w:r>
        <w:rPr>
          <w:rFonts w:ascii="Liberation Serif" w:hAnsi="Liberation Serif"/>
          <w:color w:val="000000"/>
        </w:rPr>
        <w:t xml:space="preserve">− </w:t>
      </w:r>
      <w:r>
        <w:rPr>
          <w:rFonts w:ascii="Liberation Serif" w:hAnsi="Liberation Serif"/>
          <w:color w:val="000000"/>
        </w:rPr>
        <w:t>разработка научных основ организации и технологии ведения аварийно-спасательных работ, исследование особенностей технологий ведения аварийно-спасательных и других неотложных работ при различных видах чрезвычайных ситуаций (ПК-3);</w:t>
      </w:r>
    </w:p>
    <w:p>
      <w:pPr>
        <w:pStyle w:val="Normal"/>
        <w:tabs>
          <w:tab w:val="left" w:pos="851" w:leader="none"/>
        </w:tabs>
        <w:suppressAutoHyphens w:val="true"/>
        <w:ind w:firstLine="720"/>
        <w:jc w:val="both"/>
        <w:rPr/>
      </w:pPr>
      <w:r>
        <w:rPr>
          <w:rFonts w:ascii="Liberation Serif" w:hAnsi="Liberation Serif"/>
          <w:color w:val="000000"/>
        </w:rPr>
        <w:t>- 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 (ПК-4).</w:t>
      </w:r>
    </w:p>
    <w:p>
      <w:pPr>
        <w:pStyle w:val="Normal"/>
        <w:tabs>
          <w:tab w:val="left" w:pos="851" w:leader="none"/>
        </w:tabs>
        <w:suppressAutoHyphens w:val="true"/>
        <w:ind w:firstLine="720"/>
        <w:jc w:val="both"/>
        <w:rPr>
          <w:b/>
          <w:b/>
          <w:bCs/>
        </w:rPr>
      </w:pPr>
      <w:r>
        <w:rPr>
          <w:rFonts w:cs="Times New Roman" w:ascii="Liberation Serif" w:hAnsi="Liberation Serif"/>
          <w:b w:val="false"/>
          <w:bCs/>
          <w:i w:val="false"/>
          <w:caps w:val="false"/>
          <w:smallCaps w:val="false"/>
          <w:color w:val="000000"/>
          <w:spacing w:val="0"/>
          <w:sz w:val="24"/>
          <w:szCs w:val="24"/>
        </w:rPr>
        <w:t>- способностью методически обеспечить педагогический процесс по образовательным программам высшего образования (ПК-5)</w:t>
      </w:r>
    </w:p>
    <w:p>
      <w:pPr>
        <w:pStyle w:val="Normal"/>
        <w:numPr>
          <w:ilvl w:val="0"/>
          <w:numId w:val="1"/>
        </w:numPr>
        <w:jc w:val="center"/>
        <w:outlineLvl w:val="0"/>
        <w:rPr>
          <w:b/>
          <w:b/>
          <w:bCs/>
        </w:rPr>
      </w:pPr>
      <w:r>
        <w:rPr>
          <w:b/>
          <w:bCs/>
        </w:rPr>
        <w:t>ОБЩИЕ ПОЛОЖЕНИЯ</w:t>
      </w:r>
    </w:p>
    <w:p>
      <w:pPr>
        <w:pStyle w:val="Normal"/>
        <w:numPr>
          <w:ilvl w:val="0"/>
          <w:numId w:val="0"/>
        </w:numPr>
        <w:ind w:left="720" w:hanging="0"/>
        <w:outlineLvl w:val="0"/>
        <w:rPr>
          <w:b/>
          <w:b/>
          <w:bCs/>
        </w:rPr>
      </w:pPr>
      <w:r>
        <w:rPr>
          <w:b/>
          <w:bCs/>
        </w:rPr>
      </w:r>
    </w:p>
    <w:p>
      <w:pPr>
        <w:pStyle w:val="Normal"/>
        <w:numPr>
          <w:ilvl w:val="1"/>
          <w:numId w:val="2"/>
        </w:numPr>
        <w:tabs>
          <w:tab w:val="left" w:pos="1134" w:leader="none"/>
        </w:tabs>
        <w:jc w:val="both"/>
        <w:rPr>
          <w:b/>
          <w:b/>
        </w:rPr>
      </w:pPr>
      <w:r>
        <w:rPr>
          <w:b/>
        </w:rPr>
        <w:t>Формы проведения государственной итоговой аттестации:</w:t>
      </w:r>
    </w:p>
    <w:p>
      <w:pPr>
        <w:pStyle w:val="Normal"/>
        <w:tabs>
          <w:tab w:val="left" w:pos="1134" w:leader="none"/>
        </w:tabs>
        <w:ind w:left="360" w:hanging="0"/>
        <w:jc w:val="both"/>
        <w:rPr>
          <w:b/>
          <w:b/>
        </w:rPr>
      </w:pPr>
      <w:r>
        <w:rPr>
          <w:b/>
        </w:rPr>
      </w:r>
    </w:p>
    <w:p>
      <w:pPr>
        <w:pStyle w:val="Normal"/>
        <w:jc w:val="both"/>
        <w:rPr>
          <w:b/>
          <w:b/>
        </w:rPr>
      </w:pPr>
      <w:r>
        <w:rPr/>
        <w:tab/>
        <w:t xml:space="preserve">  -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p>
    <w:p>
      <w:pPr>
        <w:pStyle w:val="Normal"/>
        <w:ind w:left="567" w:firstLine="142"/>
        <w:jc w:val="both"/>
        <w:rPr/>
      </w:pPr>
      <w:r>
        <w:rPr/>
        <w:t xml:space="preserve"> </w:t>
      </w:r>
      <w:r>
        <w:rPr/>
        <w:t xml:space="preserve">- подготовка к сдаче и сдача государственного экзамена </w:t>
      </w:r>
    </w:p>
    <w:p>
      <w:pPr>
        <w:pStyle w:val="Normal"/>
        <w:jc w:val="both"/>
        <w:rPr/>
      </w:pPr>
      <w:r>
        <w:rPr/>
      </w:r>
    </w:p>
    <w:p>
      <w:pPr>
        <w:pStyle w:val="Normal"/>
        <w:numPr>
          <w:ilvl w:val="0"/>
          <w:numId w:val="0"/>
        </w:numPr>
        <w:tabs>
          <w:tab w:val="left" w:pos="1134" w:leader="none"/>
        </w:tabs>
        <w:ind w:firstLine="567"/>
        <w:outlineLvl w:val="0"/>
        <w:rPr>
          <w:b/>
          <w:b/>
          <w:bCs/>
        </w:rPr>
      </w:pPr>
      <w:r>
        <w:rPr>
          <w:b/>
          <w:bCs/>
        </w:rPr>
      </w:r>
    </w:p>
    <w:p>
      <w:pPr>
        <w:pStyle w:val="Normal"/>
        <w:numPr>
          <w:ilvl w:val="1"/>
          <w:numId w:val="2"/>
        </w:numPr>
        <w:tabs>
          <w:tab w:val="left" w:pos="1134" w:leader="none"/>
        </w:tabs>
        <w:jc w:val="both"/>
        <w:rPr>
          <w:b/>
          <w:b/>
        </w:rPr>
      </w:pPr>
      <w:r>
        <w:rPr>
          <w:b/>
        </w:rPr>
        <w:t>Объем и сроки проведения государственной итоговой аттестации</w:t>
      </w:r>
    </w:p>
    <w:p>
      <w:pPr>
        <w:pStyle w:val="Normal"/>
        <w:tabs>
          <w:tab w:val="left" w:pos="1134" w:leader="none"/>
        </w:tabs>
        <w:ind w:left="1500" w:hanging="0"/>
        <w:jc w:val="both"/>
        <w:rPr>
          <w:b/>
          <w:b/>
        </w:rPr>
      </w:pPr>
      <w:r>
        <w:rPr>
          <w:b/>
        </w:rPr>
      </w:r>
    </w:p>
    <w:p>
      <w:pPr>
        <w:pStyle w:val="Normal"/>
        <w:tabs>
          <w:tab w:val="left" w:pos="1134" w:leader="none"/>
        </w:tabs>
        <w:ind w:firstLine="567"/>
        <w:jc w:val="both"/>
        <w:rPr/>
      </w:pPr>
      <w:r>
        <w:rPr/>
        <w:t>Объем ГИА – 9 зачетных единиц, в том числе:</w:t>
      </w:r>
    </w:p>
    <w:p>
      <w:pPr>
        <w:pStyle w:val="Normal"/>
        <w:tabs>
          <w:tab w:val="left" w:pos="1134" w:leader="none"/>
        </w:tabs>
        <w:ind w:firstLine="567"/>
        <w:jc w:val="both"/>
        <w:rPr/>
      </w:pPr>
      <w:r>
        <w:rPr/>
        <w:t xml:space="preserve">  </w:t>
      </w:r>
      <w:r>
        <w:rPr/>
        <w:t xml:space="preserve">- 6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 (далее – научный доклад); </w:t>
      </w:r>
    </w:p>
    <w:p>
      <w:pPr>
        <w:pStyle w:val="Normal"/>
        <w:ind w:left="567" w:firstLine="142"/>
        <w:rPr/>
      </w:pPr>
      <w:r>
        <w:rPr/>
        <w:t>-  3 зачетных единиц – для подготовки к сдаче и сдачи государственного экзамена (далее – государственный экзамен).</w:t>
      </w:r>
    </w:p>
    <w:p>
      <w:pPr>
        <w:pStyle w:val="Normal"/>
        <w:tabs>
          <w:tab w:val="left" w:pos="1134" w:leader="none"/>
        </w:tabs>
        <w:ind w:firstLine="567"/>
        <w:jc w:val="both"/>
        <w:rPr/>
      </w:pPr>
      <w:r>
        <w:rPr/>
      </w:r>
    </w:p>
    <w:p>
      <w:pPr>
        <w:pStyle w:val="Normal"/>
        <w:tabs>
          <w:tab w:val="left" w:pos="1134" w:leader="none"/>
        </w:tabs>
        <w:ind w:firstLine="567"/>
        <w:jc w:val="both"/>
        <w:rPr/>
      </w:pPr>
      <w:r>
        <w:rPr/>
        <w:t>Сроки проведения ГИА: с 39 по 44 неделю 5 курса (итого 6 недель).</w:t>
      </w:r>
    </w:p>
    <w:p>
      <w:pPr>
        <w:pStyle w:val="Normal"/>
        <w:tabs>
          <w:tab w:val="left" w:pos="1134" w:leader="none"/>
        </w:tabs>
        <w:ind w:firstLine="567"/>
        <w:jc w:val="both"/>
        <w:rPr/>
      </w:pPr>
      <w:r>
        <w:rPr/>
      </w:r>
    </w:p>
    <w:p>
      <w:pPr>
        <w:pStyle w:val="Normal"/>
        <w:tabs>
          <w:tab w:val="left" w:pos="1134" w:leader="none"/>
        </w:tabs>
        <w:ind w:firstLine="567"/>
        <w:jc w:val="both"/>
        <w:rPr/>
      </w:pPr>
      <w:r>
        <w:rPr/>
      </w:r>
    </w:p>
    <w:p>
      <w:pPr>
        <w:pStyle w:val="Normal"/>
        <w:numPr>
          <w:ilvl w:val="1"/>
          <w:numId w:val="2"/>
        </w:numPr>
        <w:tabs>
          <w:tab w:val="left" w:pos="1134" w:leader="none"/>
        </w:tabs>
        <w:jc w:val="both"/>
        <w:rPr>
          <w:b/>
          <w:b/>
        </w:rPr>
      </w:pPr>
      <w:r>
        <w:rPr>
          <w:b/>
        </w:rPr>
        <w:t>Допуск к государственной итоговой аттестации</w:t>
      </w:r>
    </w:p>
    <w:p>
      <w:pPr>
        <w:pStyle w:val="Normal"/>
        <w:widowControl/>
        <w:shd w:val="clear" w:color="auto" w:fill="FFFFFF"/>
        <w:spacing w:lineRule="auto" w:line="240" w:before="0" w:after="0"/>
        <w:ind w:left="-96" w:right="0" w:hanging="0"/>
        <w:jc w:val="both"/>
        <w:textAlignment w:val="top"/>
        <w:rPr/>
      </w:pPr>
      <w:r>
        <w:rPr>
          <w:rFonts w:eastAsia="Calibri" w:cs="Times New Roman"/>
          <w:b/>
          <w:i w:val="false"/>
          <w:caps w:val="false"/>
          <w:smallCaps w:val="false"/>
          <w:color w:val="000000"/>
          <w:spacing w:val="0"/>
          <w:sz w:val="24"/>
          <w:szCs w:val="24"/>
          <w:lang w:eastAsia="ru-RU"/>
        </w:rPr>
        <w:t>Электронно-библиотечная система (ЭБС) ООО «Политехресурс» «Консультант студента»</w:t>
      </w:r>
      <w:hyperlink r:id="rId5">
        <w:r>
          <w:rPr>
            <w:rStyle w:val="ListLabel3"/>
            <w:rFonts w:eastAsia="Times New Roman" w:cs="Times New Roman"/>
            <w:b/>
            <w:bCs/>
            <w:i w:val="false"/>
            <w:caps w:val="false"/>
            <w:smallCaps w:val="false"/>
            <w:color w:val="0000FF"/>
            <w:spacing w:val="0"/>
            <w:sz w:val="24"/>
            <w:szCs w:val="24"/>
            <w:u w:val="single"/>
            <w:lang w:eastAsia="ru-RU"/>
          </w:rPr>
          <w:t>www.studentlibrary.ru</w:t>
        </w:r>
      </w:hyperlink>
      <w:r>
        <w:rPr>
          <w:rFonts w:eastAsia="Times New Roman" w:cs="Times New Roman"/>
          <w:b/>
          <w:bCs/>
          <w:i w:val="false"/>
          <w:caps w:val="false"/>
          <w:smallCaps w:val="false"/>
          <w:color w:val="000000"/>
          <w:spacing w:val="0"/>
          <w:sz w:val="24"/>
          <w:szCs w:val="24"/>
          <w:lang w:eastAsia="ru-RU"/>
        </w:rPr>
        <w:t xml:space="preserve">. </w:t>
      </w:r>
    </w:p>
    <w:p>
      <w:pPr>
        <w:pStyle w:val="Normal"/>
        <w:widowControl/>
        <w:numPr>
          <w:ilvl w:val="0"/>
          <w:numId w:val="0"/>
        </w:numPr>
        <w:shd w:val="clear" w:color="auto" w:fill="FFFFFF"/>
        <w:spacing w:lineRule="auto" w:line="240" w:before="0" w:after="0"/>
        <w:ind w:left="-96" w:right="0" w:hanging="0"/>
        <w:jc w:val="both"/>
        <w:textAlignment w:val="top"/>
        <w:outlineLvl w:val="0"/>
        <w:rPr/>
      </w:pPr>
      <w:r>
        <w:rPr>
          <w:rFonts w:eastAsia="Times New Roman" w:cs="Times New Roman"/>
          <w:b/>
          <w:bCs/>
          <w:i w:val="false"/>
          <w:caps w:val="false"/>
          <w:smallCaps w:val="false"/>
          <w:color w:val="000000"/>
          <w:spacing w:val="0"/>
          <w:sz w:val="24"/>
          <w:szCs w:val="24"/>
          <w:lang w:eastAsia="ru-RU"/>
        </w:rPr>
        <w:t xml:space="preserve">Электронная библиотечная система </w:t>
      </w:r>
      <w:bookmarkStart w:id="0" w:name="__DdeLink__11689_22262962981"/>
      <w:r>
        <w:rPr>
          <w:rFonts w:eastAsia="Times New Roman" w:cs="Times New Roman"/>
          <w:b/>
          <w:bCs/>
          <w:i w:val="false"/>
          <w:caps w:val="false"/>
          <w:smallCaps w:val="false"/>
          <w:color w:val="000000"/>
          <w:spacing w:val="0"/>
          <w:sz w:val="24"/>
          <w:szCs w:val="24"/>
          <w:lang w:val="en-US" w:eastAsia="ru-RU"/>
        </w:rPr>
        <w:t>IPRbooks</w:t>
      </w:r>
      <w:bookmarkEnd w:id="0"/>
      <w:r>
        <w:rPr>
          <w:rFonts w:eastAsia="Times New Roman" w:cs="Times New Roman"/>
          <w:b/>
          <w:bCs/>
          <w:i w:val="false"/>
          <w:caps w:val="false"/>
          <w:smallCaps w:val="false"/>
          <w:color w:val="000000"/>
          <w:spacing w:val="0"/>
          <w:sz w:val="24"/>
          <w:szCs w:val="24"/>
          <w:lang w:eastAsia="ru-RU"/>
        </w:rPr>
        <w:t xml:space="preserve">. </w:t>
      </w:r>
      <w:hyperlink r:id="rId6">
        <w:r>
          <w:rPr>
            <w:rStyle w:val="ListLabel4"/>
            <w:rFonts w:eastAsia="Times New Roman" w:cs="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b w:val="false"/>
            <w:bCs/>
            <w:i w:val="false"/>
            <w:caps w:val="false"/>
            <w:smallCaps w:val="false"/>
            <w:color w:val="0563C1"/>
            <w:spacing w:val="0"/>
            <w:sz w:val="24"/>
            <w:szCs w:val="24"/>
            <w:u w:val="single"/>
            <w:lang w:eastAsia="ru-RU"/>
          </w:rPr>
          <w:t>.</w:t>
        </w:r>
        <w:r>
          <w:rPr>
            <w:rStyle w:val="ListLabel4"/>
            <w:rFonts w:eastAsia="Times New Roman" w:cs="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b w:val="false"/>
            <w:bCs/>
            <w:i w:val="false"/>
            <w:caps w:val="false"/>
            <w:smallCaps w:val="false"/>
            <w:color w:val="0563C1"/>
            <w:spacing w:val="0"/>
            <w:sz w:val="24"/>
            <w:szCs w:val="24"/>
            <w:u w:val="single"/>
            <w:lang w:eastAsia="ru-RU"/>
          </w:rPr>
          <w:t>.</w:t>
        </w:r>
        <w:r>
          <w:rPr>
            <w:rStyle w:val="ListLabel4"/>
            <w:rFonts w:eastAsia="Times New Roman" w:cs="Times New Roman"/>
            <w:b w:val="false"/>
            <w:bCs/>
            <w:i w:val="false"/>
            <w:caps w:val="false"/>
            <w:smallCaps w:val="false"/>
            <w:color w:val="0563C1"/>
            <w:spacing w:val="0"/>
            <w:sz w:val="24"/>
            <w:szCs w:val="24"/>
            <w:u w:val="single"/>
            <w:lang w:val="en-US" w:eastAsia="ru-RU"/>
          </w:rPr>
          <w:t>ru</w:t>
        </w:r>
      </w:hyperlink>
      <w:r>
        <w:rPr>
          <w:rFonts w:eastAsia="Times New Roman" w:cs="Times New Roman"/>
          <w:b w:val="false"/>
          <w:bCs/>
          <w:i w:val="false"/>
          <w:caps w:val="false"/>
          <w:smallCaps w:val="false"/>
          <w:color w:val="FF0000"/>
          <w:spacing w:val="0"/>
          <w:sz w:val="24"/>
          <w:szCs w:val="24"/>
          <w:lang w:eastAsia="ru-RU"/>
        </w:rPr>
        <w:t xml:space="preserve">  </w:t>
      </w:r>
    </w:p>
    <w:p>
      <w:pPr>
        <w:pStyle w:val="Normal"/>
        <w:shd w:val="clear" w:color="auto" w:fill="FFFFFF"/>
        <w:ind w:firstLine="709"/>
        <w:jc w:val="both"/>
        <w:rPr/>
      </w:pPr>
      <w:r>
        <w:rPr/>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pPr>
        <w:pStyle w:val="NormalWeb"/>
        <w:shd w:val="clear" w:color="auto" w:fill="FFFFFF"/>
        <w:spacing w:beforeAutospacing="0" w:before="0" w:afterAutospacing="0" w:after="0"/>
        <w:ind w:firstLine="709"/>
        <w:jc w:val="both"/>
        <w:rPr/>
      </w:pPr>
      <w:r>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pPr>
        <w:pStyle w:val="NormalWeb"/>
        <w:shd w:val="clear" w:color="auto" w:fill="FFFFFF"/>
        <w:spacing w:beforeAutospacing="0" w:before="0" w:afterAutospacing="0" w:after="0"/>
        <w:ind w:firstLine="709"/>
        <w:jc w:val="both"/>
        <w:rPr>
          <w:color w:val="333333"/>
        </w:rPr>
      </w:pPr>
      <w:r>
        <w:rPr>
          <w:color w:val="333333"/>
        </w:rPr>
      </w:r>
    </w:p>
    <w:p>
      <w:pPr>
        <w:pStyle w:val="Normal"/>
        <w:ind w:firstLine="567"/>
        <w:jc w:val="both"/>
        <w:rPr/>
      </w:pPr>
      <w:r>
        <w:rPr/>
      </w:r>
      <w:r>
        <w:br w:type="page"/>
      </w:r>
    </w:p>
    <w:p>
      <w:pPr>
        <w:pStyle w:val="Normal"/>
        <w:numPr>
          <w:ilvl w:val="0"/>
          <w:numId w:val="2"/>
        </w:numPr>
        <w:tabs>
          <w:tab w:val="left" w:pos="284" w:leader="none"/>
        </w:tabs>
        <w:jc w:val="center"/>
        <w:outlineLvl w:val="0"/>
        <w:rPr>
          <w:b/>
          <w:b/>
          <w:bCs/>
        </w:rPr>
      </w:pPr>
      <w:r>
        <w:rPr>
          <w:b/>
          <w:bCs/>
        </w:rPr>
        <w:t xml:space="preserve">ФОНД ОЦЕНОЧНЫХ СРЕДСТВ </w:t>
      </w:r>
    </w:p>
    <w:p>
      <w:pPr>
        <w:pStyle w:val="Normal"/>
        <w:numPr>
          <w:ilvl w:val="0"/>
          <w:numId w:val="0"/>
        </w:numPr>
        <w:tabs>
          <w:tab w:val="left" w:pos="284" w:leader="none"/>
        </w:tabs>
        <w:jc w:val="center"/>
        <w:outlineLvl w:val="0"/>
        <w:rPr>
          <w:b/>
          <w:b/>
          <w:bCs/>
        </w:rPr>
      </w:pPr>
      <w:r>
        <w:rPr>
          <w:b/>
          <w:bCs/>
        </w:rPr>
        <w:t>ДЛЯ ГОСУДАРСТВЕННОЙ ИТОГОВОЙ АТТЕСТАЦИИ</w:t>
      </w:r>
    </w:p>
    <w:p>
      <w:pPr>
        <w:pStyle w:val="Normal"/>
        <w:numPr>
          <w:ilvl w:val="0"/>
          <w:numId w:val="0"/>
        </w:numPr>
        <w:tabs>
          <w:tab w:val="left" w:pos="284" w:leader="none"/>
        </w:tabs>
        <w:jc w:val="center"/>
        <w:outlineLvl w:val="0"/>
        <w:rPr>
          <w:b/>
          <w:b/>
          <w:bCs/>
        </w:rPr>
      </w:pPr>
      <w:r>
        <w:rPr>
          <w:b/>
          <w:bCs/>
        </w:rPr>
      </w:r>
    </w:p>
    <w:p>
      <w:pPr>
        <w:pStyle w:val="Normal"/>
        <w:tabs>
          <w:tab w:val="left" w:pos="1134" w:leader="none"/>
        </w:tabs>
        <w:jc w:val="both"/>
        <w:rPr>
          <w:b/>
          <w:b/>
        </w:rPr>
      </w:pPr>
      <w:r>
        <w:rPr>
          <w:b/>
        </w:rPr>
        <w:t xml:space="preserve">          </w:t>
      </w:r>
      <w:r>
        <w:rPr>
          <w:b/>
        </w:rPr>
        <w:t xml:space="preserve">3.1. </w:t>
      </w:r>
      <w:r>
        <w:rPr>
          <w:b/>
          <w:bCs/>
        </w:rPr>
        <w:t xml:space="preserve">Фонд оценочных средств </w:t>
      </w:r>
      <w:r>
        <w:rPr>
          <w:b/>
        </w:rPr>
        <w:t>для научного доклада</w:t>
      </w:r>
    </w:p>
    <w:p>
      <w:pPr>
        <w:pStyle w:val="Normal"/>
        <w:ind w:firstLine="567"/>
        <w:jc w:val="both"/>
        <w:rPr>
          <w:b/>
          <w:b/>
        </w:rPr>
      </w:pPr>
      <w:r>
        <w:rPr>
          <w:b/>
        </w:rPr>
        <w:t>3.1.1. Требования к результатам обучения</w:t>
      </w:r>
    </w:p>
    <w:p>
      <w:pPr>
        <w:pStyle w:val="13"/>
        <w:shd w:val="clear" w:fill="FFFFFF"/>
        <w:tabs>
          <w:tab w:val="left" w:pos="993" w:leader="none"/>
          <w:tab w:val="left" w:pos="1134" w:leader="none"/>
        </w:tabs>
        <w:ind w:firstLine="709"/>
        <w:jc w:val="both"/>
        <w:rPr>
          <w:b w:val="false"/>
          <w:b w:val="false"/>
          <w:bCs w:val="false"/>
        </w:rPr>
      </w:pPr>
      <w:r>
        <w:rPr>
          <w:b w:val="false"/>
          <w:bCs w:val="false"/>
        </w:rPr>
        <w:t xml:space="preserve">В процессе подготовки научного доклада, а также в ходе процедуры представления научного доклада формируются и проверяются следующие компетенции: </w:t>
      </w:r>
      <w:r>
        <w:rPr>
          <w:b w:val="false"/>
          <w:bCs w:val="false"/>
          <w:szCs w:val="24"/>
        </w:rPr>
        <w:t>универсальные, общепрофессиональные и профессиональные:</w:t>
      </w:r>
    </w:p>
    <w:p>
      <w:pPr>
        <w:pStyle w:val="Normal"/>
        <w:numPr>
          <w:ilvl w:val="0"/>
          <w:numId w:val="0"/>
        </w:numPr>
        <w:tabs>
          <w:tab w:val="right" w:pos="9639" w:leader="underscore"/>
        </w:tabs>
        <w:ind w:firstLine="709"/>
        <w:jc w:val="both"/>
        <w:outlineLvl w:val="1"/>
        <w:rPr/>
      </w:pPr>
      <w:r>
        <w:rPr>
          <w:b/>
        </w:rPr>
        <w:t>универсальными компетенциями:</w:t>
      </w:r>
    </w:p>
    <w:p>
      <w:pPr>
        <w:pStyle w:val="Style23"/>
        <w:spacing w:before="0" w:after="0"/>
        <w:ind w:left="0" w:hanging="0"/>
        <w:jc w:val="both"/>
        <w:rPr/>
      </w:pPr>
      <w:r>
        <w:rPr>
          <w:rFonts w:ascii="Liberation Serif" w:hAnsi="Liberation Serif"/>
          <w:color w:val="000000"/>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pPr>
        <w:pStyle w:val="Style23"/>
        <w:spacing w:before="0" w:after="0"/>
        <w:ind w:left="0" w:firstLine="709"/>
        <w:jc w:val="both"/>
        <w:rPr/>
      </w:pPr>
      <w:r>
        <w:rPr>
          <w:rFonts w:ascii="Liberation Serif" w:hAnsi="Liberation Serif"/>
          <w:color w:val="000000"/>
        </w:rPr>
        <w:t xml:space="preserve">УК -2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w:t>
      </w:r>
    </w:p>
    <w:p>
      <w:pPr>
        <w:pStyle w:val="Style23"/>
        <w:spacing w:before="0" w:after="0"/>
        <w:ind w:left="0" w:firstLine="709"/>
        <w:jc w:val="both"/>
        <w:rPr/>
      </w:pPr>
      <w:r>
        <w:rPr>
          <w:rFonts w:ascii="Liberation Serif" w:hAnsi="Liberation Serif"/>
          <w:color w:val="000000"/>
        </w:rPr>
        <w:t xml:space="preserve">УК-3 готовностью участвовать в работе российских и международных исследовательских коллективов по решению научных и научно-образовательных задач </w:t>
      </w:r>
    </w:p>
    <w:p>
      <w:pPr>
        <w:pStyle w:val="Style23"/>
        <w:spacing w:before="0" w:after="0"/>
        <w:ind w:left="0" w:firstLine="709"/>
        <w:jc w:val="both"/>
        <w:rPr/>
      </w:pPr>
      <w:r>
        <w:rPr>
          <w:rFonts w:ascii="Liberation Serif" w:hAnsi="Liberation Serif"/>
          <w:color w:val="000000"/>
        </w:rPr>
        <w:t xml:space="preserve">УК-4 готовностью использовать современные методы и технологии научной коммуникации на государственном и иностранном языках </w:t>
      </w:r>
    </w:p>
    <w:p>
      <w:pPr>
        <w:pStyle w:val="Style23"/>
        <w:spacing w:before="0" w:after="0"/>
        <w:ind w:left="0" w:firstLine="709"/>
        <w:jc w:val="both"/>
        <w:rPr/>
      </w:pPr>
      <w:r>
        <w:rPr>
          <w:rFonts w:ascii="Liberation Serif" w:hAnsi="Liberation Serif"/>
          <w:color w:val="000000"/>
        </w:rPr>
        <w:t xml:space="preserve">УК -5 способностью следовать этическим нормам в профессиональной деятельности </w:t>
      </w:r>
    </w:p>
    <w:p>
      <w:pPr>
        <w:pStyle w:val="Normal"/>
        <w:numPr>
          <w:ilvl w:val="0"/>
          <w:numId w:val="0"/>
        </w:numPr>
        <w:tabs>
          <w:tab w:val="right" w:pos="9639" w:leader="underscore"/>
        </w:tabs>
        <w:ind w:firstLine="709"/>
        <w:jc w:val="both"/>
        <w:outlineLvl w:val="1"/>
        <w:rPr/>
      </w:pPr>
      <w:r>
        <w:rPr>
          <w:rFonts w:ascii="Liberation Serif" w:hAnsi="Liberation Serif"/>
          <w:b w:val="false"/>
          <w:bCs w:val="false"/>
          <w:color w:val="000000"/>
        </w:rPr>
        <w:t>УК -6 способностью планировать и решать задачи собственного профессионального и личностного развития.</w:t>
      </w:r>
    </w:p>
    <w:p>
      <w:pPr>
        <w:pStyle w:val="Normal"/>
        <w:numPr>
          <w:ilvl w:val="0"/>
          <w:numId w:val="0"/>
        </w:numPr>
        <w:tabs>
          <w:tab w:val="right" w:pos="9639" w:leader="underscore"/>
        </w:tabs>
        <w:ind w:firstLine="720"/>
        <w:jc w:val="both"/>
        <w:outlineLvl w:val="1"/>
        <w:rPr/>
      </w:pPr>
      <w:r>
        <w:rPr>
          <w:b/>
          <w:bCs w:val="false"/>
        </w:rPr>
        <w:t>общепрофессиональными компетенциями:</w:t>
      </w:r>
    </w:p>
    <w:p>
      <w:pPr>
        <w:pStyle w:val="Normal"/>
        <w:numPr>
          <w:ilvl w:val="0"/>
          <w:numId w:val="0"/>
        </w:numPr>
        <w:tabs>
          <w:tab w:val="right" w:pos="9639" w:leader="underscore"/>
        </w:tabs>
        <w:ind w:firstLine="720"/>
        <w:jc w:val="both"/>
        <w:outlineLvl w:val="1"/>
        <w:rPr/>
      </w:pPr>
      <w:r>
        <w:rPr>
          <w:color w:val="000000"/>
        </w:rPr>
        <w:t xml:space="preserve">ОПК-1 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w:t>
      </w:r>
    </w:p>
    <w:p>
      <w:pPr>
        <w:pStyle w:val="Normal"/>
        <w:numPr>
          <w:ilvl w:val="0"/>
          <w:numId w:val="0"/>
        </w:numPr>
        <w:tabs>
          <w:tab w:val="right" w:pos="9639" w:leader="underscore"/>
        </w:tabs>
        <w:ind w:firstLine="720"/>
        <w:jc w:val="both"/>
        <w:outlineLvl w:val="1"/>
        <w:rPr/>
      </w:pPr>
      <w:r>
        <w:rPr>
          <w:color w:val="000000"/>
        </w:rPr>
        <w:t xml:space="preserve">ОПК-2 владением культурой научного исследования человекоразмерных систем на основе использования принципов синергетики и трансдисциплинарных технологий, в том числе с использованием новейших информационно-коммуникационных технологий и геоинформационных систем </w:t>
      </w:r>
    </w:p>
    <w:p>
      <w:pPr>
        <w:pStyle w:val="Normal"/>
        <w:numPr>
          <w:ilvl w:val="0"/>
          <w:numId w:val="0"/>
        </w:numPr>
        <w:tabs>
          <w:tab w:val="right" w:pos="9639" w:leader="underscore"/>
        </w:tabs>
        <w:ind w:firstLine="720"/>
        <w:jc w:val="both"/>
        <w:outlineLvl w:val="1"/>
        <w:rPr/>
      </w:pPr>
      <w:r>
        <w:rPr>
          <w:color w:val="000000"/>
        </w:rPr>
        <w:t xml:space="preserve">ОПК-3 способностью к разработке методов исследования и их применению в самостоятельной научно-исследовательской работе в сфере обеспечения безопасности с учетом правил соблюдения авторских прав </w:t>
      </w:r>
    </w:p>
    <w:p>
      <w:pPr>
        <w:pStyle w:val="Normal"/>
        <w:numPr>
          <w:ilvl w:val="0"/>
          <w:numId w:val="0"/>
        </w:numPr>
        <w:tabs>
          <w:tab w:val="right" w:pos="9639" w:leader="underscore"/>
        </w:tabs>
        <w:ind w:firstLine="720"/>
        <w:jc w:val="both"/>
        <w:outlineLvl w:val="1"/>
        <w:rPr/>
      </w:pPr>
      <w:r>
        <w:rPr>
          <w:color w:val="000000"/>
        </w:rPr>
        <w:t xml:space="preserve">ОПК-4  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w:t>
      </w:r>
    </w:p>
    <w:p>
      <w:pPr>
        <w:pStyle w:val="Normal"/>
        <w:numPr>
          <w:ilvl w:val="0"/>
          <w:numId w:val="0"/>
        </w:numPr>
        <w:tabs>
          <w:tab w:val="right" w:pos="9639" w:leader="underscore"/>
        </w:tabs>
        <w:ind w:firstLine="720"/>
        <w:jc w:val="both"/>
        <w:outlineLvl w:val="1"/>
        <w:rPr/>
      </w:pPr>
      <w:r>
        <w:rPr>
          <w:b w:val="false"/>
          <w:bCs w:val="false"/>
          <w:color w:val="000000"/>
        </w:rPr>
        <w:t>ОПК-5 готовностью к преподавательской деятельности по основным образовательным программам высшего образования.</w:t>
      </w:r>
    </w:p>
    <w:p>
      <w:pPr>
        <w:pStyle w:val="Normal"/>
        <w:numPr>
          <w:ilvl w:val="0"/>
          <w:numId w:val="0"/>
        </w:numPr>
        <w:tabs>
          <w:tab w:val="right" w:pos="9639" w:leader="underscore"/>
        </w:tabs>
        <w:ind w:firstLine="567"/>
        <w:jc w:val="both"/>
        <w:outlineLvl w:val="1"/>
        <w:rPr/>
      </w:pPr>
      <w:r>
        <w:rPr/>
        <w:t xml:space="preserve"> </w:t>
      </w:r>
      <w:r>
        <w:rPr>
          <w:b/>
        </w:rPr>
        <w:t>профессиональными компетенциями:</w:t>
      </w:r>
    </w:p>
    <w:p>
      <w:pPr>
        <w:pStyle w:val="Normal"/>
        <w:tabs>
          <w:tab w:val="left" w:pos="851" w:leader="none"/>
        </w:tabs>
        <w:suppressAutoHyphens w:val="true"/>
        <w:ind w:firstLine="720"/>
        <w:jc w:val="both"/>
        <w:rPr/>
      </w:pPr>
      <w:r>
        <w:rPr>
          <w:rFonts w:ascii="Liberation Serif" w:hAnsi="Liberation Serif"/>
          <w:color w:val="000000"/>
        </w:rPr>
        <w:t xml:space="preserve">ПК-1 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 </w:t>
      </w:r>
    </w:p>
    <w:p>
      <w:pPr>
        <w:pStyle w:val="Normal"/>
        <w:tabs>
          <w:tab w:val="left" w:pos="851" w:leader="none"/>
        </w:tabs>
        <w:suppressAutoHyphens w:val="true"/>
        <w:ind w:firstLine="720"/>
        <w:jc w:val="both"/>
        <w:rPr/>
      </w:pPr>
      <w:r>
        <w:rPr>
          <w:rFonts w:ascii="Liberation Serif" w:hAnsi="Liberation Serif"/>
          <w:color w:val="000000"/>
        </w:rPr>
        <w:t xml:space="preserve">ПК-2 </w:t>
      </w:r>
      <w:r>
        <w:rPr>
          <w:rFonts w:cs="Times New Roman"/>
          <w:color w:val="000000"/>
          <w:sz w:val="24"/>
          <w:szCs w:val="24"/>
        </w:rPr>
        <w:t xml:space="preserve">владение законодательными и нормативными требованиями по обеспечению безопасности, умение ориентироваться в разнообразии методологических подходов в области надзора и контроля в сфере безопасности и охраны окружающей среды </w:t>
      </w:r>
    </w:p>
    <w:p>
      <w:pPr>
        <w:pStyle w:val="Normal"/>
        <w:tabs>
          <w:tab w:val="left" w:pos="851" w:leader="none"/>
        </w:tabs>
        <w:suppressAutoHyphens w:val="true"/>
        <w:ind w:firstLine="720"/>
        <w:jc w:val="both"/>
        <w:rPr/>
      </w:pPr>
      <w:r>
        <w:rPr>
          <w:rFonts w:ascii="Liberation Serif" w:hAnsi="Liberation Serif"/>
          <w:color w:val="000000"/>
        </w:rPr>
        <w:t xml:space="preserve">ПК-3 разработка научных основ организации и технологии ведения аварийно-спасательных работ, исследование особенностей технологий ведения аварийно-спасательных и других неотложных работ при различных видах чрезвычайных ситуаций </w:t>
      </w:r>
    </w:p>
    <w:p>
      <w:pPr>
        <w:pStyle w:val="Normal"/>
        <w:tabs>
          <w:tab w:val="left" w:pos="851" w:leader="none"/>
        </w:tabs>
        <w:suppressAutoHyphens w:val="true"/>
        <w:ind w:firstLine="720"/>
        <w:jc w:val="both"/>
        <w:rPr/>
      </w:pPr>
      <w:r>
        <w:rPr>
          <w:rFonts w:ascii="Liberation Serif" w:hAnsi="Liberation Serif"/>
          <w:color w:val="000000"/>
        </w:rPr>
        <w:t xml:space="preserve">ПК -4 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 </w:t>
      </w:r>
    </w:p>
    <w:p>
      <w:pPr>
        <w:pStyle w:val="Normal"/>
        <w:tabs>
          <w:tab w:val="left" w:pos="851" w:leader="none"/>
        </w:tabs>
        <w:suppressAutoHyphens w:val="true"/>
        <w:ind w:firstLine="720"/>
        <w:jc w:val="both"/>
        <w:rPr/>
      </w:pPr>
      <w:r>
        <w:rPr>
          <w:rFonts w:ascii="Liberation Serif" w:hAnsi="Liberation Serif"/>
          <w:b w:val="false"/>
          <w:i w:val="false"/>
          <w:caps w:val="false"/>
          <w:smallCaps w:val="false"/>
          <w:color w:val="000000"/>
          <w:spacing w:val="0"/>
          <w:sz w:val="24"/>
          <w:szCs w:val="24"/>
        </w:rPr>
        <w:t>ПК-5 способностью методически обеспечить педагогический процесс по образовательным программам высшего образования.</w:t>
      </w:r>
    </w:p>
    <w:p>
      <w:pPr>
        <w:pStyle w:val="Normal"/>
        <w:ind w:firstLine="567"/>
        <w:jc w:val="both"/>
        <w:rPr/>
      </w:pPr>
      <w:r>
        <w:rPr>
          <w:b/>
        </w:rPr>
        <w:t>3.1.2. Примерный перечень тем научно-квалификационных работ (диссертаций)</w:t>
      </w:r>
      <w:r>
        <w:rPr>
          <w:b/>
          <w:i/>
        </w:rPr>
        <w:t xml:space="preserve"> </w:t>
      </w:r>
      <w:r>
        <w:rPr>
          <w:b/>
        </w:rPr>
        <w:t>и порядок их утверждения:</w:t>
      </w:r>
    </w:p>
    <w:p>
      <w:pPr>
        <w:pStyle w:val="Normal"/>
        <w:ind w:firstLine="567"/>
        <w:jc w:val="both"/>
        <w:rPr>
          <w:rFonts w:ascii="Liberation Serif" w:hAnsi="Liberation Serif"/>
          <w:b w:val="false"/>
          <w:b w:val="false"/>
          <w:bCs w:val="false"/>
          <w:sz w:val="24"/>
          <w:szCs w:val="24"/>
        </w:rPr>
      </w:pPr>
      <w:r>
        <w:rPr>
          <w:rFonts w:ascii="Liberation Serif" w:hAnsi="Liberation Serif"/>
          <w:b w:val="false"/>
          <w:bCs w:val="false"/>
          <w:sz w:val="24"/>
          <w:szCs w:val="24"/>
        </w:rPr>
        <w:t xml:space="preserve">Тематика научно-квалификационных работ определяется в соответствии с паспортом специальности </w:t>
      </w:r>
      <w:r>
        <w:rPr>
          <w:rFonts w:ascii="Liberation Serif" w:hAnsi="Liberation Serif"/>
          <w:b w:val="false"/>
          <w:bCs w:val="false"/>
          <w:sz w:val="24"/>
          <w:szCs w:val="24"/>
          <w:lang w:eastAsia="en-US"/>
        </w:rPr>
        <w:t>05.26.02 «Безопасность жизнедеятельности в чрезвычайных ситуациях».</w:t>
      </w:r>
    </w:p>
    <w:p>
      <w:pPr>
        <w:pStyle w:val="Normal"/>
        <w:ind w:firstLine="567"/>
        <w:jc w:val="both"/>
        <w:rPr>
          <w:rFonts w:ascii="Liberation Serif" w:hAnsi="Liberation Serif"/>
          <w:b w:val="false"/>
          <w:b w:val="false"/>
          <w:bCs w:val="false"/>
          <w:sz w:val="24"/>
          <w:szCs w:val="24"/>
        </w:rPr>
      </w:pPr>
      <w:r>
        <w:rPr>
          <w:rFonts w:ascii="Liberation Serif" w:hAnsi="Liberation Serif"/>
          <w:b w:val="false"/>
          <w:bCs w:val="false"/>
          <w:sz w:val="24"/>
          <w:szCs w:val="24"/>
        </w:rPr>
        <w:t xml:space="preserve">Содержанием специальности </w:t>
      </w:r>
      <w:r>
        <w:rPr>
          <w:rFonts w:ascii="Liberation Serif" w:hAnsi="Liberation Serif"/>
          <w:b w:val="false"/>
          <w:bCs w:val="false"/>
          <w:sz w:val="24"/>
          <w:szCs w:val="24"/>
          <w:lang w:eastAsia="en-US"/>
        </w:rPr>
        <w:t>05.26.02 «Безопасность жизнедеятельности в чрезвычайных ситуациях</w:t>
      </w:r>
      <w:r>
        <w:rPr>
          <w:rFonts w:ascii="Liberation Serif" w:hAnsi="Liberation Serif"/>
          <w:b w:val="false"/>
          <w:bCs w:val="false"/>
          <w:sz w:val="24"/>
          <w:szCs w:val="24"/>
        </w:rPr>
        <w:t xml:space="preserve"> является область биологической науки которая рассматривает </w:t>
      </w:r>
      <w:r>
        <w:rPr>
          <w:rFonts w:cs="Times New Roman" w:ascii="Liberation Serif" w:hAnsi="Liberation Serif"/>
          <w:b w:val="false"/>
          <w:bCs w:val="false"/>
          <w:sz w:val="24"/>
          <w:szCs w:val="24"/>
        </w:rPr>
        <w:t xml:space="preserve"> область науки и техники, изучающая закономерности возникновения, проявления и развития чрезвычайных ситуаций природного, техногенного, биолого-социального и военного характера на предприятиях промышленности, строительства и на транспорте, разрабатывающая научно обоснованные стратегические, тактические, технологические и технические мероприятия для предотвращения и минимизации последствий чрезвычайных ситуаций.</w:t>
      </w:r>
    </w:p>
    <w:p>
      <w:pPr>
        <w:pStyle w:val="Normal"/>
        <w:ind w:firstLine="567"/>
        <w:jc w:val="both"/>
        <w:rPr>
          <w:rFonts w:ascii="Liberation Serif" w:hAnsi="Liberation Serif"/>
          <w:b w:val="false"/>
          <w:b w:val="false"/>
          <w:bCs w:val="false"/>
          <w:sz w:val="24"/>
          <w:szCs w:val="24"/>
        </w:rPr>
      </w:pPr>
      <w:r>
        <w:rPr>
          <w:rFonts w:cs="Times New Roman" w:ascii="Liberation Serif" w:hAnsi="Liberation Serif"/>
          <w:b w:val="false"/>
          <w:bCs w:val="false"/>
          <w:sz w:val="24"/>
          <w:szCs w:val="24"/>
        </w:rPr>
        <w:t>Области исследований:</w:t>
      </w:r>
    </w:p>
    <w:p>
      <w:pPr>
        <w:pStyle w:val="Normal"/>
        <w:tabs>
          <w:tab w:val="left" w:pos="851" w:leader="none"/>
        </w:tabs>
        <w:ind w:firstLine="567"/>
        <w:jc w:val="both"/>
        <w:rPr>
          <w:rFonts w:ascii="Liberation Serif" w:hAnsi="Liberation Serif"/>
          <w:b w:val="false"/>
          <w:b w:val="false"/>
          <w:bCs w:val="false"/>
        </w:rPr>
      </w:pPr>
      <w:r>
        <w:rPr>
          <w:rFonts w:ascii="Liberation Serif" w:hAnsi="Liberation Serif"/>
          <w:b w:val="false"/>
          <w:bCs w:val="false"/>
        </w:rPr>
        <w:t>Области исследования определены с учетом дифференциации по отраслям и видам профессиональной деятельности.</w:t>
      </w:r>
    </w:p>
    <w:p>
      <w:pPr>
        <w:pStyle w:val="13"/>
        <w:numPr>
          <w:ilvl w:val="0"/>
          <w:numId w:val="6"/>
        </w:numPr>
        <w:shd w:val="clear" w:color="auto" w:fill="FFFFFF"/>
        <w:tabs>
          <w:tab w:val="left" w:pos="480" w:leader="none"/>
        </w:tabs>
        <w:ind w:left="360" w:hanging="360"/>
        <w:rPr>
          <w:szCs w:val="24"/>
        </w:rPr>
      </w:pPr>
      <w:r>
        <w:rPr>
          <w:szCs w:val="24"/>
        </w:rPr>
        <w:t>Формирование и механизмы обеспечения национальной безопасности Российской Федерации</w:t>
      </w:r>
    </w:p>
    <w:p>
      <w:pPr>
        <w:pStyle w:val="13"/>
        <w:numPr>
          <w:ilvl w:val="0"/>
          <w:numId w:val="6"/>
        </w:numPr>
        <w:shd w:val="clear" w:color="auto" w:fill="FFFFFF"/>
        <w:tabs>
          <w:tab w:val="left" w:pos="480" w:leader="none"/>
        </w:tabs>
        <w:ind w:left="360" w:hanging="360"/>
        <w:rPr>
          <w:szCs w:val="24"/>
        </w:rPr>
      </w:pPr>
      <w:r>
        <w:rPr>
          <w:szCs w:val="24"/>
        </w:rPr>
        <w:t>Государственная политика Российской Федерации в сфере обеспечения информационной безопасности: основные направления и механизмы реализации в регионе</w:t>
      </w:r>
    </w:p>
    <w:p>
      <w:pPr>
        <w:pStyle w:val="13"/>
        <w:numPr>
          <w:ilvl w:val="0"/>
          <w:numId w:val="6"/>
        </w:numPr>
        <w:shd w:val="clear" w:color="auto" w:fill="FFFFFF"/>
        <w:tabs>
          <w:tab w:val="left" w:pos="480" w:leader="none"/>
        </w:tabs>
        <w:ind w:left="360" w:hanging="360"/>
        <w:rPr/>
      </w:pPr>
      <w:r>
        <w:rPr>
          <w:szCs w:val="24"/>
        </w:rPr>
        <w:t>Мониторинг и управление в чрезвычайных ситуациях в регионе (на примере Астраханской области)</w:t>
      </w:r>
    </w:p>
    <w:p>
      <w:pPr>
        <w:pStyle w:val="13"/>
        <w:numPr>
          <w:ilvl w:val="0"/>
          <w:numId w:val="6"/>
        </w:numPr>
        <w:shd w:val="clear" w:color="auto" w:fill="FFFFFF"/>
        <w:tabs>
          <w:tab w:val="left" w:pos="480" w:leader="none"/>
        </w:tabs>
        <w:ind w:left="360" w:hanging="360"/>
        <w:rPr>
          <w:color w:val="auto"/>
        </w:rPr>
      </w:pPr>
      <w:r>
        <w:rPr>
          <w:rFonts w:ascii="Liberation Serif" w:hAnsi="Liberation Serif"/>
          <w:b w:val="false"/>
          <w:bCs w:val="false"/>
          <w:i w:val="false"/>
          <w:caps w:val="false"/>
          <w:smallCaps w:val="false"/>
          <w:color w:val="auto"/>
          <w:spacing w:val="0"/>
          <w:sz w:val="24"/>
          <w:szCs w:val="24"/>
        </w:rPr>
        <w:t>Анализ риска в обеспечении безопасности человека в чрезвычайных ситуациях</w:t>
      </w:r>
    </w:p>
    <w:p>
      <w:pPr>
        <w:pStyle w:val="13"/>
        <w:numPr>
          <w:ilvl w:val="0"/>
          <w:numId w:val="6"/>
        </w:numPr>
        <w:shd w:val="clear" w:color="auto" w:fill="FFFFFF"/>
        <w:tabs>
          <w:tab w:val="left" w:pos="480" w:leader="none"/>
        </w:tabs>
        <w:ind w:left="360" w:hanging="360"/>
        <w:rPr>
          <w:rFonts w:ascii="Liberation Serif" w:hAnsi="Liberation Serif"/>
          <w:b w:val="false"/>
          <w:b w:val="false"/>
          <w:i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Оценка и прогнозирование функционального состояния работников опасных производств</w:t>
      </w:r>
    </w:p>
    <w:p>
      <w:pPr>
        <w:pStyle w:val="13"/>
        <w:numPr>
          <w:ilvl w:val="0"/>
          <w:numId w:val="6"/>
        </w:numPr>
        <w:shd w:val="clear" w:color="auto" w:fill="FFFFFF"/>
        <w:tabs>
          <w:tab w:val="left" w:pos="480" w:leader="none"/>
        </w:tabs>
        <w:ind w:left="360" w:hanging="360"/>
        <w:rPr>
          <w:rFonts w:ascii="Liberation Serif" w:hAnsi="Liberation Serif"/>
          <w:b w:val="false"/>
          <w:b w:val="false"/>
          <w:i w:val="false"/>
          <w:i w:val="false"/>
          <w:caps w:val="false"/>
          <w:smallCaps w:val="false"/>
          <w:color w:val="auto"/>
          <w:spacing w:val="0"/>
          <w:sz w:val="24"/>
          <w:szCs w:val="24"/>
        </w:rPr>
      </w:pPr>
      <w:r>
        <w:rPr>
          <w:rFonts w:ascii="Liberation Serif" w:hAnsi="Liberation Serif"/>
          <w:b w:val="false"/>
          <w:bCs w:val="false"/>
          <w:i w:val="false"/>
          <w:caps w:val="false"/>
          <w:smallCaps w:val="false"/>
          <w:color w:val="auto"/>
          <w:spacing w:val="0"/>
          <w:sz w:val="24"/>
          <w:szCs w:val="24"/>
        </w:rPr>
        <w:t>Управление профессиональным риском в чрезвычайных ситуациях</w:t>
      </w:r>
    </w:p>
    <w:p>
      <w:pPr>
        <w:pStyle w:val="13"/>
        <w:numPr>
          <w:ilvl w:val="0"/>
          <w:numId w:val="6"/>
        </w:numPr>
        <w:shd w:val="clear" w:color="auto" w:fill="FFFFFF"/>
        <w:tabs>
          <w:tab w:val="left" w:pos="480" w:leader="none"/>
        </w:tabs>
        <w:ind w:left="360" w:hanging="360"/>
        <w:rPr>
          <w:rFonts w:ascii="Liberation Serif" w:hAnsi="Liberation Serif"/>
          <w:color w:val="auto"/>
          <w:sz w:val="24"/>
          <w:szCs w:val="24"/>
        </w:rPr>
      </w:pPr>
      <w:r>
        <w:rPr>
          <w:rFonts w:ascii="Liberation Serif" w:hAnsi="Liberation Serif"/>
          <w:b w:val="false"/>
          <w:bCs w:val="false"/>
          <w:i w:val="false"/>
          <w:caps w:val="false"/>
          <w:smallCaps w:val="false"/>
          <w:color w:val="auto"/>
          <w:spacing w:val="0"/>
          <w:sz w:val="24"/>
          <w:szCs w:val="24"/>
        </w:rPr>
        <w:t>Совершенствование системы управления охраной труда.</w:t>
      </w:r>
    </w:p>
    <w:p>
      <w:pPr>
        <w:pStyle w:val="13"/>
        <w:numPr>
          <w:ilvl w:val="0"/>
          <w:numId w:val="6"/>
        </w:numPr>
        <w:shd w:val="clear" w:color="auto" w:fill="FFFFFF"/>
        <w:tabs>
          <w:tab w:val="left" w:pos="480" w:leader="none"/>
        </w:tabs>
        <w:ind w:left="360" w:hanging="360"/>
        <w:rPr>
          <w:szCs w:val="24"/>
        </w:rPr>
      </w:pPr>
      <w:r>
        <w:rPr>
          <w:szCs w:val="24"/>
        </w:rPr>
        <w:t>Безопасность персонала на автозаправочных станциях</w:t>
      </w:r>
    </w:p>
    <w:p>
      <w:pPr>
        <w:pStyle w:val="13"/>
        <w:numPr>
          <w:ilvl w:val="0"/>
          <w:numId w:val="6"/>
        </w:numPr>
        <w:shd w:val="clear" w:color="auto" w:fill="FFFFFF"/>
        <w:tabs>
          <w:tab w:val="left" w:pos="480" w:leader="none"/>
        </w:tabs>
        <w:ind w:left="360" w:hanging="360"/>
        <w:rPr>
          <w:szCs w:val="24"/>
        </w:rPr>
      </w:pPr>
      <w:r>
        <w:rPr>
          <w:szCs w:val="24"/>
        </w:rPr>
        <w:t>Производственная безопасность нефтяной платформы</w:t>
      </w:r>
    </w:p>
    <w:p>
      <w:pPr>
        <w:pStyle w:val="13"/>
        <w:numPr>
          <w:ilvl w:val="0"/>
          <w:numId w:val="6"/>
        </w:numPr>
        <w:shd w:val="clear" w:color="auto" w:fill="FFFFFF"/>
        <w:tabs>
          <w:tab w:val="left" w:pos="480" w:leader="none"/>
        </w:tabs>
        <w:ind w:left="360" w:hanging="360"/>
        <w:rPr>
          <w:szCs w:val="24"/>
        </w:rPr>
      </w:pPr>
      <w:r>
        <w:rPr>
          <w:szCs w:val="24"/>
        </w:rPr>
        <w:t>Безопасность сооружений водопровода и канализаций</w:t>
      </w:r>
    </w:p>
    <w:p>
      <w:pPr>
        <w:pStyle w:val="13"/>
        <w:numPr>
          <w:ilvl w:val="0"/>
          <w:numId w:val="6"/>
        </w:numPr>
        <w:shd w:val="clear" w:color="auto" w:fill="FFFFFF"/>
        <w:tabs>
          <w:tab w:val="left" w:pos="480" w:leader="none"/>
        </w:tabs>
        <w:ind w:left="360" w:hanging="360"/>
        <w:rPr>
          <w:szCs w:val="24"/>
        </w:rPr>
      </w:pPr>
      <w:r>
        <w:rPr>
          <w:szCs w:val="24"/>
        </w:rPr>
        <w:t>Экологическая безопасность предприятий воднотранспортной инфраструктуры</w:t>
      </w:r>
    </w:p>
    <w:p>
      <w:pPr>
        <w:pStyle w:val="13"/>
        <w:numPr>
          <w:ilvl w:val="0"/>
          <w:numId w:val="6"/>
        </w:numPr>
        <w:shd w:val="clear" w:color="auto" w:fill="FFFFFF"/>
        <w:tabs>
          <w:tab w:val="left" w:pos="480" w:leader="none"/>
        </w:tabs>
        <w:ind w:left="360" w:hanging="360"/>
        <w:rPr>
          <w:szCs w:val="24"/>
        </w:rPr>
      </w:pPr>
      <w:r>
        <w:rPr>
          <w:szCs w:val="24"/>
        </w:rPr>
        <w:t>Опасность предприятий химической отрасли (на примере Астраханской области)</w:t>
      </w:r>
    </w:p>
    <w:p>
      <w:pPr>
        <w:pStyle w:val="13"/>
        <w:numPr>
          <w:ilvl w:val="0"/>
          <w:numId w:val="6"/>
        </w:numPr>
        <w:shd w:val="clear" w:color="auto" w:fill="FFFFFF"/>
        <w:tabs>
          <w:tab w:val="left" w:pos="480" w:leader="none"/>
        </w:tabs>
        <w:ind w:left="360" w:hanging="360"/>
        <w:rPr>
          <w:szCs w:val="24"/>
        </w:rPr>
      </w:pPr>
      <w:r>
        <w:rPr>
          <w:szCs w:val="24"/>
        </w:rPr>
        <w:t xml:space="preserve">Медико-биологические особенности адаптации организма человека к условиям окружающей среды </w:t>
      </w:r>
    </w:p>
    <w:p>
      <w:pPr>
        <w:pStyle w:val="13"/>
        <w:numPr>
          <w:ilvl w:val="0"/>
          <w:numId w:val="6"/>
        </w:numPr>
        <w:shd w:val="clear" w:color="auto" w:fill="FFFFFF"/>
        <w:tabs>
          <w:tab w:val="left" w:pos="480" w:leader="none"/>
        </w:tabs>
        <w:ind w:left="360" w:hanging="360"/>
        <w:rPr>
          <w:szCs w:val="24"/>
        </w:rPr>
      </w:pPr>
      <w:r>
        <w:rPr>
          <w:szCs w:val="24"/>
        </w:rPr>
        <w:t>Утилизация химического оружия и его воздействие на окружающую среду</w:t>
      </w:r>
    </w:p>
    <w:p>
      <w:pPr>
        <w:pStyle w:val="13"/>
        <w:numPr>
          <w:ilvl w:val="0"/>
          <w:numId w:val="6"/>
        </w:numPr>
        <w:shd w:val="clear" w:color="auto" w:fill="FFFFFF"/>
        <w:tabs>
          <w:tab w:val="left" w:pos="480" w:leader="none"/>
        </w:tabs>
        <w:ind w:left="360" w:hanging="360"/>
        <w:rPr>
          <w:szCs w:val="24"/>
        </w:rPr>
      </w:pPr>
      <w:r>
        <w:rPr>
          <w:szCs w:val="24"/>
        </w:rPr>
        <w:t>Анализ проявления природно - очаговых заболеваний в Астраханской области</w:t>
      </w:r>
    </w:p>
    <w:p>
      <w:pPr>
        <w:pStyle w:val="13"/>
        <w:numPr>
          <w:ilvl w:val="0"/>
          <w:numId w:val="6"/>
        </w:numPr>
        <w:shd w:val="clear" w:color="auto" w:fill="FFFFFF"/>
        <w:tabs>
          <w:tab w:val="left" w:pos="480" w:leader="none"/>
        </w:tabs>
        <w:ind w:left="360" w:hanging="360"/>
        <w:rPr>
          <w:szCs w:val="24"/>
        </w:rPr>
      </w:pPr>
      <w:r>
        <w:rPr>
          <w:szCs w:val="24"/>
        </w:rPr>
        <w:t>Обеспечение электробезопасности на предприятиях железнодорожного транспорта</w:t>
      </w:r>
    </w:p>
    <w:p>
      <w:pPr>
        <w:pStyle w:val="13"/>
        <w:numPr>
          <w:ilvl w:val="0"/>
          <w:numId w:val="6"/>
        </w:numPr>
        <w:shd w:val="clear" w:color="auto" w:fill="FFFFFF"/>
        <w:tabs>
          <w:tab w:val="left" w:pos="480" w:leader="none"/>
        </w:tabs>
        <w:ind w:left="360" w:hanging="360"/>
        <w:rPr>
          <w:szCs w:val="24"/>
        </w:rPr>
      </w:pPr>
      <w:r>
        <w:rPr>
          <w:szCs w:val="24"/>
        </w:rPr>
        <w:t>Несоблюдение техники безопасности в морских торговых портах Астраханской области</w:t>
      </w:r>
    </w:p>
    <w:p>
      <w:pPr>
        <w:pStyle w:val="13"/>
        <w:numPr>
          <w:ilvl w:val="0"/>
          <w:numId w:val="6"/>
        </w:numPr>
        <w:shd w:val="clear" w:color="auto" w:fill="FFFFFF"/>
        <w:tabs>
          <w:tab w:val="left" w:pos="480" w:leader="none"/>
        </w:tabs>
        <w:ind w:left="360" w:hanging="360"/>
        <w:rPr>
          <w:szCs w:val="24"/>
        </w:rPr>
      </w:pPr>
      <w:r>
        <w:rPr>
          <w:szCs w:val="24"/>
        </w:rPr>
        <w:t>Шумовое загрязнение в агломерациях ( на примере г.Астрахани)</w:t>
      </w:r>
    </w:p>
    <w:p>
      <w:pPr>
        <w:pStyle w:val="13"/>
        <w:numPr>
          <w:ilvl w:val="0"/>
          <w:numId w:val="6"/>
        </w:numPr>
        <w:shd w:val="clear" w:color="auto" w:fill="FFFFFF"/>
        <w:tabs>
          <w:tab w:val="left" w:pos="480" w:leader="none"/>
        </w:tabs>
        <w:ind w:left="360" w:hanging="360"/>
        <w:rPr>
          <w:szCs w:val="24"/>
        </w:rPr>
      </w:pPr>
      <w:r>
        <w:rPr>
          <w:szCs w:val="24"/>
        </w:rPr>
        <w:t>Охрана труда на железнодорожном транспорте</w:t>
      </w:r>
    </w:p>
    <w:p>
      <w:pPr>
        <w:pStyle w:val="NormalWeb"/>
        <w:numPr>
          <w:ilvl w:val="0"/>
          <w:numId w:val="6"/>
        </w:numPr>
        <w:tabs>
          <w:tab w:val="left" w:pos="480" w:leader="none"/>
        </w:tabs>
        <w:spacing w:beforeAutospacing="0" w:before="0" w:afterAutospacing="0" w:after="0"/>
        <w:ind w:left="360" w:hanging="360"/>
        <w:jc w:val="both"/>
        <w:rPr/>
      </w:pPr>
      <w:r>
        <w:rPr/>
        <w:t>Опасные природные явления на территории Астраханской области и защита от них</w:t>
      </w:r>
    </w:p>
    <w:p>
      <w:pPr>
        <w:pStyle w:val="NormalWeb"/>
        <w:numPr>
          <w:ilvl w:val="0"/>
          <w:numId w:val="6"/>
        </w:numPr>
        <w:tabs>
          <w:tab w:val="left" w:pos="480" w:leader="none"/>
        </w:tabs>
        <w:spacing w:beforeAutospacing="0" w:before="0" w:afterAutospacing="0" w:after="0"/>
        <w:ind w:left="360" w:hanging="360"/>
        <w:jc w:val="both"/>
        <w:rPr/>
      </w:pPr>
      <w:r>
        <w:rPr/>
        <w:t xml:space="preserve">Разработка системы управления безопасностью жизнедеятельности </w:t>
      </w:r>
    </w:p>
    <w:p>
      <w:pPr>
        <w:pStyle w:val="NormalWeb"/>
        <w:numPr>
          <w:ilvl w:val="0"/>
          <w:numId w:val="6"/>
        </w:numPr>
        <w:tabs>
          <w:tab w:val="left" w:pos="480" w:leader="none"/>
        </w:tabs>
        <w:spacing w:beforeAutospacing="0" w:before="0" w:afterAutospacing="0" w:after="0"/>
        <w:ind w:left="360" w:hanging="360"/>
        <w:jc w:val="both"/>
        <w:rPr/>
      </w:pPr>
      <w:r>
        <w:rPr/>
        <w:t>Проведение организационно-управленческих мероприятий по повышению техносферной безопасности;</w:t>
      </w:r>
    </w:p>
    <w:p>
      <w:pPr>
        <w:pStyle w:val="NormalWeb"/>
        <w:numPr>
          <w:ilvl w:val="0"/>
          <w:numId w:val="6"/>
        </w:numPr>
        <w:tabs>
          <w:tab w:val="left" w:pos="480" w:leader="none"/>
        </w:tabs>
        <w:spacing w:beforeAutospacing="0" w:before="0" w:afterAutospacing="0" w:after="0"/>
        <w:ind w:left="360" w:hanging="360"/>
        <w:jc w:val="both"/>
        <w:rPr/>
      </w:pPr>
      <w:r>
        <w:rPr/>
        <w:t>Экспертиза безопасности проекта реконструкции цеха по производству пластмассовых изделий.</w:t>
      </w:r>
    </w:p>
    <w:p>
      <w:pPr>
        <w:pStyle w:val="NormalWeb"/>
        <w:numPr>
          <w:ilvl w:val="0"/>
          <w:numId w:val="6"/>
        </w:numPr>
        <w:tabs>
          <w:tab w:val="left" w:pos="480" w:leader="none"/>
        </w:tabs>
        <w:spacing w:beforeAutospacing="0" w:before="0" w:afterAutospacing="0" w:after="0"/>
        <w:ind w:left="360" w:hanging="360"/>
        <w:jc w:val="both"/>
        <w:rPr/>
      </w:pPr>
      <w:r>
        <w:rPr/>
        <w:t>Разработка системы управления безопасностью на предприятии и ее информационное обеспечение.</w:t>
      </w:r>
    </w:p>
    <w:p>
      <w:pPr>
        <w:pStyle w:val="NormalWeb"/>
        <w:numPr>
          <w:ilvl w:val="0"/>
          <w:numId w:val="6"/>
        </w:numPr>
        <w:tabs>
          <w:tab w:val="left" w:pos="480" w:leader="none"/>
        </w:tabs>
        <w:spacing w:beforeAutospacing="0" w:before="0" w:afterAutospacing="0" w:after="0"/>
        <w:ind w:left="360" w:hanging="360"/>
        <w:jc w:val="both"/>
        <w:rPr/>
      </w:pPr>
      <w:r>
        <w:rPr/>
        <w:t>Инструментальное и расчетное исследование источников опасности в Астраханском регионе</w:t>
      </w:r>
    </w:p>
    <w:p>
      <w:pPr>
        <w:pStyle w:val="NormalWeb"/>
        <w:numPr>
          <w:ilvl w:val="0"/>
          <w:numId w:val="6"/>
        </w:numPr>
        <w:tabs>
          <w:tab w:val="left" w:pos="480" w:leader="none"/>
        </w:tabs>
        <w:spacing w:beforeAutospacing="0" w:before="0" w:afterAutospacing="0" w:after="0"/>
        <w:ind w:left="360" w:hanging="360"/>
        <w:jc w:val="both"/>
        <w:rPr/>
      </w:pPr>
      <w:r>
        <w:rPr/>
        <w:t>Анализ и расчет уровня техногенного риска технических объектов Астраханской области</w:t>
      </w:r>
    </w:p>
    <w:p>
      <w:pPr>
        <w:pStyle w:val="Normal"/>
        <w:tabs>
          <w:tab w:val="left" w:pos="993" w:leader="none"/>
        </w:tabs>
        <w:ind w:firstLine="480"/>
        <w:jc w:val="both"/>
        <w:rPr/>
      </w:pPr>
      <w:r>
        <w:rPr>
          <w:b/>
          <w:color w:val="000000"/>
        </w:rPr>
        <w:t>Утверждение темы выпускной квалификационной работы</w:t>
      </w:r>
      <w:r>
        <w:rPr>
          <w:color w:val="000000"/>
        </w:rPr>
        <w:t xml:space="preserve"> аспиранта осуществляется приказом ректора на основании решения ученого совета факультета, за которым закреплена кафедра, проводящая подготовку аспирантов. Срок подготовки обоснования и утверждения темы </w:t>
      </w:r>
      <w:r>
        <w:rPr/>
        <w:t>НКР</w:t>
      </w:r>
      <w:r>
        <w:rPr>
          <w:color w:val="000000"/>
        </w:rPr>
        <w:t xml:space="preserve"> аспиранта на заседании ученого совета факультета не должен превышать 3 месяцев с момента зачисления в аспирантуру.</w:t>
      </w:r>
    </w:p>
    <w:p>
      <w:pPr>
        <w:pStyle w:val="Normal"/>
        <w:tabs>
          <w:tab w:val="left" w:pos="9356" w:leader="none"/>
        </w:tabs>
        <w:ind w:right="-1" w:firstLine="284"/>
        <w:jc w:val="both"/>
        <w:rPr/>
      </w:pPr>
      <w:r>
        <w:rPr>
          <w:color w:val="000000"/>
        </w:rPr>
        <w:t>Определение темы научно-квалификационной работы (НКР) аспирант осуществляет совместно с научным руководителем в соответствии с направленностью (профилем) образовательной программы подготовки кадров высшей квалификации.</w:t>
      </w:r>
    </w:p>
    <w:p>
      <w:pPr>
        <w:pStyle w:val="Normal"/>
        <w:widowControl w:val="false"/>
        <w:shd w:val="clear" w:color="auto" w:fill="FFFFFF"/>
        <w:tabs>
          <w:tab w:val="left" w:pos="9356" w:leader="none"/>
        </w:tabs>
        <w:ind w:right="-1" w:firstLine="284"/>
        <w:jc w:val="both"/>
        <w:rPr/>
      </w:pPr>
      <w:r>
        <w:rPr>
          <w:bCs/>
          <w:color w:val="000000"/>
        </w:rPr>
        <w:t xml:space="preserve">Перечень документов, необходимых для процедуры утверждения темы выпускной квалификационной работы на ученом совете факультета: </w:t>
      </w:r>
    </w:p>
    <w:p>
      <w:pPr>
        <w:pStyle w:val="Normal"/>
        <w:tabs>
          <w:tab w:val="left" w:pos="9356" w:leader="none"/>
        </w:tabs>
        <w:ind w:firstLine="709"/>
        <w:jc w:val="both"/>
        <w:rPr/>
      </w:pPr>
      <w:r>
        <w:rPr>
          <w:bCs/>
          <w:color w:val="000000"/>
        </w:rPr>
        <w:t xml:space="preserve">1. Обоснование темы НКР аспиранта.  </w:t>
      </w:r>
    </w:p>
    <w:p>
      <w:pPr>
        <w:pStyle w:val="Normal"/>
        <w:tabs>
          <w:tab w:val="left" w:pos="9356" w:leader="none"/>
        </w:tabs>
        <w:ind w:firstLine="709"/>
        <w:jc w:val="both"/>
        <w:rPr/>
      </w:pPr>
      <w:r>
        <w:rPr>
          <w:color w:val="000000"/>
        </w:rPr>
        <w:t xml:space="preserve">2. </w:t>
      </w:r>
      <w:r>
        <w:rPr>
          <w:bCs/>
          <w:color w:val="000000"/>
        </w:rPr>
        <w:t xml:space="preserve">Развернутый план НКР. </w:t>
      </w:r>
    </w:p>
    <w:p>
      <w:pPr>
        <w:pStyle w:val="Normal"/>
        <w:tabs>
          <w:tab w:val="left" w:pos="9356" w:leader="none"/>
        </w:tabs>
        <w:ind w:firstLine="709"/>
        <w:jc w:val="both"/>
        <w:rPr/>
      </w:pPr>
      <w:r>
        <w:rPr>
          <w:bCs/>
          <w:color w:val="000000"/>
        </w:rPr>
        <w:t>3. Календарный план выполнения НКР.</w:t>
      </w:r>
    </w:p>
    <w:p>
      <w:pPr>
        <w:pStyle w:val="Normal"/>
        <w:widowControl w:val="false"/>
        <w:shd w:val="clear" w:color="auto" w:fill="FFFFFF"/>
        <w:tabs>
          <w:tab w:val="left" w:pos="9356" w:leader="none"/>
        </w:tabs>
        <w:ind w:firstLine="709"/>
        <w:jc w:val="both"/>
        <w:rPr/>
      </w:pPr>
      <w:r>
        <w:rPr>
          <w:bCs/>
          <w:color w:val="000000"/>
        </w:rPr>
        <w:t>4. Выписка из протокола заседания кафедры.</w:t>
      </w:r>
    </w:p>
    <w:p>
      <w:pPr>
        <w:pStyle w:val="Normal"/>
        <w:widowControl w:val="false"/>
        <w:shd w:val="clear" w:color="auto" w:fill="FFFFFF"/>
        <w:tabs>
          <w:tab w:val="left" w:pos="1134" w:leader="none"/>
        </w:tabs>
        <w:ind w:firstLine="709"/>
        <w:jc w:val="both"/>
        <w:rPr>
          <w:b/>
          <w:b/>
          <w:bCs/>
          <w:color w:val="000000"/>
        </w:rPr>
      </w:pPr>
      <w:r>
        <w:rPr>
          <w:b/>
          <w:bCs/>
          <w:color w:val="000000"/>
        </w:rPr>
      </w:r>
    </w:p>
    <w:p>
      <w:pPr>
        <w:pStyle w:val="Normal"/>
        <w:widowControl w:val="false"/>
        <w:shd w:val="clear" w:color="auto" w:fill="FFFFFF"/>
        <w:tabs>
          <w:tab w:val="left" w:pos="1134" w:leader="none"/>
        </w:tabs>
        <w:ind w:firstLine="709"/>
        <w:jc w:val="both"/>
        <w:rPr/>
      </w:pPr>
      <w:r>
        <w:rPr>
          <w:b/>
          <w:bCs/>
          <w:color w:val="000000"/>
        </w:rPr>
        <w:t>3.1.3. Требования к научному докладу</w:t>
      </w:r>
      <w:r>
        <w:rPr>
          <w:bCs/>
          <w:color w:val="000000"/>
        </w:rPr>
        <w:t>:</w:t>
      </w:r>
    </w:p>
    <w:p>
      <w:pPr>
        <w:pStyle w:val="Normal"/>
        <w:widowControl w:val="false"/>
        <w:shd w:val="clear" w:color="auto" w:fill="FFFFFF"/>
        <w:tabs>
          <w:tab w:val="left" w:pos="1134" w:leader="none"/>
        </w:tabs>
        <w:ind w:firstLine="709"/>
        <w:jc w:val="both"/>
        <w:rPr/>
      </w:pPr>
      <w:r>
        <w:rPr/>
      </w:r>
    </w:p>
    <w:p>
      <w:pPr>
        <w:pStyle w:val="Normal"/>
        <w:tabs>
          <w:tab w:val="left" w:pos="1134" w:leader="none"/>
        </w:tabs>
        <w:jc w:val="both"/>
        <w:rPr/>
      </w:pPr>
      <w:r>
        <w:rPr>
          <w:b/>
        </w:rPr>
        <w:t xml:space="preserve">         </w:t>
      </w:r>
      <w:r>
        <w:rPr>
          <w:b w:val="false"/>
          <w:bCs w:val="false"/>
        </w:rPr>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pPr>
        <w:pStyle w:val="Normal"/>
        <w:ind w:firstLine="709"/>
        <w:jc w:val="both"/>
        <w:rPr/>
      </w:pPr>
      <w:r>
        <w:rPr/>
        <w:t>В тексте научного доклада, объемом до 1,5 авторского листа  (до 24 страниц, междустрочный интервал – 1,5) приводятся сведения об организации, в которой подготовлен научный</w:t>
      </w:r>
      <w:r>
        <w:rPr>
          <w:color w:val="000000"/>
        </w:rPr>
        <w:t xml:space="preserve"> доклад, о рецензентах, о научном руководителе, список публикаций автора научного доклада, в которых отражены основные научные результаты научно-квалификационной работы (диссертации). </w:t>
      </w:r>
    </w:p>
    <w:p>
      <w:pPr>
        <w:pStyle w:val="Normal"/>
        <w:ind w:firstLine="709"/>
        <w:jc w:val="both"/>
        <w:rPr/>
      </w:pPr>
      <w:r>
        <w:rPr/>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pPr>
        <w:pStyle w:val="Normal"/>
        <w:tabs>
          <w:tab w:val="left" w:pos="0" w:leader="none"/>
        </w:tabs>
        <w:jc w:val="both"/>
        <w:rPr/>
      </w:pPr>
      <w:r>
        <w:rPr>
          <w:color w:val="000000"/>
        </w:rPr>
        <w:tab/>
      </w:r>
      <w:r>
        <w:rPr/>
        <w:t>Научно-квалификационная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pPr>
        <w:pStyle w:val="13"/>
        <w:shd w:val="clear" w:fill="FFFFFF"/>
        <w:tabs>
          <w:tab w:val="left" w:pos="993" w:leader="none"/>
          <w:tab w:val="left" w:pos="1134" w:leader="none"/>
        </w:tabs>
        <w:ind w:firstLine="567"/>
        <w:rPr/>
      </w:pPr>
      <w:r>
        <w:rPr/>
        <w:t>Результатом научного исследования должна быть научно- исследовательская работа,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pPr>
        <w:pStyle w:val="13"/>
        <w:shd w:val="clear" w:fill="FFFFFF"/>
        <w:tabs>
          <w:tab w:val="left" w:pos="993" w:leader="none"/>
          <w:tab w:val="left" w:pos="1134" w:leader="none"/>
        </w:tabs>
        <w:ind w:firstLine="567"/>
        <w:rPr/>
      </w:pPr>
      <w:r>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 рекомендации по использованию научных выводов.</w:t>
      </w:r>
    </w:p>
    <w:p>
      <w:pPr>
        <w:pStyle w:val="13"/>
        <w:shd w:val="clear" w:fill="FFFFFF"/>
        <w:tabs>
          <w:tab w:val="left" w:pos="993" w:leader="none"/>
          <w:tab w:val="left" w:pos="1134" w:leader="none"/>
        </w:tabs>
        <w:ind w:firstLine="567"/>
        <w:rPr/>
      </w:pPr>
      <w:r>
        <w:rPr/>
        <w:t>Основные научные результаты научно-квалификационной работы должны быть опубликованы в рецензируемых научных изданиях и журналах (не менее двух публикаций).</w:t>
      </w:r>
    </w:p>
    <w:p>
      <w:pPr>
        <w:pStyle w:val="Default"/>
        <w:tabs>
          <w:tab w:val="left" w:pos="1134" w:leader="none"/>
        </w:tabs>
        <w:ind w:firstLine="567"/>
        <w:jc w:val="both"/>
        <w:rPr/>
      </w:pPr>
      <w:r>
        <w:rPr>
          <w:color w:val="000000"/>
        </w:rPr>
        <w:t xml:space="preserve">Научно-квалификационная работа представляет собой защиту результатов научно-исследовательской деятельности, выполненной обучающимся, в виде научного доклада, демонстрирующую степень готовности выпускника к ведению профессиональной научно-педагогической деятельности. </w:t>
      </w:r>
    </w:p>
    <w:p>
      <w:pPr>
        <w:pStyle w:val="Style30"/>
        <w:spacing w:before="0" w:after="0"/>
        <w:ind w:firstLine="426"/>
        <w:jc w:val="both"/>
        <w:rPr/>
      </w:pPr>
      <w:r>
        <w:rPr/>
        <w:t>Научно-квалификационная работа имеет следующую структуру: - титульный лист; - оглавление (содержание); - введение; - основной текст (главы, параграфы); - заключение; - список литературы; - приложения. Оглавление (содержание) включает перечисление всех частей работы с указанием страницы начала каждой части. Введение, как правило, – короткий раздел объемом 6 – 10 страниц. И состоит из следующих подразделов:</w:t>
      </w:r>
    </w:p>
    <w:p>
      <w:pPr>
        <w:pStyle w:val="Normal"/>
        <w:numPr>
          <w:ilvl w:val="0"/>
          <w:numId w:val="9"/>
        </w:numPr>
        <w:ind w:left="0" w:firstLine="709"/>
        <w:jc w:val="both"/>
        <w:rPr/>
      </w:pPr>
      <w:r>
        <w:rPr/>
        <w:t>Актуальность исследования (которая включает описание теоретических и практических предпосылок, формулировку противоречий).</w:t>
      </w:r>
    </w:p>
    <w:p>
      <w:pPr>
        <w:pStyle w:val="Normal"/>
        <w:numPr>
          <w:ilvl w:val="0"/>
          <w:numId w:val="9"/>
        </w:numPr>
        <w:ind w:left="0" w:firstLine="709"/>
        <w:jc w:val="both"/>
        <w:rPr/>
      </w:pPr>
      <w:r>
        <w:rPr/>
        <w:t>Проблема исследования.</w:t>
      </w:r>
    </w:p>
    <w:p>
      <w:pPr>
        <w:pStyle w:val="Normal"/>
        <w:numPr>
          <w:ilvl w:val="0"/>
          <w:numId w:val="9"/>
        </w:numPr>
        <w:ind w:left="0" w:firstLine="709"/>
        <w:jc w:val="both"/>
        <w:rPr/>
      </w:pPr>
      <w:r>
        <w:rPr/>
        <w:t>Тема исследования.</w:t>
      </w:r>
    </w:p>
    <w:p>
      <w:pPr>
        <w:pStyle w:val="Normal"/>
        <w:numPr>
          <w:ilvl w:val="0"/>
          <w:numId w:val="9"/>
        </w:numPr>
        <w:ind w:left="0" w:firstLine="709"/>
        <w:jc w:val="both"/>
        <w:rPr/>
      </w:pPr>
      <w:r>
        <w:rPr/>
        <w:t>Объект исследования.</w:t>
      </w:r>
    </w:p>
    <w:p>
      <w:pPr>
        <w:pStyle w:val="Normal"/>
        <w:numPr>
          <w:ilvl w:val="0"/>
          <w:numId w:val="9"/>
        </w:numPr>
        <w:ind w:left="0" w:firstLine="709"/>
        <w:jc w:val="both"/>
        <w:rPr/>
      </w:pPr>
      <w:r>
        <w:rPr/>
        <w:t>Предмет исследования.</w:t>
      </w:r>
    </w:p>
    <w:p>
      <w:pPr>
        <w:pStyle w:val="Normal"/>
        <w:numPr>
          <w:ilvl w:val="0"/>
          <w:numId w:val="9"/>
        </w:numPr>
        <w:ind w:left="0" w:firstLine="709"/>
        <w:jc w:val="both"/>
        <w:rPr/>
      </w:pPr>
      <w:r>
        <w:rPr/>
        <w:t>Цель исследования.</w:t>
      </w:r>
    </w:p>
    <w:p>
      <w:pPr>
        <w:pStyle w:val="Normal"/>
        <w:numPr>
          <w:ilvl w:val="0"/>
          <w:numId w:val="9"/>
        </w:numPr>
        <w:ind w:left="0" w:firstLine="709"/>
        <w:jc w:val="both"/>
        <w:rPr/>
      </w:pPr>
      <w:r>
        <w:rPr/>
        <w:t>Гипотеза исследования.</w:t>
      </w:r>
    </w:p>
    <w:p>
      <w:pPr>
        <w:pStyle w:val="Normal"/>
        <w:numPr>
          <w:ilvl w:val="0"/>
          <w:numId w:val="9"/>
        </w:numPr>
        <w:ind w:left="0" w:firstLine="709"/>
        <w:jc w:val="both"/>
        <w:rPr/>
      </w:pPr>
      <w:r>
        <w:rPr/>
        <w:t>Задачи исследования.</w:t>
      </w:r>
    </w:p>
    <w:p>
      <w:pPr>
        <w:pStyle w:val="Normal"/>
        <w:numPr>
          <w:ilvl w:val="0"/>
          <w:numId w:val="9"/>
        </w:numPr>
        <w:ind w:left="0" w:firstLine="709"/>
        <w:jc w:val="both"/>
        <w:rPr/>
      </w:pPr>
      <w:r>
        <w:rPr/>
        <w:t>Методологическая основа исследования.</w:t>
      </w:r>
    </w:p>
    <w:p>
      <w:pPr>
        <w:pStyle w:val="Normal"/>
        <w:numPr>
          <w:ilvl w:val="0"/>
          <w:numId w:val="9"/>
        </w:numPr>
        <w:ind w:left="0" w:firstLine="709"/>
        <w:jc w:val="both"/>
        <w:rPr/>
      </w:pPr>
      <w:r>
        <w:rPr/>
        <w:t xml:space="preserve">Теоретическая основа исследования. </w:t>
      </w:r>
    </w:p>
    <w:p>
      <w:pPr>
        <w:pStyle w:val="Normal"/>
        <w:numPr>
          <w:ilvl w:val="0"/>
          <w:numId w:val="9"/>
        </w:numPr>
        <w:ind w:left="0" w:firstLine="709"/>
        <w:jc w:val="both"/>
        <w:rPr/>
      </w:pPr>
      <w:r>
        <w:rPr/>
        <w:t xml:space="preserve">Методы исследования. </w:t>
      </w:r>
    </w:p>
    <w:p>
      <w:pPr>
        <w:pStyle w:val="Normal"/>
        <w:numPr>
          <w:ilvl w:val="0"/>
          <w:numId w:val="9"/>
        </w:numPr>
        <w:ind w:left="0" w:firstLine="709"/>
        <w:jc w:val="both"/>
        <w:rPr/>
      </w:pPr>
      <w:r>
        <w:rPr/>
        <w:t>База исследования.</w:t>
      </w:r>
    </w:p>
    <w:p>
      <w:pPr>
        <w:pStyle w:val="Normal"/>
        <w:numPr>
          <w:ilvl w:val="0"/>
          <w:numId w:val="9"/>
        </w:numPr>
        <w:ind w:left="0" w:firstLine="709"/>
        <w:jc w:val="both"/>
        <w:rPr/>
      </w:pPr>
      <w:r>
        <w:rPr/>
        <w:t>Основные этапы исследования.</w:t>
      </w:r>
    </w:p>
    <w:p>
      <w:pPr>
        <w:pStyle w:val="Normal"/>
        <w:numPr>
          <w:ilvl w:val="0"/>
          <w:numId w:val="9"/>
        </w:numPr>
        <w:ind w:left="0" w:firstLine="709"/>
        <w:jc w:val="both"/>
        <w:rPr/>
      </w:pPr>
      <w:r>
        <w:rPr/>
        <w:t>Достоверность и обоснованность полученных результатов.</w:t>
      </w:r>
    </w:p>
    <w:p>
      <w:pPr>
        <w:pStyle w:val="Normal"/>
        <w:numPr>
          <w:ilvl w:val="0"/>
          <w:numId w:val="9"/>
        </w:numPr>
        <w:ind w:left="0" w:firstLine="709"/>
        <w:jc w:val="both"/>
        <w:rPr/>
      </w:pPr>
      <w:r>
        <w:rPr/>
        <w:t>Основные результаты исследования, их научная новизна.</w:t>
      </w:r>
    </w:p>
    <w:p>
      <w:pPr>
        <w:pStyle w:val="Normal"/>
        <w:numPr>
          <w:ilvl w:val="0"/>
          <w:numId w:val="9"/>
        </w:numPr>
        <w:ind w:left="0" w:firstLine="709"/>
        <w:jc w:val="both"/>
        <w:rPr/>
      </w:pPr>
      <w:r>
        <w:rPr/>
        <w:t>Теоретическая значимость результатов исследования.</w:t>
      </w:r>
    </w:p>
    <w:p>
      <w:pPr>
        <w:pStyle w:val="Normal"/>
        <w:numPr>
          <w:ilvl w:val="0"/>
          <w:numId w:val="9"/>
        </w:numPr>
        <w:ind w:left="0" w:firstLine="709"/>
        <w:jc w:val="both"/>
        <w:rPr/>
      </w:pPr>
      <w:r>
        <w:rPr/>
        <w:t>Практическая ценность результатов исследования.</w:t>
      </w:r>
    </w:p>
    <w:p>
      <w:pPr>
        <w:pStyle w:val="Normal"/>
        <w:numPr>
          <w:ilvl w:val="0"/>
          <w:numId w:val="9"/>
        </w:numPr>
        <w:ind w:left="0" w:firstLine="709"/>
        <w:jc w:val="both"/>
        <w:rPr>
          <w:bCs/>
        </w:rPr>
      </w:pPr>
      <w:r>
        <w:rPr>
          <w:bCs/>
        </w:rPr>
        <w:t>Положения, выносимые на защиту.</w:t>
      </w:r>
    </w:p>
    <w:p>
      <w:pPr>
        <w:pStyle w:val="Normal"/>
        <w:widowControl w:val="false"/>
        <w:numPr>
          <w:ilvl w:val="0"/>
          <w:numId w:val="9"/>
        </w:numPr>
        <w:tabs>
          <w:tab w:val="left" w:pos="-1980" w:leader="none"/>
        </w:tabs>
        <w:ind w:left="0" w:firstLine="709"/>
        <w:jc w:val="both"/>
        <w:rPr>
          <w:bCs/>
        </w:rPr>
      </w:pPr>
      <w:r>
        <w:rPr>
          <w:bCs/>
        </w:rPr>
        <w:t>Апробация результатов исследования.</w:t>
      </w:r>
    </w:p>
    <w:p>
      <w:pPr>
        <w:pStyle w:val="Normal"/>
        <w:numPr>
          <w:ilvl w:val="0"/>
          <w:numId w:val="9"/>
        </w:numPr>
        <w:ind w:left="0" w:firstLine="709"/>
        <w:jc w:val="both"/>
        <w:rPr>
          <w:bCs/>
        </w:rPr>
      </w:pPr>
      <w:r>
        <w:rPr>
          <w:bCs/>
        </w:rPr>
        <w:t>Внедрение результатов исследования.</w:t>
      </w:r>
    </w:p>
    <w:p>
      <w:pPr>
        <w:pStyle w:val="Normal"/>
        <w:widowControl w:val="false"/>
        <w:numPr>
          <w:ilvl w:val="0"/>
          <w:numId w:val="9"/>
        </w:numPr>
        <w:tabs>
          <w:tab w:val="left" w:pos="-1980" w:leader="none"/>
        </w:tabs>
        <w:ind w:left="0" w:firstLine="709"/>
        <w:jc w:val="both"/>
        <w:rPr/>
      </w:pPr>
      <w:r>
        <w:rPr/>
        <w:t>Структура и объем ВКР.</w:t>
      </w:r>
    </w:p>
    <w:p>
      <w:pPr>
        <w:pStyle w:val="Normal"/>
        <w:ind w:firstLine="426"/>
        <w:jc w:val="both"/>
        <w:rPr/>
      </w:pPr>
      <w:r>
        <w:rPr/>
        <w:t>Название каждого подраздела выносится в отдельный подзаголовок.</w:t>
      </w:r>
    </w:p>
    <w:p>
      <w:pPr>
        <w:pStyle w:val="Normal"/>
        <w:ind w:firstLine="426"/>
        <w:jc w:val="both"/>
        <w:rPr/>
      </w:pPr>
      <w:r>
        <w:rPr/>
        <w:t xml:space="preserve">Основной текст работы состоит из глав и параграфов, количество которых определяется спецификой работы. Объем основного текста составляет примерно от 80% до 90% от общего объема работы (без учета приложений).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 В работах, представляющих теоретическое исследование, следует описать историю развития вопроса, раскрыть понятие и сущность изучаемого явления, рассмотреть существующие методические подходы к анализу данной проблемы и др. Рекомендуется остановиться на тенденциях развития тех или иных процессов, рассмотреть дискуссионные вопросы по теме. Текст НКР не должен пересказывать существующие в научной литературе точки зрения, а свидетельствовать, что ее автор творчески их осмыслил и проанализировал.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 Во 2 главе следует представить характеристику объекта исследования, провести экономический, финансовый, статистический и иной анализ собранного материала в рамках избранной темы. Проводятся практические исследования с помощью тех или иных методов и методик, выбор которых обоснован. В 3 главе даются рекомендации к практическому применению полученных результатов и обосновывается их эффективность. Таблицы и графики могут быть включены как в основную часть работы, так и в приложения (при большом их объеме). Изложение содержания работы должно быть строго логичным. Следует обратить внимание на переход от одной главы к другой. Объем всех глав НКР должен быть примерно равным. Особое значение должно придаваться ссылкам на использованные литературные источники. В теоретическом обзоре 1-й главы допустимо использовать любое количество цитат и заимствований текста, при условии обязательной ссылки на источник заимствования, который должен быть легко проверяем и, как правило, представлять авторитетное в научном мире, мнение. Все ссылки на источники обязательно должны быть правильно оформлены, т.е. в соответствии с правилами оформления ссылок. Как правило, это инициалы и фамилия автора, наименование работы, номер тома (если есть), город в котором издана работа (кроме журналов), наименование издательского органа, год (и/или номер) выпуска, страница, с которой была взята информация и т.д. Каждая глава выпускной квалификационной работы должна заканчиваться выводами (не более 1 стр). Текст каждого раздела работы следует начинать с нового листа. Заключение ВКР – часть научной работы, в которой показывается, из каких основных предпосылок и каких вспомогательных результатов следует основной результат. Содержит также перечень наиболее интересных и важных выводов, вытекающих из результатов и общего содержания работы. В заключении не следует приводить результаты, которые не были обоснованы в содержании работы, или выводы, не следующие из этого содержания, не надо вдаваться в подробные разъяснения и обоснования каких-либо положений. Заключение должно быть кратким. Объем заключения от 3 до 6 страниц. </w:t>
      </w:r>
    </w:p>
    <w:p>
      <w:pPr>
        <w:pStyle w:val="Normal"/>
        <w:widowControl w:val="false"/>
        <w:ind w:firstLine="709"/>
        <w:jc w:val="both"/>
        <w:rPr/>
      </w:pPr>
      <w:r>
        <w:rPr/>
        <w:t>Раздел «Заключение», как правило, должен содержать два подраздела: «Основные научные результаты научного исследования» и «Рекомендации по практическому использованию результатов».</w:t>
      </w:r>
    </w:p>
    <w:p>
      <w:pPr>
        <w:pStyle w:val="Normal"/>
        <w:widowControl w:val="false"/>
        <w:ind w:firstLine="709"/>
        <w:jc w:val="both"/>
        <w:rPr/>
      </w:pPr>
      <w:r>
        <w:rPr/>
        <w:t>В первом подразделе дается краткое изложение сущности научных результатов ВКР.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другое), дополнительно характеризующие квалификацию аспиранта.</w:t>
      </w:r>
    </w:p>
    <w:p>
      <w:pPr>
        <w:pStyle w:val="Normal"/>
        <w:widowControl w:val="false"/>
        <w:ind w:firstLine="709"/>
        <w:jc w:val="both"/>
        <w:rPr/>
      </w:pPr>
      <w:r>
        <w:rPr/>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авторских свидетельств, патентов,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pPr>
        <w:pStyle w:val="Normal"/>
        <w:ind w:firstLine="426"/>
        <w:jc w:val="both"/>
        <w:rPr/>
      </w:pPr>
      <w:r>
        <w:rPr/>
        <w:t>Библиографический список (список литературы) включает источники и литературу, которыми пользовался автор при изучении темы и написании выпускной квалификационной работы. Список литературы должен содержать не менее 60 литературных источников, в том числе не менее 30% периодических изданий. Приветствуется использование научной литературы на иностранных языках, но в объеме не более 10% (если выпускная квалификационная работа не связана с изучением иностранных языков или зарубежного опыта). Печатные источники информации должны составлять большую часть библиографического списка (не менее 70%).</w:t>
      </w:r>
    </w:p>
    <w:p>
      <w:pPr>
        <w:pStyle w:val="Normal"/>
        <w:numPr>
          <w:ilvl w:val="2"/>
          <w:numId w:val="10"/>
        </w:numPr>
        <w:jc w:val="both"/>
        <w:rPr/>
      </w:pPr>
      <w:r>
        <w:rPr>
          <w:b/>
        </w:rPr>
        <w:t>Процедура представления научного доклада:</w:t>
      </w:r>
    </w:p>
    <w:p>
      <w:pPr>
        <w:pStyle w:val="13"/>
        <w:shd w:val="clear" w:fill="FFFFFF"/>
        <w:tabs>
          <w:tab w:val="left" w:pos="993" w:leader="none"/>
          <w:tab w:val="left" w:pos="1134" w:leader="none"/>
        </w:tabs>
        <w:ind w:firstLine="709"/>
        <w:rPr/>
      </w:pPr>
      <w:r>
        <w:rPr/>
        <w:t>Научно-</w:t>
      </w:r>
      <w:r>
        <w:rPr>
          <w:iCs/>
        </w:rPr>
        <w:t>квалификационная</w:t>
      </w:r>
      <w:r>
        <w:rPr/>
        <w:t xml:space="preserve">  работа должна быть представлена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научно-исследовательской работе;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 Оформление научно-</w:t>
      </w:r>
      <w:r>
        <w:rPr>
          <w:iCs/>
        </w:rPr>
        <w:t>квалификационной</w:t>
      </w:r>
      <w:r>
        <w:rPr/>
        <w:t xml:space="preserve"> работы должно соответствовать требованиям, устанавливаемым федеральным государственным образовательным стандартом.</w:t>
      </w:r>
    </w:p>
    <w:p>
      <w:pPr>
        <w:pStyle w:val="Normal"/>
        <w:ind w:firstLine="567"/>
        <w:jc w:val="both"/>
        <w:rPr/>
      </w:pPr>
      <w:r>
        <w:rPr/>
        <w:t>Университет обеспечивает ознакомление обучающегося с отзывом и рецензией (рецензиями) не позднее чем за 7 календарных дней</w:t>
      </w:r>
      <w:r>
        <w:rPr>
          <w:color w:val="FF0000"/>
        </w:rPr>
        <w:t xml:space="preserve"> </w:t>
      </w:r>
      <w:r>
        <w:rPr/>
        <w:t>до</w:t>
      </w:r>
      <w:r>
        <w:rPr>
          <w:color w:val="FF0000"/>
        </w:rPr>
        <w:t xml:space="preserve"> </w:t>
      </w:r>
      <w:r>
        <w:rPr/>
        <w:t>представления научного доклада об основных результатах подготовленной научно-квалификационной работы.</w:t>
      </w:r>
    </w:p>
    <w:p>
      <w:pPr>
        <w:pStyle w:val="Normal"/>
        <w:shd w:val="clear" w:fill="FFFFFF"/>
        <w:jc w:val="both"/>
        <w:rPr/>
      </w:pPr>
      <w:r>
        <w:rPr>
          <w:color w:val="000000"/>
        </w:rPr>
        <w:t xml:space="preserve">        </w:t>
      </w:r>
      <w:r>
        <w:rPr>
          <w:color w:val="000000"/>
        </w:rPr>
        <w:t>Экспертиза научных докладов на наличие заимствований в системе «Антиплагиат»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1" w:name="sub_34"/>
    </w:p>
    <w:p>
      <w:pPr>
        <w:pStyle w:val="Normal"/>
        <w:shd w:val="clear" w:fill="FFFFFF"/>
        <w:ind w:firstLine="426"/>
        <w:jc w:val="both"/>
        <w:rPr>
          <w:color w:val="000000"/>
        </w:rPr>
      </w:pPr>
      <w:r>
        <w:rPr>
          <w:color w:val="000000"/>
        </w:rPr>
        <w:t xml:space="preserve"> </w:t>
      </w:r>
      <w:r>
        <w:rPr>
          <w:color w:val="000000"/>
        </w:rPr>
        <w:t xml:space="preserve">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1"/>
    </w:p>
    <w:p>
      <w:pPr>
        <w:pStyle w:val="Normal"/>
        <w:shd w:val="clear" w:fill="FFFFFF"/>
        <w:ind w:firstLine="426"/>
        <w:jc w:val="both"/>
        <w:rPr/>
      </w:pPr>
      <w:r>
        <w:rPr/>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pPr>
        <w:pStyle w:val="Default"/>
        <w:tabs>
          <w:tab w:val="left" w:pos="0" w:leader="none"/>
        </w:tabs>
        <w:ind w:firstLine="709"/>
        <w:jc w:val="both"/>
        <w:rPr/>
      </w:pPr>
      <w:r>
        <w:rPr>
          <w:color w:val="000000"/>
        </w:rPr>
        <w:t xml:space="preserve">Председателем государственной экзаменационной комиссии назначается лицо, не работающие в данной организации, имеющее ученую степень доктора наук по научной специальности, соответствующей направленности образовательной программы обучающегося. </w:t>
      </w:r>
    </w:p>
    <w:p>
      <w:pPr>
        <w:pStyle w:val="Normal"/>
        <w:tabs>
          <w:tab w:val="left" w:pos="1134" w:leader="none"/>
        </w:tabs>
        <w:jc w:val="both"/>
        <w:rPr>
          <w:b w:val="false"/>
          <w:b w:val="false"/>
          <w:bCs w:val="false"/>
          <w:color w:val="000000"/>
        </w:rPr>
      </w:pPr>
      <w:r>
        <w:rPr>
          <w:b w:val="false"/>
          <w:bCs w:val="false"/>
          <w:color w:val="000000"/>
        </w:rPr>
        <w:t>В состав государственной экзаменационной комиссии включаются не менее 6 научно-педагогических работников, относящихся к профессорско-преподавательскому составу, имеющих ученую степень по отрасли науки, соответствующей направлению подготовки</w:t>
      </w:r>
    </w:p>
    <w:p>
      <w:pPr>
        <w:pStyle w:val="Normal"/>
        <w:tabs>
          <w:tab w:val="left" w:pos="0" w:leader="none"/>
        </w:tabs>
        <w:ind w:firstLine="709"/>
        <w:jc w:val="both"/>
        <w:rPr>
          <w:color w:val="000000"/>
        </w:rPr>
      </w:pPr>
      <w:r>
        <w:rPr>
          <w:color w:val="000000"/>
        </w:rPr>
        <w:t>обучающегося, из них не менее трех - по соответствующей научной специальности (научным специальностям). Среди членов государственной экзаменационной комиссии должно быть не менее двух докторов наук, один из которых должен иметь ученое звание профессора, а также не менее одного доцента, участвующих в реализации образовательной программы по соответствующему направлению подготовки.</w:t>
      </w:r>
    </w:p>
    <w:p>
      <w:pPr>
        <w:pStyle w:val="Normal"/>
        <w:numPr>
          <w:ilvl w:val="2"/>
          <w:numId w:val="10"/>
        </w:numPr>
        <w:shd w:val="clear" w:fill="FFFFFF"/>
        <w:jc w:val="both"/>
        <w:rPr/>
      </w:pPr>
      <w:r>
        <w:rPr>
          <w:b/>
          <w:bCs/>
        </w:rPr>
        <w:t xml:space="preserve">Методические материалы, определяющие процедуру оценивания результатов подготовки и </w:t>
      </w:r>
      <w:r>
        <w:rPr>
          <w:b/>
        </w:rPr>
        <w:t xml:space="preserve">представления научного доклада </w:t>
      </w:r>
    </w:p>
    <w:p>
      <w:pPr>
        <w:pStyle w:val="13"/>
        <w:shd w:val="clear" w:fill="FFFFFF"/>
        <w:tabs>
          <w:tab w:val="left" w:pos="993" w:leader="none"/>
          <w:tab w:val="left" w:pos="1134" w:leader="none"/>
        </w:tabs>
        <w:ind w:firstLine="709"/>
        <w:rPr/>
      </w:pPr>
      <w:r>
        <w:rPr/>
        <w:t>После завершения подготовки обучающимся научно-квалификационной работы его научный руководитель дает письменный отзыв о выполненной научно-квалификационной работе (далее – отзыв).</w:t>
      </w:r>
    </w:p>
    <w:p>
      <w:pPr>
        <w:pStyle w:val="Default"/>
        <w:tabs>
          <w:tab w:val="left" w:pos="0" w:leader="none"/>
        </w:tabs>
        <w:ind w:firstLine="709"/>
        <w:jc w:val="both"/>
        <w:rPr/>
      </w:pPr>
      <w:r>
        <w:rPr>
          <w:color w:val="000000"/>
        </w:rPr>
        <w:t>Научно-квалификационные работы подлежат внутреннему и внешнему рецензированию. Рецензенты не позднее, чем за 10 дней до дня представления научного доклада об основных результатах подготовленной научно-квалификационной работы, проводят анализ и представляют письменные рецензии на указанную работу (далее – рецензия).</w:t>
      </w:r>
    </w:p>
    <w:p>
      <w:pPr>
        <w:pStyle w:val="Default"/>
        <w:tabs>
          <w:tab w:val="left" w:pos="0" w:leader="none"/>
        </w:tabs>
        <w:ind w:firstLine="709"/>
        <w:jc w:val="both"/>
        <w:rPr/>
      </w:pPr>
      <w:r>
        <w:rPr>
          <w:color w:val="000000"/>
        </w:rPr>
        <w:t xml:space="preserve">Для проведения внутреннего рецензирования научно-квалификационной работы структурным подразделением, в котором выполнялась указанная работа, назначаются два рецензента из числа научно-педагогических работников по месту выполнения работы, имеющих ученые степени по научной специальности (научным специальностям), соответствующей теме научно-квалификационной работы. </w:t>
      </w:r>
    </w:p>
    <w:p>
      <w:pPr>
        <w:pStyle w:val="Default"/>
        <w:tabs>
          <w:tab w:val="left" w:pos="0" w:leader="none"/>
        </w:tabs>
        <w:ind w:firstLine="709"/>
        <w:jc w:val="both"/>
        <w:rPr/>
      </w:pPr>
      <w:r>
        <w:rPr>
          <w:color w:val="000000"/>
        </w:rPr>
        <w:t xml:space="preserve">Структурное подразделение, где выполнялась </w:t>
      </w:r>
      <w:r>
        <w:rPr/>
        <w:t xml:space="preserve">научно-квалификационная работа, </w:t>
      </w:r>
      <w:r>
        <w:rPr>
          <w:color w:val="000000"/>
        </w:rPr>
        <w:t>обеспечивает проведение внешнего рецензирования научно-квалификационной работы. Внешние рецензенты назначаются из числа компетентных в соответствующей отрасли науки ученых, имеющих публикации в соответствующей сфере исследования. Назначаются два рецензента, из которых один должен быть доктором наук, а другой доктором или кандидатом наук.</w:t>
      </w:r>
    </w:p>
    <w:p>
      <w:pPr>
        <w:pStyle w:val="Style30"/>
        <w:shd w:val="clear" w:fill="FFFFFF"/>
        <w:spacing w:before="0" w:after="0"/>
        <w:ind w:firstLine="567"/>
        <w:jc w:val="both"/>
        <w:rPr/>
      </w:pPr>
      <w:r>
        <w:rPr>
          <w:color w:val="000000"/>
        </w:rPr>
        <w:t xml:space="preserve">Тексты научных докладов, за исключением текстов научных докладов, содержащих сведения, составляющие государственную тайну, размещаются университетом в электронно-библиотечной системе АГУ и проверяются на объем заимствования. </w:t>
      </w:r>
    </w:p>
    <w:p>
      <w:pPr>
        <w:pStyle w:val="Normal"/>
        <w:shd w:val="clear" w:fill="FFFFFF"/>
        <w:tabs>
          <w:tab w:val="left" w:pos="0" w:leader="none"/>
        </w:tabs>
        <w:ind w:firstLine="567"/>
        <w:jc w:val="both"/>
        <w:rPr/>
      </w:pPr>
      <w:r>
        <w:rPr/>
        <w:t>Порядок проведения экспертизы в системе «Антиплагиат» на предмет некорректных заимствований без ссылки на автора или источник заимствования распространяется на аспирантов университета. Экспертиза научных докладов в системе «Антиплагиат» осуществляется в отделе аспирантуры. Заверенный подписью начальника аспирантуры итоговый отчет системы автоматизированной проверки текстов на наличие заимствований выдается автору в распечатанном виде.</w:t>
      </w:r>
      <w:r>
        <w:rPr>
          <w:rFonts w:eastAsia="Calibri" w:cs="Calibri" w:ascii="Calibri" w:hAnsi="Calibri"/>
          <w:lang w:eastAsia="en-US"/>
        </w:rPr>
        <w:t xml:space="preserve"> </w:t>
      </w:r>
      <w:r>
        <w:rPr/>
        <w:t>Итоговая оценка оригинальности текста научного доклада определяется в системе «Антиплагиат» и закрепляется на уровне не менее 80%.</w:t>
      </w:r>
    </w:p>
    <w:p>
      <w:pPr>
        <w:pStyle w:val="Style30"/>
        <w:shd w:val="clear" w:fill="FFFFFF"/>
        <w:spacing w:before="0" w:after="0"/>
        <w:ind w:firstLine="567"/>
        <w:jc w:val="both"/>
        <w:rPr>
          <w:color w:val="000000"/>
        </w:rPr>
      </w:pPr>
      <w:r>
        <w:rPr>
          <w:color w:val="000000"/>
        </w:rPr>
        <w:t>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pPr>
        <w:pStyle w:val="Normal"/>
        <w:ind w:firstLine="567"/>
        <w:jc w:val="both"/>
        <w:rPr/>
      </w:pPr>
      <w:r>
        <w:rPr/>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pPr>
        <w:pStyle w:val="Normal"/>
        <w:ind w:firstLine="567"/>
        <w:jc w:val="both"/>
        <w:rPr/>
      </w:pPr>
      <w:r>
        <w:rP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pPr>
        <w:pStyle w:val="Normal"/>
        <w:ind w:firstLine="567"/>
        <w:jc w:val="both"/>
        <w:rPr/>
      </w:pPr>
      <w:r>
        <w:rPr/>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pPr>
        <w:pStyle w:val="Normal"/>
        <w:ind w:firstLine="567"/>
        <w:jc w:val="both"/>
        <w:rPr/>
      </w:pPr>
      <w:r>
        <w:rPr/>
        <w:t>Протоколы заседаний государственной экзаменационной комиссии сшиваются в книги и хранятся в архиве университета.</w:t>
      </w:r>
    </w:p>
    <w:p>
      <w:pPr>
        <w:pStyle w:val="Normal"/>
        <w:jc w:val="both"/>
        <w:rPr>
          <w:b w:val="false"/>
          <w:b w:val="false"/>
          <w:bCs w:val="false"/>
          <w:szCs w:val="24"/>
        </w:rPr>
      </w:pPr>
      <w:r>
        <w:rPr>
          <w:b w:val="false"/>
          <w:bCs w:val="false"/>
          <w:szCs w:val="24"/>
        </w:rPr>
      </w:r>
    </w:p>
    <w:p>
      <w:pPr>
        <w:pStyle w:val="Normal"/>
        <w:numPr>
          <w:ilvl w:val="2"/>
          <w:numId w:val="3"/>
        </w:numPr>
        <w:jc w:val="both"/>
        <w:rPr>
          <w:b/>
          <w:b/>
        </w:rPr>
      </w:pPr>
      <w:r>
        <w:rPr>
          <w:b/>
        </w:rPr>
        <w:t xml:space="preserve">Показатели и критерии оценивания результатов подготовки и </w:t>
      </w:r>
    </w:p>
    <w:p>
      <w:pPr>
        <w:pStyle w:val="Normal"/>
        <w:jc w:val="both"/>
        <w:rPr>
          <w:b/>
          <w:b/>
        </w:rPr>
      </w:pPr>
      <w:r>
        <w:rPr>
          <w:b/>
        </w:rPr>
        <w:t xml:space="preserve">представления научного доклада </w:t>
      </w:r>
    </w:p>
    <w:p>
      <w:pPr>
        <w:pStyle w:val="Normal"/>
        <w:keepNext w:val="true"/>
        <w:widowControl w:val="false"/>
        <w:jc w:val="center"/>
        <w:rPr>
          <w:u w:val="single"/>
        </w:rPr>
      </w:pPr>
      <w:r>
        <w:rPr>
          <w:u w:val="single"/>
        </w:rPr>
      </w:r>
    </w:p>
    <w:p>
      <w:pPr>
        <w:pStyle w:val="Normal"/>
        <w:keepNext w:val="true"/>
        <w:widowControl w:val="false"/>
        <w:jc w:val="center"/>
        <w:rPr>
          <w:u w:val="single"/>
        </w:rPr>
      </w:pPr>
      <w:r>
        <w:rPr>
          <w:u w:val="single"/>
        </w:rPr>
        <w:t>Шкала и критерии оценивания научного доклада и собеседования по результатам доклада</w:t>
      </w:r>
    </w:p>
    <w:p>
      <w:pPr>
        <w:pStyle w:val="Normal"/>
        <w:jc w:val="both"/>
        <w:rPr>
          <w:b/>
          <w:b/>
        </w:rPr>
      </w:pPr>
      <w:r>
        <w:rPr>
          <w:b/>
        </w:rPr>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654"/>
        <w:gridCol w:w="6916"/>
      </w:tblGrid>
      <w:tr>
        <w:trPr/>
        <w:tc>
          <w:tcPr>
            <w:tcW w:w="2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jc w:val="center"/>
              <w:rPr>
                <w:b/>
                <w:b/>
                <w:sz w:val="20"/>
                <w:highlight w:val="yellow"/>
              </w:rPr>
            </w:pPr>
            <w:r>
              <w:rPr>
                <w:b/>
                <w:sz w:val="20"/>
              </w:rPr>
              <w:t>Оценка (показатели)</w:t>
            </w:r>
          </w:p>
        </w:tc>
        <w:tc>
          <w:tcPr>
            <w:tcW w:w="6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jc w:val="center"/>
              <w:rPr>
                <w:b/>
                <w:b/>
                <w:sz w:val="20"/>
                <w:highlight w:val="yellow"/>
              </w:rPr>
            </w:pPr>
            <w:r>
              <w:rPr>
                <w:b/>
                <w:sz w:val="20"/>
              </w:rPr>
              <w:t>Критерии оценивания доклада по научно-квалификационным работам</w:t>
            </w:r>
          </w:p>
        </w:tc>
      </w:tr>
      <w:tr>
        <w:trPr/>
        <w:tc>
          <w:tcPr>
            <w:tcW w:w="2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jc w:val="center"/>
              <w:rPr>
                <w:sz w:val="20"/>
                <w:highlight w:val="yellow"/>
              </w:rPr>
            </w:pPr>
            <w:r>
              <w:rPr>
                <w:sz w:val="20"/>
              </w:rPr>
              <w:t>«Отлично»</w:t>
            </w:r>
          </w:p>
        </w:tc>
        <w:tc>
          <w:tcPr>
            <w:tcW w:w="6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rPr>
                <w:sz w:val="20"/>
              </w:rPr>
            </w:pPr>
            <w:r>
              <w:rPr>
                <w:sz w:val="20"/>
              </w:rPr>
              <w:t>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доклада по научно-квалификационной работе (диссертации),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доклада по научно-квалификационной работе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tc>
      </w:tr>
      <w:tr>
        <w:trPr/>
        <w:tc>
          <w:tcPr>
            <w:tcW w:w="2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jc w:val="center"/>
              <w:rPr>
                <w:sz w:val="20"/>
                <w:highlight w:val="yellow"/>
              </w:rPr>
            </w:pPr>
            <w:r>
              <w:rPr>
                <w:sz w:val="20"/>
              </w:rPr>
              <w:t>«Хорошо»</w:t>
            </w:r>
          </w:p>
        </w:tc>
        <w:tc>
          <w:tcPr>
            <w:tcW w:w="6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rPr>
                <w:sz w:val="20"/>
              </w:rPr>
            </w:pPr>
            <w:r>
              <w:rPr>
                <w:sz w:val="20"/>
              </w:rPr>
              <w:t>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доклада по научно-квалификационной работе (диссертации)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tc>
      </w:tr>
      <w:tr>
        <w:trPr/>
        <w:tc>
          <w:tcPr>
            <w:tcW w:w="2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jc w:val="center"/>
              <w:rPr>
                <w:sz w:val="20"/>
              </w:rPr>
            </w:pPr>
            <w:r>
              <w:rPr>
                <w:sz w:val="20"/>
              </w:rPr>
              <w:t>«Удовлетворительно»</w:t>
            </w:r>
          </w:p>
        </w:tc>
        <w:tc>
          <w:tcPr>
            <w:tcW w:w="6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rPr>
                <w:sz w:val="20"/>
              </w:rPr>
            </w:pPr>
            <w:r>
              <w:rPr>
                <w:sz w:val="20"/>
              </w:rPr>
              <w:t>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tc>
      </w:tr>
      <w:tr>
        <w:trPr/>
        <w:tc>
          <w:tcPr>
            <w:tcW w:w="2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jc w:val="center"/>
              <w:rPr>
                <w:sz w:val="20"/>
              </w:rPr>
            </w:pPr>
            <w:r>
              <w:rPr>
                <w:sz w:val="20"/>
              </w:rPr>
              <w:t>«Неудовлетворительно»</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6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3"/>
              <w:tabs>
                <w:tab w:val="left" w:pos="993" w:leader="none"/>
                <w:tab w:val="left" w:pos="1134" w:leader="none"/>
              </w:tabs>
              <w:rPr>
                <w:sz w:val="20"/>
                <w:highlight w:val="yellow"/>
              </w:rPr>
            </w:pPr>
            <w:r>
              <w:rPr>
                <w:sz w:val="20"/>
              </w:rPr>
              <w:t>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Отсутствует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w:t>
            </w:r>
          </w:p>
        </w:tc>
      </w:tr>
    </w:tbl>
    <w:p>
      <w:pPr>
        <w:pStyle w:val="Normal"/>
        <w:ind w:firstLine="567"/>
        <w:jc w:val="both"/>
        <w:rPr>
          <w:i/>
          <w:i/>
        </w:rPr>
      </w:pPr>
      <w:r>
        <w:rPr>
          <w:i/>
        </w:rPr>
      </w:r>
    </w:p>
    <w:p>
      <w:pPr>
        <w:pStyle w:val="Normal"/>
        <w:ind w:firstLine="567"/>
        <w:jc w:val="both"/>
        <w:rPr>
          <w:i/>
          <w:i/>
        </w:rPr>
      </w:pPr>
      <w:r>
        <w:rPr>
          <w:i/>
        </w:rPr>
      </w:r>
    </w:p>
    <w:p>
      <w:pPr>
        <w:pStyle w:val="Normal"/>
        <w:numPr>
          <w:ilvl w:val="0"/>
          <w:numId w:val="0"/>
        </w:numPr>
        <w:tabs>
          <w:tab w:val="right" w:pos="9639" w:leader="underscore"/>
        </w:tabs>
        <w:ind w:firstLine="567"/>
        <w:jc w:val="both"/>
        <w:outlineLvl w:val="1"/>
        <w:rPr>
          <w:bCs/>
          <w:i/>
          <w:i/>
        </w:rPr>
      </w:pPr>
      <w:r>
        <w:rPr>
          <w:b/>
        </w:rPr>
        <w:t xml:space="preserve">3.2. </w:t>
      </w:r>
      <w:r>
        <w:rPr>
          <w:b/>
          <w:bCs/>
        </w:rPr>
        <w:t>Фонд оценочных средств для</w:t>
      </w:r>
      <w:r>
        <w:rPr>
          <w:b/>
        </w:rPr>
        <w:t xml:space="preserve"> государственного экзамена </w:t>
      </w:r>
    </w:p>
    <w:p>
      <w:pPr>
        <w:pStyle w:val="Normal"/>
        <w:numPr>
          <w:ilvl w:val="0"/>
          <w:numId w:val="0"/>
        </w:numPr>
        <w:tabs>
          <w:tab w:val="right" w:pos="9639" w:leader="underscore"/>
        </w:tabs>
        <w:ind w:firstLine="567"/>
        <w:jc w:val="both"/>
        <w:outlineLvl w:val="1"/>
        <w:rPr>
          <w:b/>
          <w:b/>
        </w:rPr>
      </w:pPr>
      <w:r>
        <w:rPr>
          <w:b/>
        </w:rPr>
      </w:r>
    </w:p>
    <w:p>
      <w:pPr>
        <w:pStyle w:val="Normal"/>
        <w:numPr>
          <w:ilvl w:val="0"/>
          <w:numId w:val="0"/>
        </w:numPr>
        <w:ind w:firstLine="567"/>
        <w:jc w:val="both"/>
        <w:outlineLvl w:val="2"/>
        <w:rPr>
          <w:b/>
          <w:b/>
        </w:rPr>
      </w:pPr>
      <w:r>
        <w:rPr>
          <w:b/>
        </w:rPr>
        <w:t>3.2.1. Требования к результатам обучения</w:t>
      </w:r>
    </w:p>
    <w:p>
      <w:pPr>
        <w:pStyle w:val="13"/>
        <w:numPr>
          <w:ilvl w:val="0"/>
          <w:numId w:val="0"/>
        </w:numPr>
        <w:shd w:val="clear" w:fill="FFFFFF"/>
        <w:tabs>
          <w:tab w:val="left" w:pos="993" w:leader="none"/>
          <w:tab w:val="left" w:pos="1134" w:leader="none"/>
        </w:tabs>
        <w:ind w:firstLine="709"/>
        <w:jc w:val="both"/>
        <w:outlineLvl w:val="2"/>
        <w:rPr>
          <w:b w:val="false"/>
          <w:b w:val="false"/>
          <w:bCs w:val="false"/>
          <w:i w:val="false"/>
          <w:i w:val="false"/>
          <w:iCs w:val="false"/>
        </w:rPr>
      </w:pPr>
      <w:r>
        <w:rPr>
          <w:b w:val="false"/>
          <w:bCs w:val="false"/>
          <w:i w:val="false"/>
          <w:iCs w:val="false"/>
        </w:rPr>
        <w:t xml:space="preserve">В процессе подготовки к сдаче и сдачи государственного экзамена формируются и проверяются следующие компетенции – </w:t>
      </w:r>
      <w:r>
        <w:rPr>
          <w:b w:val="false"/>
          <w:bCs w:val="false"/>
          <w:i w:val="false"/>
          <w:iCs w:val="false"/>
          <w:szCs w:val="24"/>
        </w:rPr>
        <w:t>универсальные, общепрофессиональные и профессиональные:</w:t>
      </w:r>
    </w:p>
    <w:p>
      <w:pPr>
        <w:pStyle w:val="Normal"/>
        <w:numPr>
          <w:ilvl w:val="0"/>
          <w:numId w:val="0"/>
        </w:numPr>
        <w:tabs>
          <w:tab w:val="right" w:pos="9639" w:leader="underscore"/>
        </w:tabs>
        <w:ind w:firstLine="709"/>
        <w:jc w:val="both"/>
        <w:outlineLvl w:val="1"/>
        <w:rPr/>
      </w:pPr>
      <w:r>
        <w:rPr>
          <w:b/>
        </w:rPr>
        <w:t>универсальными компетенциями:</w:t>
      </w:r>
    </w:p>
    <w:p>
      <w:pPr>
        <w:pStyle w:val="Style23"/>
        <w:spacing w:before="0" w:after="0"/>
        <w:ind w:left="0" w:firstLine="709"/>
        <w:jc w:val="both"/>
        <w:rPr/>
      </w:pPr>
      <w:r>
        <w:rPr>
          <w:rFonts w:ascii="Liberation Serif" w:hAnsi="Liberation Serif"/>
          <w:color w:val="00000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pPr>
        <w:pStyle w:val="Style23"/>
        <w:spacing w:before="0" w:after="0"/>
        <w:ind w:left="0" w:firstLine="709"/>
        <w:jc w:val="both"/>
        <w:rPr/>
      </w:pPr>
      <w:r>
        <w:rPr>
          <w:rFonts w:ascii="Liberation Serif" w:hAnsi="Liberation Serif"/>
          <w:color w:val="00000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w:t>
      </w:r>
    </w:p>
    <w:p>
      <w:pPr>
        <w:pStyle w:val="Style23"/>
        <w:spacing w:before="0" w:after="0"/>
        <w:ind w:left="0" w:firstLine="709"/>
        <w:jc w:val="both"/>
        <w:rPr/>
      </w:pPr>
      <w:r>
        <w:rPr>
          <w:rFonts w:ascii="Liberation Serif" w:hAnsi="Liberation Serif"/>
          <w:color w:val="00000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 </w:t>
      </w:r>
    </w:p>
    <w:p>
      <w:pPr>
        <w:pStyle w:val="Style23"/>
        <w:spacing w:before="0" w:after="0"/>
        <w:ind w:left="0" w:firstLine="709"/>
        <w:jc w:val="both"/>
        <w:rPr/>
      </w:pPr>
      <w:r>
        <w:rPr>
          <w:rFonts w:ascii="Liberation Serif" w:hAnsi="Liberation Serif"/>
          <w:color w:val="000000"/>
        </w:rPr>
        <w:t xml:space="preserve">готовностью использовать современные методы и технологии научной коммуникации на государственном и иностранном языках (УК-4); </w:t>
      </w:r>
    </w:p>
    <w:p>
      <w:pPr>
        <w:pStyle w:val="Style23"/>
        <w:spacing w:before="0" w:after="0"/>
        <w:ind w:left="0" w:firstLine="709"/>
        <w:jc w:val="both"/>
        <w:rPr/>
      </w:pPr>
      <w:r>
        <w:rPr>
          <w:rFonts w:ascii="Liberation Serif" w:hAnsi="Liberation Serif"/>
          <w:color w:val="000000"/>
        </w:rPr>
        <w:t xml:space="preserve">способностью следовать этическим нормам в профессиональной деятельности (УК- 5);  </w:t>
      </w:r>
    </w:p>
    <w:p>
      <w:pPr>
        <w:pStyle w:val="Normal"/>
        <w:numPr>
          <w:ilvl w:val="0"/>
          <w:numId w:val="0"/>
        </w:numPr>
        <w:tabs>
          <w:tab w:val="right" w:pos="9639" w:leader="underscore"/>
        </w:tabs>
        <w:ind w:firstLine="709"/>
        <w:jc w:val="both"/>
        <w:outlineLvl w:val="1"/>
        <w:rPr>
          <w:b w:val="false"/>
          <w:b w:val="false"/>
          <w:bCs w:val="false"/>
        </w:rPr>
      </w:pPr>
      <w:r>
        <w:rPr>
          <w:rFonts w:ascii="Liberation Serif" w:hAnsi="Liberation Serif"/>
          <w:b w:val="false"/>
          <w:bCs w:val="false"/>
          <w:color w:val="000000"/>
        </w:rPr>
        <w:t>способностью планировать и решать задачи собственного профессионального и личностного развития (УК-6).</w:t>
      </w:r>
      <w:r>
        <w:rPr>
          <w:b w:val="false"/>
          <w:bCs w:val="false"/>
        </w:rPr>
        <w:t xml:space="preserve"> </w:t>
      </w:r>
    </w:p>
    <w:p>
      <w:pPr>
        <w:pStyle w:val="Normal"/>
        <w:numPr>
          <w:ilvl w:val="0"/>
          <w:numId w:val="0"/>
        </w:numPr>
        <w:tabs>
          <w:tab w:val="right" w:pos="9639" w:leader="underscore"/>
        </w:tabs>
        <w:ind w:firstLine="720"/>
        <w:jc w:val="both"/>
        <w:outlineLvl w:val="1"/>
        <w:rPr/>
      </w:pPr>
      <w:r>
        <w:rPr>
          <w:b/>
          <w:bCs w:val="false"/>
        </w:rPr>
        <w:t>общепрофессиональными компетенциями:</w:t>
      </w:r>
    </w:p>
    <w:p>
      <w:pPr>
        <w:pStyle w:val="Normal"/>
        <w:numPr>
          <w:ilvl w:val="0"/>
          <w:numId w:val="0"/>
        </w:numPr>
        <w:tabs>
          <w:tab w:val="right" w:pos="9639" w:leader="underscore"/>
        </w:tabs>
        <w:ind w:firstLine="720"/>
        <w:jc w:val="both"/>
        <w:outlineLvl w:val="1"/>
        <w:rPr/>
      </w:pPr>
      <w:r>
        <w:rPr>
          <w:color w:val="000000"/>
        </w:rPr>
        <w:t xml:space="preserve">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(ОПК-1); </w:t>
      </w:r>
    </w:p>
    <w:p>
      <w:pPr>
        <w:pStyle w:val="Normal"/>
        <w:numPr>
          <w:ilvl w:val="0"/>
          <w:numId w:val="0"/>
        </w:numPr>
        <w:tabs>
          <w:tab w:val="right" w:pos="9639" w:leader="underscore"/>
        </w:tabs>
        <w:ind w:firstLine="720"/>
        <w:jc w:val="both"/>
        <w:outlineLvl w:val="1"/>
        <w:rPr/>
      </w:pPr>
      <w:r>
        <w:rPr>
          <w:color w:val="000000"/>
        </w:rPr>
        <w:t xml:space="preserve">владением культурой научного исследования человекоразмерных систем на основе использования принципов синергетики и трансдисциплинарных технологий, в том числе с использованием новейших информационно-коммуникационных технологий и геоинформационных систем (ОПК-2); </w:t>
      </w:r>
    </w:p>
    <w:p>
      <w:pPr>
        <w:pStyle w:val="Normal"/>
        <w:numPr>
          <w:ilvl w:val="0"/>
          <w:numId w:val="0"/>
        </w:numPr>
        <w:tabs>
          <w:tab w:val="right" w:pos="9639" w:leader="underscore"/>
        </w:tabs>
        <w:ind w:firstLine="720"/>
        <w:jc w:val="both"/>
        <w:outlineLvl w:val="1"/>
        <w:rPr/>
      </w:pPr>
      <w:r>
        <w:rPr>
          <w:color w:val="000000"/>
        </w:rPr>
        <w:t>способностью к разработке методов исследования и их применению в самостоятельной научно-исследовательской работе в сфере обеспечения безопасности с учетом правил соблюдения авторских прав (ОПК-3);</w:t>
      </w:r>
    </w:p>
    <w:p>
      <w:pPr>
        <w:pStyle w:val="Normal"/>
        <w:numPr>
          <w:ilvl w:val="0"/>
          <w:numId w:val="0"/>
        </w:numPr>
        <w:tabs>
          <w:tab w:val="right" w:pos="9639" w:leader="underscore"/>
        </w:tabs>
        <w:ind w:firstLine="720"/>
        <w:jc w:val="both"/>
        <w:outlineLvl w:val="1"/>
        <w:rPr/>
      </w:pPr>
      <w:r>
        <w:rPr>
          <w:color w:val="000000"/>
        </w:rPr>
        <w:t xml:space="preserve"> </w:t>
      </w:r>
      <w:r>
        <w:rPr>
          <w:color w:val="000000"/>
        </w:rPr>
        <w:t xml:space="preserve">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(ОПК-4); </w:t>
      </w:r>
    </w:p>
    <w:p>
      <w:pPr>
        <w:pStyle w:val="Normal"/>
        <w:numPr>
          <w:ilvl w:val="0"/>
          <w:numId w:val="0"/>
        </w:numPr>
        <w:tabs>
          <w:tab w:val="right" w:pos="9639" w:leader="underscore"/>
        </w:tabs>
        <w:ind w:firstLine="720"/>
        <w:jc w:val="both"/>
        <w:outlineLvl w:val="1"/>
        <w:rPr/>
      </w:pPr>
      <w:r>
        <w:rPr>
          <w:b w:val="false"/>
          <w:bCs w:val="false"/>
          <w:color w:val="000000"/>
        </w:rPr>
        <w:t>готовностью к преподавательской деятельности по основным образовательным программам высшего образования (ОПК-5).</w:t>
      </w:r>
    </w:p>
    <w:p>
      <w:pPr>
        <w:pStyle w:val="Normal"/>
        <w:numPr>
          <w:ilvl w:val="0"/>
          <w:numId w:val="0"/>
        </w:numPr>
        <w:tabs>
          <w:tab w:val="right" w:pos="9639" w:leader="underscore"/>
        </w:tabs>
        <w:ind w:firstLine="567"/>
        <w:jc w:val="both"/>
        <w:outlineLvl w:val="1"/>
        <w:rPr/>
      </w:pPr>
      <w:r>
        <w:rPr/>
        <w:t xml:space="preserve"> </w:t>
      </w:r>
      <w:r>
        <w:rPr>
          <w:b/>
        </w:rPr>
        <w:t>профессиональными компетенциями:</w:t>
      </w:r>
    </w:p>
    <w:p>
      <w:pPr>
        <w:pStyle w:val="Normal"/>
        <w:tabs>
          <w:tab w:val="left" w:pos="851" w:leader="none"/>
        </w:tabs>
        <w:suppressAutoHyphens w:val="true"/>
        <w:ind w:firstLine="720"/>
        <w:jc w:val="both"/>
        <w:rPr/>
      </w:pPr>
      <w:r>
        <w:rPr>
          <w:rFonts w:ascii="Liberation Serif" w:hAnsi="Liberation Serif"/>
          <w:color w:val="000000"/>
        </w:rPr>
        <w:t>- 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 (ПК-1);</w:t>
      </w:r>
    </w:p>
    <w:p>
      <w:pPr>
        <w:pStyle w:val="Normal"/>
        <w:tabs>
          <w:tab w:val="left" w:pos="851" w:leader="none"/>
        </w:tabs>
        <w:suppressAutoHyphens w:val="true"/>
        <w:ind w:firstLine="720"/>
        <w:jc w:val="both"/>
        <w:rPr/>
      </w:pPr>
      <w:r>
        <w:rPr>
          <w:rFonts w:ascii="Liberation Serif" w:hAnsi="Liberation Serif"/>
          <w:color w:val="000000"/>
        </w:rPr>
        <w:t xml:space="preserve">− </w:t>
      </w:r>
      <w:r>
        <w:rPr>
          <w:rFonts w:cs="Times New Roman"/>
          <w:color w:val="000000"/>
          <w:sz w:val="24"/>
          <w:szCs w:val="24"/>
        </w:rPr>
        <w:t>владение законодательными и нормативными требованиями по обеспечению безопасности, умение ориентироваться в разнообразии методологических подходов в области надзора и контроля в сфере безопасности и охраны окружающей среды (ПК-2)</w:t>
      </w:r>
      <w:r>
        <w:rPr>
          <w:rFonts w:ascii="Liberation Serif" w:hAnsi="Liberation Serif"/>
          <w:color w:val="000000"/>
        </w:rPr>
        <w:t>;</w:t>
      </w:r>
    </w:p>
    <w:p>
      <w:pPr>
        <w:pStyle w:val="Normal"/>
        <w:tabs>
          <w:tab w:val="left" w:pos="851" w:leader="none"/>
        </w:tabs>
        <w:suppressAutoHyphens w:val="true"/>
        <w:ind w:firstLine="720"/>
        <w:jc w:val="both"/>
        <w:rPr/>
      </w:pPr>
      <w:r>
        <w:rPr>
          <w:rFonts w:ascii="Liberation Serif" w:hAnsi="Liberation Serif"/>
          <w:color w:val="000000"/>
        </w:rPr>
        <w:t xml:space="preserve">− </w:t>
      </w:r>
      <w:r>
        <w:rPr>
          <w:rFonts w:ascii="Liberation Serif" w:hAnsi="Liberation Serif"/>
          <w:color w:val="000000"/>
        </w:rPr>
        <w:t>разработка научных основ организации и технологии ведения аварийно-спасательных работ, исследование особенностей технологий ведения аварийно-спасательных и других неотложных работ при различных видах чрезвычайных ситуаций (ПК-3);</w:t>
      </w:r>
    </w:p>
    <w:p>
      <w:pPr>
        <w:pStyle w:val="Normal"/>
        <w:tabs>
          <w:tab w:val="left" w:pos="851" w:leader="none"/>
        </w:tabs>
        <w:suppressAutoHyphens w:val="true"/>
        <w:ind w:firstLine="720"/>
        <w:jc w:val="both"/>
        <w:rPr/>
      </w:pPr>
      <w:r>
        <w:rPr>
          <w:rFonts w:ascii="Liberation Serif" w:hAnsi="Liberation Serif"/>
          <w:color w:val="000000"/>
        </w:rPr>
        <w:t>- 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 (ПК-4).</w:t>
      </w:r>
    </w:p>
    <w:p>
      <w:pPr>
        <w:pStyle w:val="Normal"/>
        <w:tabs>
          <w:tab w:val="left" w:pos="851" w:leader="none"/>
        </w:tabs>
        <w:suppressAutoHyphens w:val="true"/>
        <w:ind w:firstLine="720"/>
        <w:jc w:val="both"/>
        <w:rPr/>
      </w:pPr>
      <w:r>
        <w:rPr>
          <w:rFonts w:cs="Times New Roman" w:ascii="Liberation Serif" w:hAnsi="Liberation Serif"/>
          <w:b w:val="false"/>
          <w:bCs w:val="false"/>
          <w:i w:val="false"/>
          <w:caps w:val="false"/>
          <w:smallCaps w:val="false"/>
          <w:color w:val="000000"/>
          <w:spacing w:val="0"/>
          <w:sz w:val="24"/>
          <w:szCs w:val="24"/>
        </w:rPr>
        <w:t>- способностью методически обеспечить педагогический процесс по образовательным программам высшего образования (ПК-5).</w:t>
      </w:r>
    </w:p>
    <w:p>
      <w:pPr>
        <w:pStyle w:val="Normal"/>
        <w:numPr>
          <w:ilvl w:val="0"/>
          <w:numId w:val="0"/>
        </w:numPr>
        <w:tabs>
          <w:tab w:val="right" w:pos="9639" w:leader="underscore"/>
        </w:tabs>
        <w:ind w:firstLine="709"/>
        <w:jc w:val="both"/>
        <w:outlineLvl w:val="1"/>
        <w:rPr>
          <w:b/>
          <w:b/>
        </w:rPr>
      </w:pPr>
      <w:r>
        <w:rPr>
          <w:b/>
        </w:rPr>
      </w:r>
    </w:p>
    <w:p>
      <w:pPr>
        <w:pStyle w:val="Normal"/>
        <w:numPr>
          <w:ilvl w:val="0"/>
          <w:numId w:val="0"/>
        </w:numPr>
        <w:ind w:firstLine="567"/>
        <w:jc w:val="both"/>
        <w:outlineLvl w:val="2"/>
        <w:rPr>
          <w:b/>
          <w:b/>
          <w:color w:val="FF0000"/>
        </w:rPr>
      </w:pPr>
      <w:r>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pPr>
        <w:pStyle w:val="Normal"/>
        <w:numPr>
          <w:ilvl w:val="0"/>
          <w:numId w:val="0"/>
        </w:numPr>
        <w:ind w:firstLine="567"/>
        <w:jc w:val="both"/>
        <w:outlineLvl w:val="2"/>
        <w:rPr/>
      </w:pPr>
      <w:r>
        <w:rPr/>
      </w:r>
    </w:p>
    <w:p>
      <w:pPr>
        <w:pStyle w:val="Normal"/>
        <w:numPr>
          <w:ilvl w:val="0"/>
          <w:numId w:val="8"/>
        </w:numPr>
        <w:suppressAutoHyphens w:val="true"/>
        <w:jc w:val="both"/>
        <w:outlineLvl w:val="2"/>
        <w:rPr/>
      </w:pPr>
      <w:r>
        <w:rPr>
          <w:b w:val="false"/>
          <w:i w:val="false"/>
          <w:caps w:val="false"/>
          <w:smallCaps w:val="false"/>
          <w:color w:val="auto"/>
          <w:spacing w:val="0"/>
          <w:sz w:val="24"/>
          <w:szCs w:val="24"/>
        </w:rPr>
        <w:t>Какие пакеты прикладных программ в области техносферной безопасности начали использоваться первыми в России?</w:t>
      </w:r>
    </w:p>
    <w:p>
      <w:pPr>
        <w:pStyle w:val="Normal"/>
        <w:numPr>
          <w:ilvl w:val="0"/>
          <w:numId w:val="8"/>
        </w:numPr>
        <w:suppressAutoHyphens w:val="true"/>
        <w:jc w:val="both"/>
        <w:outlineLvl w:val="2"/>
        <w:rPr/>
      </w:pPr>
      <w:r>
        <w:rPr>
          <w:rFonts w:cs="Times New Roman"/>
          <w:b w:val="false"/>
          <w:i w:val="false"/>
          <w:caps w:val="false"/>
          <w:smallCaps w:val="false"/>
          <w:color w:val="000000"/>
          <w:spacing w:val="0"/>
          <w:sz w:val="24"/>
          <w:szCs w:val="24"/>
        </w:rPr>
        <w:t>Что такое информатизация общества?</w:t>
      </w:r>
    </w:p>
    <w:p>
      <w:pPr>
        <w:pStyle w:val="Normal"/>
        <w:numPr>
          <w:ilvl w:val="0"/>
          <w:numId w:val="8"/>
        </w:numPr>
        <w:suppressAutoHyphens w:val="true"/>
        <w:jc w:val="both"/>
        <w:outlineLvl w:val="2"/>
        <w:rPr>
          <w:rFonts w:ascii="Liberation Serif" w:hAnsi="Liberation Serif"/>
          <w:sz w:val="24"/>
          <w:szCs w:val="24"/>
        </w:rPr>
      </w:pPr>
      <w:r>
        <w:rPr>
          <w:rFonts w:ascii="Liberation Serif" w:hAnsi="Liberation Serif"/>
          <w:b w:val="false"/>
          <w:i w:val="false"/>
          <w:caps w:val="false"/>
          <w:smallCaps w:val="false"/>
          <w:color w:val="auto"/>
          <w:spacing w:val="0"/>
          <w:sz w:val="24"/>
          <w:szCs w:val="24"/>
        </w:rPr>
        <w:t>Перечислите главные направления деятельности информационных технологий в области гражданской обороны и защиты от чрезвычайных ситуаций.</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Воздействие опасностей на человека и техносферу. Экологически опасные факторы.</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Проблема национальной и международной безопасности Российской Федерации.</w:t>
      </w:r>
    </w:p>
    <w:p>
      <w:pPr>
        <w:pStyle w:val="Normal"/>
        <w:widowControl/>
        <w:numPr>
          <w:ilvl w:val="0"/>
          <w:numId w:val="8"/>
        </w:numPr>
        <w:jc w:val="left"/>
        <w:outlineLvl w:val="2"/>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Концепция национальной безопасности России, основные задачи.</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Поражающие факторы и последствия чрезвычайных ситуаций.</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 xml:space="preserve">Чрезвычайные ситуации природного характера: характеристика, классификация. </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 xml:space="preserve">Чрезвычайные ситуации техногенного характера: характеристика,  классификация. </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Фазы развития чрезвычайных ситуаций.</w:t>
      </w:r>
    </w:p>
    <w:p>
      <w:pPr>
        <w:pStyle w:val="Style30"/>
        <w:numPr>
          <w:ilvl w:val="0"/>
          <w:numId w:val="8"/>
        </w:numPr>
        <w:tabs>
          <w:tab w:val="left" w:pos="900" w:leader="none"/>
        </w:tabs>
        <w:spacing w:lineRule="auto" w:line="240" w:before="0" w:after="0"/>
        <w:jc w:val="both"/>
        <w:rPr>
          <w:rFonts w:ascii="Liberation Serif" w:hAnsi="Liberation Serif"/>
          <w:sz w:val="24"/>
          <w:szCs w:val="24"/>
        </w:rPr>
      </w:pPr>
      <w:r>
        <w:rPr>
          <w:rFonts w:ascii="Liberation Serif" w:hAnsi="Liberation Serif"/>
          <w:sz w:val="24"/>
          <w:szCs w:val="24"/>
        </w:rPr>
        <w:t>Основные принципы и способы обеспечения безопасности жизнедеятельности в техносфере</w:t>
      </w:r>
    </w:p>
    <w:p>
      <w:pPr>
        <w:pStyle w:val="Style30"/>
        <w:numPr>
          <w:ilvl w:val="0"/>
          <w:numId w:val="8"/>
        </w:numPr>
        <w:tabs>
          <w:tab w:val="left" w:pos="900" w:leader="none"/>
        </w:tabs>
        <w:spacing w:lineRule="auto" w:line="240" w:before="0" w:after="0"/>
        <w:jc w:val="both"/>
        <w:outlineLvl w:val="2"/>
        <w:rPr>
          <w:rFonts w:ascii="Liberation Serif" w:hAnsi="Liberation Serif"/>
        </w:rPr>
      </w:pPr>
      <w:r>
        <w:rPr>
          <w:rFonts w:ascii="Liberation Serif" w:hAnsi="Liberation Serif"/>
          <w:sz w:val="24"/>
          <w:szCs w:val="24"/>
        </w:rPr>
        <w:t>Негативные факторы техносферы и их физиологическое воздействие на человека</w:t>
      </w:r>
    </w:p>
    <w:p>
      <w:pPr>
        <w:pStyle w:val="Normal"/>
        <w:numPr>
          <w:ilvl w:val="0"/>
          <w:numId w:val="8"/>
        </w:numPr>
        <w:suppressAutoHyphens w:val="true"/>
        <w:jc w:val="both"/>
        <w:rPr>
          <w:rFonts w:ascii="Liberation Serif" w:hAnsi="Liberation Serif"/>
        </w:rPr>
      </w:pPr>
      <w:r>
        <w:rPr>
          <w:rFonts w:cs="Times New Roman" w:ascii="Liberation Serif" w:hAnsi="Liberation Serif"/>
          <w:sz w:val="24"/>
          <w:szCs w:val="24"/>
        </w:rPr>
        <w:t>Современные медико-демографические и здравоохранительные проблемы.</w:t>
      </w:r>
    </w:p>
    <w:p>
      <w:pPr>
        <w:pStyle w:val="Normal"/>
        <w:numPr>
          <w:ilvl w:val="0"/>
          <w:numId w:val="8"/>
        </w:numPr>
        <w:suppressAutoHyphens w:val="true"/>
        <w:jc w:val="both"/>
        <w:rPr>
          <w:rFonts w:ascii="Liberation Serif" w:hAnsi="Liberation Serif"/>
        </w:rPr>
      </w:pPr>
      <w:r>
        <w:rPr>
          <w:rFonts w:cs="Times New Roman" w:ascii="Liberation Serif" w:hAnsi="Liberation Serif"/>
          <w:sz w:val="24"/>
          <w:szCs w:val="24"/>
        </w:rPr>
        <w:t xml:space="preserve">Уровни травматизма и профессиональной заболеваемости. </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Особенности города как среды обитания. Зоны повышенной опасности в городе.</w:t>
      </w:r>
    </w:p>
    <w:p>
      <w:pPr>
        <w:pStyle w:val="Normal"/>
        <w:numPr>
          <w:ilvl w:val="0"/>
          <w:numId w:val="8"/>
        </w:numPr>
        <w:jc w:val="both"/>
        <w:outlineLvl w:val="2"/>
        <w:rPr>
          <w:rFonts w:ascii="Liberation Serif" w:hAnsi="Liberation Serif"/>
          <w:sz w:val="24"/>
          <w:szCs w:val="24"/>
        </w:rPr>
      </w:pPr>
      <w:r>
        <w:rPr>
          <w:rFonts w:ascii="Liberation Serif" w:hAnsi="Liberation Serif"/>
          <w:sz w:val="24"/>
          <w:szCs w:val="24"/>
        </w:rPr>
        <w:t>Организационные основы управления безопасностью жизнедеятельности.</w:t>
      </w:r>
    </w:p>
    <w:p>
      <w:pPr>
        <w:pStyle w:val="Style30"/>
        <w:numPr>
          <w:ilvl w:val="0"/>
          <w:numId w:val="8"/>
        </w:numPr>
        <w:tabs>
          <w:tab w:val="left" w:pos="900" w:leader="none"/>
        </w:tabs>
        <w:spacing w:lineRule="auto" w:line="240" w:before="0" w:after="0"/>
        <w:jc w:val="both"/>
        <w:outlineLvl w:val="2"/>
        <w:rPr>
          <w:rFonts w:ascii="Liberation Serif" w:hAnsi="Liberation Serif"/>
          <w:sz w:val="24"/>
          <w:szCs w:val="24"/>
        </w:rPr>
      </w:pPr>
      <w:r>
        <w:rPr>
          <w:rFonts w:ascii="Liberation Serif" w:hAnsi="Liberation Serif"/>
          <w:sz w:val="24"/>
          <w:szCs w:val="24"/>
        </w:rPr>
        <w:t>Оценка и прогнозирование функционального состояния работников опасных производств</w:t>
      </w:r>
    </w:p>
    <w:p>
      <w:pPr>
        <w:pStyle w:val="Style30"/>
        <w:numPr>
          <w:ilvl w:val="0"/>
          <w:numId w:val="8"/>
        </w:numPr>
        <w:tabs>
          <w:tab w:val="left" w:pos="900" w:leader="none"/>
        </w:tabs>
        <w:spacing w:lineRule="auto" w:line="240" w:before="0" w:after="0"/>
        <w:jc w:val="both"/>
        <w:outlineLvl w:val="2"/>
        <w:rPr>
          <w:rFonts w:ascii="Liberation Serif" w:hAnsi="Liberation Serif"/>
          <w:sz w:val="24"/>
          <w:szCs w:val="24"/>
        </w:rPr>
      </w:pPr>
      <w:r>
        <w:rPr>
          <w:rFonts w:ascii="Liberation Serif" w:hAnsi="Liberation Serif"/>
          <w:sz w:val="24"/>
          <w:szCs w:val="24"/>
        </w:rPr>
        <w:t>Пути снижения промышленных выбросов в атмосферу</w:t>
      </w:r>
    </w:p>
    <w:p>
      <w:pPr>
        <w:pStyle w:val="Normal"/>
        <w:numPr>
          <w:ilvl w:val="0"/>
          <w:numId w:val="8"/>
        </w:numPr>
        <w:tabs>
          <w:tab w:val="left" w:pos="284" w:leader="none"/>
        </w:tabs>
        <w:jc w:val="both"/>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Объекты государственного надзора и контроля за безопасным ведением работ в промышленности.</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Основы законодательства в области контроля в сфере безопасности.</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Государственная политика, основные направления государственной политики и принципы управления и контроля за безопасностью в техносфере.</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Организация контроля за безопасностью деятельности на производстве.</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Документирование контроля в системах управления техносферной безопасностью.</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Локальные акты организации, характеризующие безопасность производственной среды.</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Какие факторы влияют на устойчивость функционирования объекта?</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Что входит в структуру экономических последствий чрезвычайных ситуаций?</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В чем заключается сущность понятий «риск», «экономический ущерб», «уязвимость»?</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Чем определяется прямой экономический ущерб от техногенных и природных чрезвычайных ситуаций?</w:t>
      </w:r>
    </w:p>
    <w:p>
      <w:pPr>
        <w:pStyle w:val="Normal"/>
        <w:widowControl/>
        <w:numPr>
          <w:ilvl w:val="0"/>
          <w:numId w:val="8"/>
        </w:numPr>
        <w:jc w:val="left"/>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Чем определяется косвенный экономический ущерб от техногенных и природных чрезвычайных ситуаций?</w:t>
      </w:r>
    </w:p>
    <w:p>
      <w:pPr>
        <w:pStyle w:val="Normal"/>
        <w:widowControl/>
        <w:numPr>
          <w:ilvl w:val="0"/>
          <w:numId w:val="8"/>
        </w:numPr>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Сущность и структура профессиональной деятельности преподавателя-исследователя. Ситуационный анализ профессиональной деятельности. Функции преподавателя-исследователя. Нормативная база его профессиональной деятельности.</w:t>
      </w:r>
    </w:p>
    <w:p>
      <w:pPr>
        <w:pStyle w:val="Normal"/>
        <w:widowControl/>
        <w:numPr>
          <w:ilvl w:val="0"/>
          <w:numId w:val="8"/>
        </w:numPr>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Понятие продуктивности, эффективности и качества профессиональной деятельности преподавателя-исследователя. Критерии и показатели эффективности профессиональной деятельности преподавателя-исследователя. Социально-психологические риски профессиональной деятельности.</w:t>
      </w:r>
    </w:p>
    <w:p>
      <w:pPr>
        <w:pStyle w:val="Normal"/>
        <w:widowControl/>
        <w:numPr>
          <w:ilvl w:val="0"/>
          <w:numId w:val="8"/>
        </w:numPr>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История становления высшего образования. Современная система высшего образования: структура, основные проблемы и тенденции развития.</w:t>
      </w:r>
    </w:p>
    <w:p>
      <w:pPr>
        <w:pStyle w:val="Normal"/>
        <w:widowControl/>
        <w:numPr>
          <w:ilvl w:val="0"/>
          <w:numId w:val="8"/>
        </w:numPr>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 xml:space="preserve"> </w:t>
      </w:r>
      <w:r>
        <w:rPr>
          <w:rFonts w:ascii="Liberation Serif" w:hAnsi="Liberation Serif"/>
          <w:b w:val="false"/>
          <w:i w:val="false"/>
          <w:caps w:val="false"/>
          <w:smallCaps w:val="false"/>
          <w:color w:val="000000"/>
          <w:spacing w:val="0"/>
          <w:sz w:val="24"/>
          <w:szCs w:val="24"/>
        </w:rPr>
        <w:t>Цели высшего образования. Образовательные программы, учебные планы, ФГОС ВО и их содержание. Система высших учебных заведений.</w:t>
      </w:r>
    </w:p>
    <w:p>
      <w:pPr>
        <w:pStyle w:val="Normal"/>
        <w:widowControl/>
        <w:numPr>
          <w:ilvl w:val="0"/>
          <w:numId w:val="8"/>
        </w:numPr>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 xml:space="preserve">Динамика развития взглядов на психологическую сущность высшего образования. Структура и сущность педагогического процесса в вузах. Общая характеристика основных компонентов единого педагогического процесса в вузе. Психологические закономерности протекания единого педагогического процесса. </w:t>
      </w:r>
    </w:p>
    <w:p>
      <w:pPr>
        <w:pStyle w:val="Normal"/>
        <w:widowControl/>
        <w:numPr>
          <w:ilvl w:val="0"/>
          <w:numId w:val="8"/>
        </w:numPr>
        <w:jc w:val="lef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Основные направления обучения в современном высшем образовании. Социально-психологические условия реализации личностно-деятельностного подхода к обучению в ВО. Индивидуально-дифференцированный подход и способы его реализации в высшей школе.</w:t>
      </w:r>
    </w:p>
    <w:p>
      <w:pPr>
        <w:pStyle w:val="Normal"/>
        <w:widowControl/>
        <w:numPr>
          <w:ilvl w:val="0"/>
          <w:numId w:val="8"/>
        </w:numPr>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Различия традиционной и инновационной стратегии организации обучения. Социально-психологические условия реализации личностно-деятельностного и проблемно-развивающего обучения. Психологическая структура учебной деятельности. Понятие учебной задачи в практике преподавания. Виды, типы и структура учебных задач. Таксономия учебных задач (Д. Толлингерова).</w:t>
      </w:r>
    </w:p>
    <w:p>
      <w:pPr>
        <w:pStyle w:val="Normal"/>
        <w:widowControl/>
        <w:numPr>
          <w:ilvl w:val="0"/>
          <w:numId w:val="8"/>
        </w:numPr>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 xml:space="preserve">Понятие управления освоением знаний. Таксономия педагогических целей (Б. Блум). Проектирование и организация учебной ситуации. Лекционно-семинарская система и социально-психологические особенности ее реализации в вузе. </w:t>
      </w:r>
    </w:p>
    <w:p>
      <w:pPr>
        <w:pStyle w:val="Normal"/>
        <w:widowControl/>
        <w:numPr>
          <w:ilvl w:val="0"/>
          <w:numId w:val="8"/>
        </w:numPr>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Традиционные и инновационные методы обучения. Интерактивные формы и методы обучения студентов (равный обучает равных, работа в малых группах, кейс-метод и пр.) Проектирование и организация ситуаций совместной продуктивной деятельности преподавателя и студента.</w:t>
      </w:r>
    </w:p>
    <w:p>
      <w:pPr>
        <w:pStyle w:val="Normal"/>
        <w:widowControl/>
        <w:numPr>
          <w:ilvl w:val="0"/>
          <w:numId w:val="8"/>
        </w:numPr>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Сущность и содержание воспитательной деятельности преподавателя высшей школы. Виды, формы, направления воспитания, методы и средства его осуществления в условиях функционирования вуза. Возрастные особенности студентов, их ведущая деятельность. Понятие социализации личности. Соотношение понятий «социализация» и «социальное развитие», «воспитание личности». Социализация, асоциализация, десоциализация и ресоциализация. Концепции социализации: содержание, методологические принципы, основные положения.</w:t>
      </w:r>
    </w:p>
    <w:p>
      <w:pPr>
        <w:pStyle w:val="Normal"/>
        <w:widowControl/>
        <w:numPr>
          <w:ilvl w:val="0"/>
          <w:numId w:val="8"/>
        </w:numPr>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 xml:space="preserve">Понятие «профессиональное общение», его сущность и содержание; основные психологические характеристики. Виды и формы профессионального общения. Функции профессионального общения в деятельности преподавателя-исследователя. Структура и динамика профессионального общения. Стили общения. Стереотипы общения преподавателей. Барьеры во взаимодействии преподавателя и студента. Конфликты во взаимодействии преподавателя и студента: виды и их регулирование. </w:t>
      </w:r>
    </w:p>
    <w:p>
      <w:pPr>
        <w:pStyle w:val="Normal"/>
        <w:widowControl/>
        <w:numPr>
          <w:ilvl w:val="0"/>
          <w:numId w:val="8"/>
        </w:numPr>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 xml:space="preserve">Профессиональная адаптация и профессиональное развитие. Профессиональнаяадаптация как процесс и как результат. Условия профессиональной адаптации преподавателя-исследователя. Психофизиологический, социально-психологический и профессиональный аспект профессиональной адаптации. Адаптивное поведение: виды, особенности, факторы и механизмы его формирования. </w:t>
      </w:r>
    </w:p>
    <w:p>
      <w:pPr>
        <w:pStyle w:val="Normal"/>
        <w:widowControl/>
        <w:numPr>
          <w:ilvl w:val="0"/>
          <w:numId w:val="8"/>
        </w:numPr>
        <w:bidi w:val="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Понятие индивидуального ресурса профессионального преподавателя-исследователя. Бескризисное и стагнирующее профессиональное развитие: механизмы, факторы и условия. Кризисы профессионального развития личности преподавателя-исследователя. Профессиональные риски труда преподавателя-исследователя.</w:t>
      </w:r>
    </w:p>
    <w:p>
      <w:pPr>
        <w:pStyle w:val="Normal"/>
        <w:widowControl/>
        <w:numPr>
          <w:ilvl w:val="0"/>
          <w:numId w:val="8"/>
        </w:numPr>
        <w:bidi w:val="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Понятие синдрома эмоционального выгорания: его симптомы, направленность и фазы развития. Виды профессиональной деформации личности преподавателя-исследователя. Технологии предупреждения развития профессиональных деформаций личности преподавателя- исследователя и их преодоления.</w:t>
      </w:r>
    </w:p>
    <w:p>
      <w:pPr>
        <w:pStyle w:val="Normal"/>
        <w:widowControl/>
        <w:jc w:val="left"/>
        <w:rPr>
          <w:rFonts w:ascii="Liberation Serif" w:hAnsi="Liberation Serif"/>
          <w:sz w:val="24"/>
          <w:szCs w:val="24"/>
        </w:rPr>
      </w:pPr>
      <w:r>
        <w:rPr>
          <w:rFonts w:ascii="Liberation Serif" w:hAnsi="Liberation Serif"/>
          <w:sz w:val="24"/>
          <w:szCs w:val="24"/>
        </w:rPr>
      </w:r>
    </w:p>
    <w:p>
      <w:pPr>
        <w:pStyle w:val="Normal"/>
        <w:numPr>
          <w:ilvl w:val="0"/>
          <w:numId w:val="0"/>
        </w:numPr>
        <w:ind w:firstLine="567"/>
        <w:jc w:val="both"/>
        <w:outlineLvl w:val="2"/>
        <w:rPr>
          <w:b/>
          <w:b/>
        </w:rPr>
      </w:pPr>
      <w:r>
        <w:rPr>
          <w:b/>
        </w:rPr>
      </w:r>
    </w:p>
    <w:p>
      <w:pPr>
        <w:pStyle w:val="Normal"/>
        <w:numPr>
          <w:ilvl w:val="0"/>
          <w:numId w:val="0"/>
        </w:numPr>
        <w:ind w:firstLine="567"/>
        <w:jc w:val="both"/>
        <w:outlineLvl w:val="2"/>
        <w:rPr>
          <w:b/>
          <w:b/>
        </w:rPr>
      </w:pPr>
      <w:r>
        <w:rPr>
          <w:b/>
        </w:rPr>
        <w:t>3.2.3. Процедура проведения государственного экзамена</w:t>
      </w:r>
    </w:p>
    <w:p>
      <w:pPr>
        <w:pStyle w:val="Normal"/>
        <w:shd w:val="clear" w:color="auto" w:fill="FFFFFF"/>
        <w:ind w:firstLine="709"/>
        <w:jc w:val="both"/>
        <w:rPr>
          <w:color w:val="000000"/>
        </w:rPr>
      </w:pPr>
      <w:r>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pPr>
        <w:pStyle w:val="Normal"/>
        <w:tabs>
          <w:tab w:val="left" w:pos="0" w:leader="none"/>
        </w:tabs>
        <w:jc w:val="both"/>
        <w:rPr>
          <w:color w:val="000000"/>
        </w:rPr>
      </w:pPr>
      <w:r>
        <w:rPr>
          <w:i/>
        </w:rPr>
        <w:tab/>
      </w:r>
      <w:r>
        <w:rPr/>
        <w:t xml:space="preserve"> </w:t>
      </w:r>
      <w:r>
        <w:rPr>
          <w:color w:val="000000"/>
        </w:rPr>
        <w:t>Во время приема государственного экзамена аспирантам запрещается иметь при себе и использовать средства связи.</w:t>
      </w:r>
    </w:p>
    <w:p>
      <w:pPr>
        <w:pStyle w:val="Normal"/>
        <w:numPr>
          <w:ilvl w:val="0"/>
          <w:numId w:val="0"/>
        </w:numPr>
        <w:ind w:firstLine="567"/>
        <w:jc w:val="both"/>
        <w:outlineLvl w:val="2"/>
        <w:rPr/>
      </w:pPr>
      <w:r>
        <w:rPr/>
        <w:t>Экзамен по специальной дисциплине может проводиться как в устной, так и в письменной форме по билетам. Для подготовки ответа аспирант использует экзаменационные листы, которые хранятся после экзамена в личном деле аспиранта. На каждого аспиранта заполняется протокол приема экзамена по специальной дисциплине по утвержденной Университетом форме, в который вносятся вопросы билетов и дополнительные вопросы членов государственной экзаменационной комиссии. Протокол приема экзамена по специальной дисциплине подписывается всеми присутствующими на экзамене членами государственной экзаменационной комиссии. Уровень знаний аспиранта оценивается на «отлично», «хорошо», «удовлетворительно», «неудовлетворительно». Результаты экзамена по специальной дисциплине объявляются аспиранту в тот же день после оформления протокола заседания комиссии.</w:t>
      </w:r>
    </w:p>
    <w:p>
      <w:pPr>
        <w:pStyle w:val="Normal"/>
        <w:numPr>
          <w:ilvl w:val="0"/>
          <w:numId w:val="0"/>
        </w:numPr>
        <w:ind w:firstLine="567"/>
        <w:jc w:val="both"/>
        <w:outlineLvl w:val="2"/>
        <w:rPr>
          <w:b/>
          <w:b/>
        </w:rPr>
      </w:pPr>
      <w:r>
        <w:rPr>
          <w:b/>
        </w:rPr>
      </w:r>
    </w:p>
    <w:p>
      <w:pPr>
        <w:pStyle w:val="Normal"/>
        <w:numPr>
          <w:ilvl w:val="0"/>
          <w:numId w:val="0"/>
        </w:numPr>
        <w:ind w:firstLine="567"/>
        <w:jc w:val="both"/>
        <w:outlineLvl w:val="2"/>
        <w:rPr>
          <w:b/>
          <w:b/>
          <w:bCs/>
        </w:rPr>
      </w:pPr>
      <w:r>
        <w:rPr>
          <w:b/>
        </w:rPr>
        <w:t xml:space="preserve">3.2.4. </w:t>
      </w:r>
      <w:r>
        <w:rPr>
          <w:b/>
          <w:bCs/>
        </w:rPr>
        <w:t xml:space="preserve">Методические материалы, определяющие процедуру оценивания </w:t>
      </w:r>
      <w:r>
        <w:rPr>
          <w:b/>
        </w:rPr>
        <w:t xml:space="preserve">результатов </w:t>
      </w:r>
      <w:r>
        <w:rPr>
          <w:b/>
          <w:bCs/>
        </w:rPr>
        <w:t>государственного экзамена</w:t>
      </w:r>
    </w:p>
    <w:p>
      <w:pPr>
        <w:pStyle w:val="Normal"/>
        <w:ind w:firstLine="567"/>
        <w:jc w:val="both"/>
        <w:rPr/>
      </w:pPr>
      <w:r>
        <w:rPr/>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pPr>
        <w:pStyle w:val="Normal"/>
        <w:ind w:firstLine="567"/>
        <w:jc w:val="both"/>
        <w:rPr/>
      </w:pPr>
      <w:r>
        <w:rP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pPr>
        <w:pStyle w:val="Normal"/>
        <w:ind w:firstLine="567"/>
        <w:jc w:val="both"/>
        <w:rPr/>
      </w:pPr>
      <w:r>
        <w:rPr/>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pPr>
        <w:pStyle w:val="Normal"/>
        <w:ind w:firstLine="567"/>
        <w:jc w:val="both"/>
        <w:rPr/>
      </w:pPr>
      <w:r>
        <w:rPr/>
        <w:t>Протоколы заседаний государственной экзаменационной комиссии сшиваются в книги и хранятся в архиве университета.</w:t>
      </w:r>
    </w:p>
    <w:p>
      <w:pPr>
        <w:pStyle w:val="Normal"/>
        <w:ind w:firstLine="567"/>
        <w:jc w:val="both"/>
        <w:rPr>
          <w:i/>
          <w:i/>
        </w:rPr>
      </w:pPr>
      <w:r>
        <w:rPr>
          <w:i/>
        </w:rPr>
      </w:r>
    </w:p>
    <w:p>
      <w:pPr>
        <w:pStyle w:val="Normal"/>
        <w:numPr>
          <w:ilvl w:val="0"/>
          <w:numId w:val="0"/>
        </w:numPr>
        <w:ind w:firstLine="567"/>
        <w:jc w:val="both"/>
        <w:outlineLvl w:val="2"/>
        <w:rPr>
          <w:b/>
          <w:b/>
        </w:rPr>
      </w:pPr>
      <w:r>
        <w:rPr>
          <w:rFonts w:ascii="Liberation Serif" w:hAnsi="Liberation Serif"/>
          <w:b/>
          <w:sz w:val="24"/>
          <w:szCs w:val="24"/>
        </w:rPr>
        <w:t>3.2.5. Показатели и критерии оценивания результатов государственного экзамена</w:t>
      </w:r>
    </w:p>
    <w:p>
      <w:pPr>
        <w:pStyle w:val="13"/>
        <w:shd w:val="clear" w:fill="FFFFFF"/>
        <w:ind w:firstLine="709"/>
        <w:rPr>
          <w:szCs w:val="24"/>
        </w:rPr>
      </w:pPr>
      <w:r>
        <w:rPr>
          <w:szCs w:val="24"/>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pPr>
        <w:pStyle w:val="Normal"/>
        <w:numPr>
          <w:ilvl w:val="0"/>
          <w:numId w:val="0"/>
        </w:numPr>
        <w:ind w:firstLine="567"/>
        <w:jc w:val="both"/>
        <w:outlineLvl w:val="2"/>
        <w:rPr>
          <w:b/>
          <w:b/>
          <w:szCs w:val="24"/>
        </w:rPr>
      </w:pPr>
      <w:r>
        <w:rPr>
          <w:b/>
          <w:szCs w:val="24"/>
        </w:rPr>
      </w:r>
    </w:p>
    <w:tbl>
      <w:tblPr>
        <w:tblW w:w="99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15"/>
        <w:gridCol w:w="8065"/>
      </w:tblGrid>
      <w:tr>
        <w:trPr>
          <w:trHeight w:val="556" w:hRule="atLeast"/>
        </w:trPr>
        <w:tc>
          <w:tcPr>
            <w:tcW w:w="19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Шкала оценивания</w:t>
            </w:r>
          </w:p>
        </w:tc>
        <w:tc>
          <w:tcPr>
            <w:tcW w:w="8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Критерии оценивания</w:t>
            </w:r>
          </w:p>
        </w:tc>
      </w:tr>
      <w:tr>
        <w:trPr>
          <w:trHeight w:val="1451" w:hRule="atLeast"/>
        </w:trPr>
        <w:tc>
          <w:tcPr>
            <w:tcW w:w="19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color w:val="000000"/>
              </w:rPr>
            </w:pPr>
            <w:r>
              <w:rPr>
                <w:b/>
                <w:color w:val="000000"/>
              </w:rPr>
              <w:t>«Отлично»</w:t>
            </w:r>
          </w:p>
        </w:tc>
        <w:tc>
          <w:tcPr>
            <w:tcW w:w="8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аспирант глубоко и прочно усвоил программный материал курса, исчерпывающе, последовательно, чётко и логически стройно его излагает, умеет тесно увязать теорию с практикой, свободно справляется с вопросами, задаваемыми экзаменаторами в рамках билета. При этом аспирант не затрудняется с ответами при видоизменении заданий, правильно обосновывает принятые решения, владеет разносторонними навыками и методами.</w:t>
            </w:r>
          </w:p>
        </w:tc>
      </w:tr>
      <w:tr>
        <w:trPr/>
        <w:tc>
          <w:tcPr>
            <w:tcW w:w="19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color w:val="000000"/>
              </w:rPr>
            </w:pPr>
            <w:r>
              <w:rPr>
                <w:b/>
                <w:color w:val="000000"/>
              </w:rPr>
              <w:t>«Хорошо»</w:t>
            </w:r>
          </w:p>
        </w:tc>
        <w:tc>
          <w:tcPr>
            <w:tcW w:w="8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аспирант твердо знает материал курса, грамотно и по существу излагает его, не допуская существенных неточностей в ответе на вопросы, правильно применяет теоретические положения при решении практических вопросов, владеет необходимыми навыками и приемами их решения.</w:t>
            </w:r>
          </w:p>
        </w:tc>
      </w:tr>
      <w:tr>
        <w:trPr/>
        <w:tc>
          <w:tcPr>
            <w:tcW w:w="19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color w:val="000000"/>
              </w:rPr>
            </w:pPr>
            <w:r>
              <w:rPr>
                <w:b/>
                <w:color w:val="000000"/>
              </w:rPr>
              <w:t>«Удовлетворительно»</w:t>
            </w:r>
          </w:p>
        </w:tc>
        <w:tc>
          <w:tcPr>
            <w:tcW w:w="8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firstLine="709"/>
              <w:jc w:val="both"/>
              <w:rPr/>
            </w:pPr>
            <w:r>
              <w:rPr/>
              <w:t>аспирант имеет знания только основного материала, но не усвоил его деталей, допускает неточности, даёт недостаточно правильные формулировки, делает нарушения логической последовательности в изложении программного материала, испытывает затруднения при выполнении практических задач</w:t>
            </w:r>
            <w:r>
              <w:rPr>
                <w:color w:val="000000"/>
              </w:rPr>
              <w:t>.</w:t>
            </w:r>
          </w:p>
        </w:tc>
      </w:tr>
      <w:tr>
        <w:trPr/>
        <w:tc>
          <w:tcPr>
            <w:tcW w:w="19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color w:val="000000"/>
              </w:rPr>
            </w:pPr>
            <w:r>
              <w:rPr>
                <w:b/>
                <w:color w:val="000000"/>
              </w:rPr>
              <w:t>«Неудовлетворительно»</w:t>
            </w:r>
          </w:p>
        </w:tc>
        <w:tc>
          <w:tcPr>
            <w:tcW w:w="8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firstLine="709"/>
              <w:jc w:val="both"/>
              <w:rPr/>
            </w:pPr>
            <w:r>
              <w:rPr/>
              <w:t>Аспирант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Pr>
                <w:color w:val="000000"/>
              </w:rPr>
              <w:t>.</w:t>
            </w:r>
          </w:p>
        </w:tc>
      </w:tr>
    </w:tbl>
    <w:p>
      <w:pPr>
        <w:pStyle w:val="Normal"/>
        <w:ind w:firstLine="567"/>
        <w:jc w:val="both"/>
        <w:rPr/>
      </w:pPr>
      <w:r>
        <w:rPr/>
        <w:t>Оценки «отлично», «хорошо», «удовлетворительно» означают успешное прохождение государственного аттестационного испытания. Аспирант, получивший по результатам государственного экзамена оценку «неудовлетворительно»,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научно-квалификационной работы.</w:t>
      </w:r>
    </w:p>
    <w:p>
      <w:pPr>
        <w:pStyle w:val="Normal"/>
        <w:spacing w:before="0" w:after="0"/>
        <w:ind w:firstLine="567"/>
        <w:jc w:val="both"/>
        <w:rPr>
          <w:sz w:val="24"/>
          <w:szCs w:val="24"/>
        </w:rPr>
      </w:pPr>
      <w:r>
        <w:rPr>
          <w:sz w:val="24"/>
          <w:szCs w:val="24"/>
        </w:rPr>
      </w:r>
    </w:p>
    <w:p>
      <w:pPr>
        <w:pStyle w:val="Normal"/>
        <w:numPr>
          <w:ilvl w:val="0"/>
          <w:numId w:val="0"/>
        </w:numPr>
        <w:tabs>
          <w:tab w:val="right" w:pos="9639" w:leader="underscore"/>
        </w:tabs>
        <w:jc w:val="center"/>
        <w:outlineLvl w:val="0"/>
        <w:rPr>
          <w:b/>
          <w:b/>
          <w:bCs/>
        </w:rPr>
      </w:pPr>
      <w:r>
        <w:rPr>
          <w:b/>
          <w:bCs/>
        </w:rPr>
        <w:t xml:space="preserve">4. УЧЕБНО-МЕТОДИЧЕСКОЕ И ИНФОРМАЦИОННОЕ ОБЕСПЕЧЕНИЕ ГОСУДАРСТВЕННОЙ ИТОГОВОЙ АТТЕСТАЦИИ </w:t>
      </w:r>
    </w:p>
    <w:p>
      <w:pPr>
        <w:pStyle w:val="Normal"/>
        <w:numPr>
          <w:ilvl w:val="0"/>
          <w:numId w:val="0"/>
        </w:numPr>
        <w:ind w:firstLine="567"/>
        <w:jc w:val="center"/>
        <w:outlineLvl w:val="0"/>
        <w:rPr>
          <w:b/>
          <w:b/>
          <w:bCs/>
        </w:rPr>
      </w:pPr>
      <w:r>
        <w:rPr>
          <w:b/>
          <w:bCs/>
        </w:rPr>
      </w:r>
    </w:p>
    <w:p>
      <w:pPr>
        <w:pStyle w:val="Normal"/>
        <w:numPr>
          <w:ilvl w:val="1"/>
          <w:numId w:val="4"/>
        </w:numPr>
        <w:tabs>
          <w:tab w:val="left" w:pos="993" w:leader="none"/>
        </w:tabs>
        <w:ind w:left="0" w:firstLine="567"/>
        <w:jc w:val="both"/>
        <w:rPr>
          <w:b/>
          <w:b/>
        </w:rPr>
      </w:pPr>
      <w:r>
        <w:rPr>
          <w:b/>
          <w:bCs/>
        </w:rPr>
        <w:t>Учебно-методическое и информационное обеспечение представления научного доклада</w:t>
      </w:r>
    </w:p>
    <w:p>
      <w:pPr>
        <w:pStyle w:val="Normal"/>
        <w:tabs>
          <w:tab w:val="left" w:pos="993" w:leader="none"/>
        </w:tabs>
        <w:ind w:left="567" w:hanging="0"/>
        <w:jc w:val="both"/>
        <w:rPr>
          <w:b/>
          <w:b/>
          <w:color w:val="FF0000"/>
        </w:rPr>
      </w:pPr>
      <w:r>
        <w:rPr>
          <w:b/>
          <w:color w:val="FF0000"/>
        </w:rPr>
      </w:r>
    </w:p>
    <w:p>
      <w:pPr>
        <w:pStyle w:val="Normal"/>
        <w:numPr>
          <w:ilvl w:val="2"/>
          <w:numId w:val="11"/>
        </w:numPr>
        <w:tabs>
          <w:tab w:val="left" w:pos="993" w:leader="none"/>
        </w:tabs>
        <w:ind w:left="0" w:firstLine="567"/>
        <w:jc w:val="both"/>
        <w:rPr/>
      </w:pPr>
      <w:r>
        <w:rPr>
          <w:b/>
        </w:rPr>
        <w:t>Рекомендации обучающимся по выполнению и представлению научного доклада в государственную экзаменационную комиссию.</w:t>
      </w:r>
    </w:p>
    <w:p>
      <w:pPr>
        <w:pStyle w:val="Normal"/>
        <w:tabs>
          <w:tab w:val="left" w:pos="993" w:leader="none"/>
        </w:tabs>
        <w:ind w:left="567" w:hanging="0"/>
        <w:jc w:val="both"/>
        <w:rPr>
          <w:b/>
          <w:b/>
          <w:color w:val="FF0000"/>
        </w:rPr>
      </w:pPr>
      <w:r>
        <w:rPr>
          <w:b/>
          <w:color w:val="FF0000"/>
        </w:rPr>
      </w:r>
    </w:p>
    <w:p>
      <w:pPr>
        <w:pStyle w:val="Normal"/>
        <w:ind w:firstLine="709"/>
        <w:jc w:val="both"/>
        <w:rPr/>
      </w:pPr>
      <w:r>
        <w:rPr>
          <w:szCs w:val="28"/>
        </w:rPr>
        <w:t xml:space="preserve">Основной текст работы состоит из глав и параграфов, количество которых определяется спецификой работы. Объем основного текста составляет примерно от 80% до 90% от общего объема работы (без учета приложений).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 В работах, представляющих теоретическое исследование, следует описать историю развития вопроса, раскрыть понятие и сущность изучаемого явления, рассмотреть существующие методические подходы к анализу данной проблемы и др. Рекомендуется остановиться на тенденциях развития тех или иных процессов, рассмотреть дискуссионные вопросы по теме. Текст ВКР не должен пересказывать существующие в научной литературе точки зрения, а свидетельствовать, что ее автор творчески их осмыслил и проанализировал.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 Во 2 главе следует представить характеристику объекта исследования, провести экономический, финансовый, статистический и иной анализ собранного материала в рамках избранной темы. Проводятся практические исследования с помощью тех или иных методов и методик, выбор которых обоснован. В 3 главе даются рекомендации к практическому применению полученных результатов и обосновывается их эффективность. Таблицы и графики могут быть включены как в основную часть работы, так и в приложения (при большом их объеме). Изложение содержания работы должно быть строго логичным. Следует обратить внимание на переход от одной главы к другой. Объем всех глав НКР должен быть примерно равным. Особое значение должно придаваться ссылкам на использованные литературные источники. В теоретическом обзоре 1-й главы допустимо использовать любое количество цитат и заимствований текста, при условии обязательной ссылки на источник заимствования, который должен быть легко проверяем и, как правило, представлять авторитетное в научном мире, мнение. Все ссылки на источники обязательно должны быть правильно оформлены, т.е. в соответствии с правилами оформления ссылок. Как правило, это инициалы и фамилия автора, наименование работы, номер тома (если есть), город в котором издана работа (кроме журналов), наименование издательского органа, год (и/или номер) выпуска, страница, с которой была взята информация и т.д. Каждая глава выпускной квалификационной работы должна заканчиваться выводами (не более 1 стр). Текст каждого раздела работы следует начинать с нового листа. Заключение НКР – часть научной работы, в которой показывается, из каких основных предпосылок и каких вспомогательных результатов следует основной результат. Содержит также перечень наиболее интересных и важных выводов, вытекающих из результатов и общего содержания работы. В заключении не следует приводить результаты, которые не были обоснованы в содержании работы, или выводы, не следующие из этого содержания, не надо вдаваться в подробные разъяснения и обоснования каких-либо положений. Заключение должно быть кратким. Объем заключения от 3 до 6 страниц. </w:t>
      </w:r>
    </w:p>
    <w:p>
      <w:pPr>
        <w:pStyle w:val="Normal"/>
        <w:ind w:firstLine="709"/>
        <w:jc w:val="both"/>
        <w:rPr>
          <w:szCs w:val="28"/>
        </w:rPr>
      </w:pPr>
      <w:r>
        <w:rPr>
          <w:szCs w:val="28"/>
        </w:rPr>
        <w:t>Раздел «Заключение», как правило, должен содержать два подраздела: «Основные научные результаты научного исследования» и «Рекомендации по практическому использованию результатов».</w:t>
      </w:r>
    </w:p>
    <w:p>
      <w:pPr>
        <w:pStyle w:val="Normal"/>
        <w:ind w:firstLine="709"/>
        <w:jc w:val="both"/>
        <w:rPr>
          <w:szCs w:val="28"/>
        </w:rPr>
      </w:pPr>
      <w:r>
        <w:rPr>
          <w:szCs w:val="28"/>
        </w:rPr>
        <w:t>В первом подразделе дается краткое изложение сущности научных результатов ВКР.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другое), дополнительно характеризующие квалификацию аспиранта.</w:t>
      </w:r>
    </w:p>
    <w:p>
      <w:pPr>
        <w:pStyle w:val="Normal"/>
        <w:ind w:firstLine="709"/>
        <w:jc w:val="both"/>
        <w:rPr>
          <w:szCs w:val="28"/>
        </w:rPr>
      </w:pPr>
      <w:r>
        <w:rPr>
          <w:szCs w:val="28"/>
        </w:rPr>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авторских свидетельств, патентов,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pPr>
        <w:pStyle w:val="Normal"/>
        <w:tabs>
          <w:tab w:val="left" w:pos="993" w:leader="none"/>
        </w:tabs>
        <w:ind w:firstLine="709"/>
        <w:jc w:val="both"/>
        <w:rPr>
          <w:b w:val="false"/>
          <w:b w:val="false"/>
          <w:bCs w:val="false"/>
          <w:szCs w:val="28"/>
        </w:rPr>
      </w:pPr>
      <w:r>
        <w:rPr>
          <w:b w:val="false"/>
          <w:bCs w:val="false"/>
          <w:szCs w:val="28"/>
        </w:rPr>
        <w:t>Библиографический список (список литературы) включает источники и литературу, которыми пользовался автор при изучении темы и написании выпускной квалификационной работы. Список литературы должен содержать не менее 60 литературных источников, в том числе не менее 30% периодических изданий. Приветствуется использование научной литературы на иностранных языках, но в объеме не более 10% (если выпускная квалификационная работа не связана с изучением иностранных языков или зарубежного опыта). Печатные источники информации должны составлять большую часть библиографического списка (не менее 70%).</w:t>
      </w:r>
    </w:p>
    <w:p>
      <w:pPr>
        <w:pStyle w:val="Normal"/>
        <w:keepNext w:val="true"/>
        <w:widowControl w:val="false"/>
        <w:numPr>
          <w:ilvl w:val="0"/>
          <w:numId w:val="0"/>
        </w:numPr>
        <w:tabs>
          <w:tab w:val="left" w:pos="993" w:leader="none"/>
        </w:tabs>
        <w:ind w:firstLine="567"/>
        <w:jc w:val="both"/>
        <w:outlineLvl w:val="0"/>
        <w:rPr/>
      </w:pPr>
      <w:r>
        <w:rPr/>
        <w:t xml:space="preserve"> </w:t>
      </w:r>
      <w:r>
        <w:rPr/>
        <w:t>Основные результаты научно-квалификационной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2013 г. N 842 «О порядке присуждения ученых степеней», (не менее одной статьи) и в других научных изданиях (не менее шести статей).</w:t>
      </w:r>
    </w:p>
    <w:p>
      <w:pPr>
        <w:pStyle w:val="Normal"/>
        <w:numPr>
          <w:ilvl w:val="0"/>
          <w:numId w:val="0"/>
        </w:numPr>
        <w:tabs>
          <w:tab w:val="left" w:pos="993" w:leader="none"/>
        </w:tabs>
        <w:outlineLvl w:val="0"/>
        <w:rPr>
          <w:b/>
          <w:b/>
          <w:bCs/>
        </w:rPr>
      </w:pPr>
      <w:r>
        <w:rPr>
          <w:b/>
          <w:bCs/>
        </w:rPr>
      </w:r>
    </w:p>
    <w:p>
      <w:pPr>
        <w:pStyle w:val="Normal"/>
        <w:numPr>
          <w:ilvl w:val="0"/>
          <w:numId w:val="0"/>
        </w:numPr>
        <w:tabs>
          <w:tab w:val="left" w:pos="993" w:leader="none"/>
        </w:tabs>
        <w:ind w:firstLine="567"/>
        <w:jc w:val="both"/>
        <w:outlineLvl w:val="2"/>
        <w:rPr/>
      </w:pPr>
      <w:r>
        <w:rPr>
          <w:b/>
        </w:rPr>
        <w:t xml:space="preserve">4.1.2. Перечень литературы и ресурсов сети «Интернет», необходимых для подготовки научного доклада </w:t>
      </w:r>
    </w:p>
    <w:p>
      <w:pPr>
        <w:pStyle w:val="Normal"/>
        <w:tabs>
          <w:tab w:val="left" w:pos="993" w:leader="none"/>
        </w:tabs>
        <w:ind w:firstLine="567"/>
        <w:jc w:val="both"/>
        <w:rPr>
          <w:rFonts w:ascii="Times New Roman" w:hAnsi="Times New Roman" w:cs="Times New Roman"/>
          <w:color w:val="000088"/>
          <w:spacing w:val="2"/>
          <w:sz w:val="24"/>
          <w:szCs w:val="24"/>
          <w:lang w:eastAsia="ko-KR"/>
        </w:rPr>
      </w:pPr>
      <w:r>
        <w:rPr>
          <w:rFonts w:cs="Times New Roman"/>
          <w:color w:val="000088"/>
          <w:spacing w:val="2"/>
          <w:sz w:val="24"/>
          <w:szCs w:val="24"/>
          <w:lang w:eastAsia="ko-KR"/>
        </w:rPr>
      </w:r>
    </w:p>
    <w:p>
      <w:pPr>
        <w:pStyle w:val="Normal"/>
        <w:numPr>
          <w:ilvl w:val="0"/>
          <w:numId w:val="7"/>
        </w:numPr>
        <w:tabs>
          <w:tab w:val="left" w:pos="993" w:leader="none"/>
        </w:tabs>
        <w:jc w:val="both"/>
        <w:outlineLvl w:val="2"/>
        <w:rPr>
          <w:rFonts w:ascii="Liberation Serif" w:hAnsi="Liberation Serif"/>
          <w:sz w:val="24"/>
          <w:szCs w:val="24"/>
        </w:rPr>
      </w:pPr>
      <w:r>
        <w:rPr>
          <w:rFonts w:ascii="Liberation Serif" w:hAnsi="Liberation Serif"/>
          <w:sz w:val="24"/>
          <w:szCs w:val="24"/>
        </w:rPr>
        <w:t>Мокий М.С. Методология научных исследований: учебник. М. : Юрайт, 2015. 255 с. (10 экз.).</w:t>
      </w:r>
    </w:p>
    <w:p>
      <w:pPr>
        <w:pStyle w:val="Normal"/>
        <w:numPr>
          <w:ilvl w:val="0"/>
          <w:numId w:val="7"/>
        </w:numPr>
        <w:tabs>
          <w:tab w:val="left" w:pos="993" w:leader="none"/>
        </w:tabs>
        <w:jc w:val="both"/>
        <w:outlineLvl w:val="2"/>
        <w:rPr>
          <w:rFonts w:ascii="Liberation Serif" w:hAnsi="Liberation Serif"/>
          <w:b w:val="false"/>
          <w:b w:val="false"/>
          <w:bCs w:val="false"/>
          <w:color w:val="auto"/>
          <w:sz w:val="24"/>
          <w:szCs w:val="24"/>
        </w:rPr>
      </w:pPr>
      <w:r>
        <w:rPr>
          <w:rFonts w:ascii="Liberation Serif" w:hAnsi="Liberation Serif"/>
          <w:b w:val="false"/>
          <w:bCs w:val="false"/>
          <w:color w:val="auto"/>
          <w:sz w:val="24"/>
          <w:szCs w:val="24"/>
          <w:lang w:eastAsia="ko-KR"/>
        </w:rPr>
        <w:t>Гончаренко Л.П. Управление безопасностью: учебное пособие. - М. : КНОРУС, 2005. - 272 с. (1экз).</w:t>
      </w:r>
    </w:p>
    <w:p>
      <w:pPr>
        <w:pStyle w:val="Normal"/>
        <w:numPr>
          <w:ilvl w:val="0"/>
          <w:numId w:val="7"/>
        </w:numPr>
        <w:tabs>
          <w:tab w:val="left" w:pos="993" w:leader="none"/>
        </w:tabs>
        <w:jc w:val="both"/>
        <w:outlineLvl w:val="2"/>
        <w:rPr/>
      </w:pPr>
      <w:r>
        <w:rPr>
          <w:rStyle w:val="Hilight"/>
          <w:rFonts w:cs="LatoWeb;Times New Roman" w:ascii="Liberation Serif" w:hAnsi="Liberation Serif"/>
          <w:b w:val="false"/>
          <w:bCs w:val="false"/>
          <w:color w:val="auto"/>
          <w:sz w:val="24"/>
          <w:szCs w:val="24"/>
          <w:shd w:fill="auto" w:val="clear"/>
        </w:rPr>
        <w:t>Лапаева М.Г.</w:t>
      </w:r>
      <w:r>
        <w:rPr>
          <w:rStyle w:val="Hilight"/>
          <w:rFonts w:cs="LatoWeb;Times New Roman" w:ascii="Liberation Serif" w:hAnsi="Liberation Serif"/>
          <w:color w:val="333333"/>
          <w:sz w:val="24"/>
          <w:szCs w:val="24"/>
          <w:shd w:fill="auto" w:val="clear"/>
        </w:rPr>
        <w:t xml:space="preserve"> Методология</w:t>
      </w:r>
      <w:r>
        <w:rPr>
          <w:rStyle w:val="Appleconvertedspace"/>
          <w:rFonts w:cs="LatoWeb;Times New Roman" w:ascii="Liberation Serif" w:hAnsi="Liberation Serif"/>
          <w:color w:val="333333"/>
          <w:sz w:val="24"/>
          <w:szCs w:val="24"/>
          <w:shd w:fill="auto" w:val="clear"/>
        </w:rPr>
        <w:t xml:space="preserve"> </w:t>
      </w:r>
      <w:r>
        <w:rPr>
          <w:rStyle w:val="Hilight"/>
          <w:rFonts w:cs="LatoWeb;Times New Roman" w:ascii="Liberation Serif" w:hAnsi="Liberation Serif"/>
          <w:color w:val="333333"/>
          <w:sz w:val="24"/>
          <w:szCs w:val="24"/>
          <w:shd w:fill="auto" w:val="clear"/>
        </w:rPr>
        <w:t>научных</w:t>
      </w:r>
      <w:r>
        <w:rPr>
          <w:rStyle w:val="Appleconvertedspace"/>
          <w:rFonts w:cs="LatoWeb;Times New Roman" w:ascii="Liberation Serif" w:hAnsi="Liberation Serif"/>
          <w:color w:val="333333"/>
          <w:sz w:val="24"/>
          <w:szCs w:val="24"/>
          <w:shd w:fill="auto" w:val="clear"/>
        </w:rPr>
        <w:t xml:space="preserve"> </w:t>
      </w:r>
      <w:r>
        <w:rPr>
          <w:rStyle w:val="Hilight"/>
          <w:rFonts w:cs="LatoWeb;Times New Roman" w:ascii="Liberation Serif" w:hAnsi="Liberation Serif"/>
          <w:color w:val="333333"/>
          <w:sz w:val="24"/>
          <w:szCs w:val="24"/>
          <w:shd w:fill="auto" w:val="clear"/>
        </w:rPr>
        <w:t>исследований</w:t>
      </w:r>
      <w:r>
        <w:rPr>
          <w:rStyle w:val="Appleconvertedspace"/>
          <w:rFonts w:cs="LatoWeb;Times New Roman" w:ascii="Liberation Serif" w:hAnsi="Liberation Serif"/>
          <w:color w:val="333333"/>
          <w:sz w:val="24"/>
          <w:szCs w:val="24"/>
          <w:shd w:fill="auto" w:val="clear"/>
        </w:rPr>
        <w:t>.</w:t>
      </w:r>
      <w:r>
        <w:rPr>
          <w:rFonts w:cs="LatoWeb;Times New Roman" w:ascii="Liberation Serif" w:hAnsi="Liberation Serif"/>
          <w:color w:val="333333"/>
          <w:sz w:val="24"/>
          <w:szCs w:val="24"/>
          <w:shd w:fill="auto" w:val="clear"/>
        </w:rPr>
        <w:t xml:space="preserve"> Оренбург.: ОГУ, 2017. URL: </w:t>
      </w:r>
      <w:hyperlink r:id="rId7">
        <w:r>
          <w:rPr>
            <w:rStyle w:val="Style10"/>
            <w:rFonts w:cs="LatoWeb;Times New Roman" w:ascii="Liberation Serif" w:hAnsi="Liberation Serif"/>
            <w:sz w:val="24"/>
            <w:szCs w:val="24"/>
          </w:rPr>
          <w:t>http://www.studentlibrary.ru/book/ISBN9785741017913.html</w:t>
        </w:r>
      </w:hyperlink>
      <w:r>
        <w:rPr>
          <w:rStyle w:val="Style10"/>
          <w:rFonts w:cs="LatoWeb;Times New Roman" w:ascii="Liberation Serif" w:hAnsi="Liberation Serif"/>
          <w:sz w:val="24"/>
          <w:szCs w:val="24"/>
        </w:rPr>
        <w:t xml:space="preserve"> </w:t>
      </w:r>
      <w:r>
        <w:rPr>
          <w:rStyle w:val="Style10"/>
          <w:rFonts w:cs="LatoWeb;Times New Roman" w:ascii="Liberation Serif" w:hAnsi="Liberation Serif"/>
          <w:color w:val="auto"/>
          <w:sz w:val="24"/>
          <w:szCs w:val="24"/>
        </w:rPr>
        <w:t>(ЭБС «Консультант студента»).</w:t>
      </w:r>
    </w:p>
    <w:p>
      <w:pPr>
        <w:pStyle w:val="Normal"/>
        <w:numPr>
          <w:ilvl w:val="0"/>
          <w:numId w:val="7"/>
        </w:numPr>
        <w:tabs>
          <w:tab w:val="left" w:pos="993" w:leader="none"/>
        </w:tabs>
        <w:jc w:val="both"/>
        <w:outlineLvl w:val="2"/>
        <w:rPr/>
      </w:pPr>
      <w:r>
        <w:rPr>
          <w:rStyle w:val="Style10"/>
          <w:rFonts w:cs="LatoWeb;Times New Roman" w:ascii="Liberation Serif" w:hAnsi="Liberation Serif"/>
          <w:color w:val="auto"/>
          <w:sz w:val="24"/>
          <w:szCs w:val="24"/>
          <w:u w:val="none"/>
        </w:rPr>
        <w:t>Комлацкий В.И., Логинов С.В., Комлацкий Г.В. Планирование и организация</w:t>
      </w:r>
      <w:r>
        <w:rPr>
          <w:rStyle w:val="Appleconvertedspace"/>
          <w:rFonts w:cs="LatoWeb;Times New Roman" w:ascii="Liberation Serif" w:hAnsi="Liberation Serif"/>
          <w:color w:val="auto"/>
          <w:sz w:val="24"/>
          <w:szCs w:val="24"/>
          <w:u w:val="none"/>
        </w:rPr>
        <w:t xml:space="preserve"> </w:t>
      </w:r>
      <w:r>
        <w:rPr>
          <w:rStyle w:val="Hilight"/>
          <w:rFonts w:cs="LatoWeb;Times New Roman" w:ascii="Liberation Serif" w:hAnsi="Liberation Serif"/>
          <w:color w:val="auto"/>
          <w:sz w:val="24"/>
          <w:szCs w:val="24"/>
          <w:u w:val="none"/>
        </w:rPr>
        <w:t>научных исследований.</w:t>
      </w:r>
      <w:r>
        <w:rPr>
          <w:rStyle w:val="Style10"/>
          <w:rFonts w:cs="LatoWeb;Times New Roman" w:ascii="Liberation Serif" w:hAnsi="Liberation Serif"/>
          <w:color w:val="auto"/>
          <w:sz w:val="24"/>
          <w:szCs w:val="24"/>
          <w:u w:val="none"/>
        </w:rPr>
        <w:t>Ростовн/Д.: Феникс, 2014. URL:</w:t>
      </w:r>
      <w:hyperlink r:id="rId8">
        <w:r>
          <w:rPr>
            <w:rStyle w:val="Style10"/>
            <w:rFonts w:cs="LatoWeb;Times New Roman" w:ascii="Liberation Serif" w:hAnsi="Liberation Serif"/>
            <w:color w:val="auto"/>
            <w:sz w:val="24"/>
            <w:szCs w:val="24"/>
            <w:u w:val="none"/>
          </w:rPr>
          <w:t>http://www.studentlibrary.ru/book/ISBN9785222218402.html</w:t>
        </w:r>
      </w:hyperlink>
      <w:r>
        <w:rPr>
          <w:rFonts w:cs="LatoWeb;Times New Roman" w:ascii="Liberation Serif" w:hAnsi="Liberation Serif"/>
          <w:color w:val="auto"/>
          <w:sz w:val="24"/>
          <w:szCs w:val="24"/>
          <w:u w:val="none"/>
          <w:shd w:fill="auto" w:val="clear"/>
        </w:rPr>
        <w:t xml:space="preserve"> </w:t>
      </w:r>
      <w:r>
        <w:rPr>
          <w:rStyle w:val="Style10"/>
          <w:rFonts w:cs="LatoWeb;Times New Roman" w:ascii="Liberation Serif" w:hAnsi="Liberation Serif"/>
          <w:color w:val="auto"/>
          <w:sz w:val="24"/>
          <w:szCs w:val="24"/>
          <w:u w:val="none"/>
        </w:rPr>
        <w:t>(ЭБС «Консультант студента»)</w:t>
      </w:r>
    </w:p>
    <w:p>
      <w:pPr>
        <w:pStyle w:val="Normal"/>
        <w:numPr>
          <w:ilvl w:val="0"/>
          <w:numId w:val="7"/>
        </w:numPr>
        <w:rPr/>
      </w:pPr>
      <w:r>
        <w:rPr>
          <w:rFonts w:cs="Times New Roman"/>
          <w:color w:val="auto"/>
          <w:spacing w:val="2"/>
          <w:sz w:val="24"/>
          <w:szCs w:val="24"/>
        </w:rPr>
        <w:t>Даниленко О.В.</w:t>
      </w:r>
      <w:r>
        <w:rPr>
          <w:rFonts w:cs="LatoWeb;Times New Roman" w:ascii="Liberation Serif" w:hAnsi="Liberation Serif"/>
          <w:color w:val="auto"/>
          <w:sz w:val="24"/>
          <w:szCs w:val="24"/>
        </w:rPr>
        <w:t xml:space="preserve"> </w:t>
      </w:r>
      <w:r>
        <w:rPr>
          <w:rFonts w:cs="Times New Roman"/>
          <w:spacing w:val="2"/>
          <w:sz w:val="24"/>
          <w:szCs w:val="24"/>
        </w:rPr>
        <w:t xml:space="preserve">Теоретико-методологические аспекты подготовки и защиты научно- исследовательской работы   - М. : ФЛИНТА, 2016. URL: </w:t>
      </w:r>
      <w:hyperlink r:id="rId9">
        <w:r>
          <w:rPr>
            <w:rStyle w:val="Style10"/>
            <w:rFonts w:cs="Times New Roman"/>
            <w:spacing w:val="2"/>
            <w:sz w:val="24"/>
            <w:szCs w:val="24"/>
          </w:rPr>
          <w:t>http://www.studentlibrary.ru/book/ISBN9785976527119.html</w:t>
        </w:r>
      </w:hyperlink>
      <w:r>
        <w:rPr>
          <w:rFonts w:cs="Times New Roman"/>
          <w:spacing w:val="2"/>
          <w:sz w:val="24"/>
          <w:szCs w:val="24"/>
        </w:rPr>
        <w:t xml:space="preserve"> </w:t>
      </w:r>
      <w:r>
        <w:rPr>
          <w:rFonts w:cs="Times New Roman"/>
        </w:rPr>
        <w:t>(ЭБС «Консультант студента»).</w:t>
      </w:r>
    </w:p>
    <w:p>
      <w:pPr>
        <w:pStyle w:val="Style31"/>
        <w:numPr>
          <w:ilvl w:val="0"/>
          <w:numId w:val="7"/>
        </w:numPr>
        <w:tabs>
          <w:tab w:val="left" w:pos="993" w:leader="none"/>
        </w:tabs>
        <w:spacing w:lineRule="auto" w:line="240" w:before="0" w:after="0"/>
        <w:contextualSpacing/>
        <w:jc w:val="both"/>
        <w:rPr/>
      </w:pPr>
      <w:r>
        <w:rPr>
          <w:rFonts w:cs="Times New Roman" w:ascii="Times New Roman" w:hAnsi="Times New Roman"/>
          <w:spacing w:val="2"/>
          <w:sz w:val="24"/>
          <w:szCs w:val="24"/>
        </w:rPr>
        <w:t xml:space="preserve">Кравцова Е.Д Логика и методология научных исследований: учебное пособие.  Красноярск.: СФУ, 2014. - </w:t>
      </w:r>
      <w:hyperlink r:id="rId10">
        <w:r>
          <w:rPr>
            <w:rStyle w:val="Style10"/>
            <w:rFonts w:cs="Times New Roman" w:ascii="Times New Roman" w:hAnsi="Times New Roman"/>
            <w:spacing w:val="2"/>
            <w:sz w:val="24"/>
            <w:szCs w:val="24"/>
          </w:rPr>
          <w:t>http://www.studentlibrary.ru/book/ISBN9785763829464.html</w:t>
        </w:r>
      </w:hyperlink>
      <w:r>
        <w:rPr>
          <w:rFonts w:cs="Times New Roman" w:ascii="Times New Roman" w:hAnsi="Times New Roman"/>
          <w:spacing w:val="2"/>
          <w:sz w:val="24"/>
          <w:szCs w:val="24"/>
        </w:rPr>
        <w:t xml:space="preserve"> </w:t>
      </w:r>
      <w:r>
        <w:rPr>
          <w:rFonts w:cs="Times New Roman" w:ascii="Times New Roman" w:hAnsi="Times New Roman"/>
        </w:rPr>
        <w:t>(ЭБС «Консультант студента»).</w:t>
      </w:r>
    </w:p>
    <w:p>
      <w:pPr>
        <w:pStyle w:val="Style31"/>
        <w:numPr>
          <w:ilvl w:val="0"/>
          <w:numId w:val="7"/>
        </w:numPr>
        <w:tabs>
          <w:tab w:val="left" w:pos="993" w:leader="none"/>
        </w:tabs>
        <w:spacing w:lineRule="auto" w:line="240" w:before="0" w:after="0"/>
        <w:contextualSpacing/>
        <w:jc w:val="both"/>
        <w:rPr/>
      </w:pPr>
      <w:r>
        <w:rPr>
          <w:rFonts w:cs="Times New Roman" w:ascii="Times New Roman" w:hAnsi="Times New Roman"/>
          <w:spacing w:val="2"/>
          <w:sz w:val="24"/>
          <w:szCs w:val="24"/>
        </w:rPr>
        <w:t xml:space="preserve">Сафронова Т. Н. Основы научных исследований: учебное пособие. Красноярск. : СФУ, 2016. - </w:t>
      </w:r>
      <w:hyperlink r:id="rId11">
        <w:r>
          <w:rPr>
            <w:rStyle w:val="Style10"/>
            <w:rFonts w:cs="Times New Roman" w:ascii="Times New Roman" w:hAnsi="Times New Roman"/>
            <w:spacing w:val="2"/>
            <w:sz w:val="24"/>
            <w:szCs w:val="24"/>
          </w:rPr>
          <w:t>http://www.studentlibrary.ru/book/ISBN9785763834284.html</w:t>
        </w:r>
      </w:hyperlink>
      <w:r>
        <w:rPr>
          <w:rFonts w:cs="Times New Roman" w:ascii="Times New Roman" w:hAnsi="Times New Roman"/>
          <w:spacing w:val="2"/>
          <w:sz w:val="24"/>
          <w:szCs w:val="24"/>
        </w:rPr>
        <w:t xml:space="preserve"> (ЭБС «Консультант студента»).</w:t>
      </w:r>
    </w:p>
    <w:p>
      <w:pPr>
        <w:pStyle w:val="Style31"/>
        <w:numPr>
          <w:ilvl w:val="0"/>
          <w:numId w:val="7"/>
        </w:numPr>
        <w:tabs>
          <w:tab w:val="left" w:pos="993" w:leader="none"/>
        </w:tabs>
        <w:spacing w:lineRule="auto" w:line="240" w:before="0" w:after="0"/>
        <w:contextualSpacing/>
        <w:jc w:val="both"/>
        <w:rPr/>
      </w:pPr>
      <w:r>
        <w:rPr>
          <w:rFonts w:cs="Times New Roman" w:ascii="Times New Roman" w:hAnsi="Times New Roman"/>
          <w:color w:val="333333"/>
          <w:spacing w:val="2"/>
          <w:sz w:val="24"/>
          <w:szCs w:val="24"/>
          <w:highlight w:val="white"/>
        </w:rPr>
        <w:t xml:space="preserve">Андреев Г.И., Барвиненко, В.В., Верба В.С., Тарасов, А.К., Тихомиров В.А. Основы научной работы и методология диссертационного исследования. М.: Финансы и статистика, 2012. URL : </w:t>
      </w:r>
      <w:hyperlink r:id="rId12">
        <w:r>
          <w:rPr>
            <w:rStyle w:val="Style10"/>
            <w:rFonts w:cs="Times New Roman" w:ascii="Times New Roman" w:hAnsi="Times New Roman"/>
            <w:spacing w:val="2"/>
            <w:sz w:val="24"/>
            <w:szCs w:val="24"/>
            <w:highlight w:val="white"/>
          </w:rPr>
          <w:t>http://www.studentlibrary.ru/book/ISBN9785279035274.htm</w:t>
        </w:r>
      </w:hyperlink>
      <w:r>
        <w:rPr>
          <w:rFonts w:cs="Times New Roman" w:ascii="Times New Roman" w:hAnsi="Times New Roman"/>
          <w:color w:val="333333"/>
          <w:spacing w:val="2"/>
          <w:sz w:val="24"/>
          <w:szCs w:val="24"/>
          <w:highlight w:val="white"/>
        </w:rPr>
        <w:t xml:space="preserve"> </w:t>
      </w:r>
      <w:r>
        <w:rPr>
          <w:rFonts w:cs="Times New Roman" w:ascii="Times New Roman" w:hAnsi="Times New Roman"/>
          <w:color w:val="333333"/>
          <w:sz w:val="23"/>
          <w:szCs w:val="23"/>
          <w:highlight w:val="white"/>
        </w:rPr>
        <w:t>(ЭБС «Консультант студента»).</w:t>
      </w:r>
    </w:p>
    <w:p>
      <w:pPr>
        <w:pStyle w:val="Normal"/>
        <w:numPr>
          <w:ilvl w:val="0"/>
          <w:numId w:val="7"/>
        </w:numPr>
        <w:tabs>
          <w:tab w:val="right" w:pos="9639" w:leader="underscore"/>
        </w:tabs>
        <w:jc w:val="both"/>
        <w:outlineLvl w:val="0"/>
        <w:rPr/>
      </w:pPr>
      <w:r>
        <w:rPr>
          <w:rStyle w:val="Style10"/>
          <w:rFonts w:cs="LatoWeb;Times New Roman" w:ascii="Liberation Serif" w:hAnsi="Liberation Serif"/>
          <w:color w:val="auto"/>
          <w:sz w:val="24"/>
          <w:szCs w:val="24"/>
          <w:u w:val="none"/>
        </w:rPr>
        <w:t>Сольницев Р.И., Коршунов Г.И. Системы</w:t>
      </w:r>
      <w:r>
        <w:rPr>
          <w:rStyle w:val="Appleconvertedspace"/>
          <w:rFonts w:cs="LatoWeb;Times New Roman" w:ascii="Liberation Serif" w:hAnsi="Liberation Serif"/>
          <w:color w:val="auto"/>
          <w:sz w:val="24"/>
          <w:szCs w:val="24"/>
          <w:u w:val="none"/>
        </w:rPr>
        <w:t xml:space="preserve"> </w:t>
      </w:r>
      <w:r>
        <w:rPr>
          <w:rStyle w:val="Hilight"/>
          <w:rFonts w:cs="LatoWeb;Times New Roman" w:ascii="Liberation Serif" w:hAnsi="Liberation Serif"/>
          <w:color w:val="auto"/>
          <w:sz w:val="24"/>
          <w:szCs w:val="24"/>
          <w:u w:val="none"/>
        </w:rPr>
        <w:t>управления</w:t>
      </w:r>
      <w:r>
        <w:rPr>
          <w:rStyle w:val="Appleconvertedspace"/>
          <w:rFonts w:cs="LatoWeb;Times New Roman" w:ascii="Liberation Serif" w:hAnsi="Liberation Serif"/>
          <w:color w:val="auto"/>
          <w:sz w:val="24"/>
          <w:szCs w:val="24"/>
          <w:u w:val="none"/>
        </w:rPr>
        <w:t xml:space="preserve"> «</w:t>
      </w:r>
      <w:r>
        <w:rPr>
          <w:rStyle w:val="Style10"/>
          <w:rFonts w:cs="LatoWeb;Times New Roman" w:ascii="Liberation Serif" w:hAnsi="Liberation Serif"/>
          <w:color w:val="auto"/>
          <w:sz w:val="24"/>
          <w:szCs w:val="24"/>
          <w:u w:val="none"/>
        </w:rPr>
        <w:t>природа-техногеника».СПб.: Политехника, 2013.URL:</w:t>
      </w:r>
      <w:hyperlink r:id="rId13">
        <w:r>
          <w:rPr>
            <w:rStyle w:val="Style10"/>
            <w:rFonts w:cs="LatoWeb;Times New Roman" w:ascii="Liberation Serif" w:hAnsi="Liberation Serif"/>
            <w:sz w:val="24"/>
            <w:szCs w:val="24"/>
            <w:highlight w:val="white"/>
          </w:rPr>
          <w:t>http://www.studentlibrary.ru/book/ISBN9785732510133.html</w:t>
        </w:r>
      </w:hyperlink>
      <w:r>
        <w:rPr>
          <w:rStyle w:val="Style10"/>
          <w:rFonts w:cs="LatoWeb;Times New Roman" w:ascii="Liberation Serif" w:hAnsi="Liberation Serif"/>
          <w:sz w:val="24"/>
          <w:szCs w:val="24"/>
          <w:highlight w:val="white"/>
        </w:rPr>
        <w:t xml:space="preserve"> </w:t>
      </w:r>
      <w:r>
        <w:rPr>
          <w:rStyle w:val="Style10"/>
          <w:rFonts w:cs="LatoWeb;Times New Roman" w:ascii="Liberation Serif" w:hAnsi="Liberation Serif"/>
          <w:color w:val="auto"/>
          <w:sz w:val="24"/>
          <w:szCs w:val="24"/>
        </w:rPr>
        <w:t xml:space="preserve">ЭБС </w:t>
      </w:r>
      <w:r>
        <w:rPr>
          <w:rStyle w:val="Style10"/>
          <w:rFonts w:cs="LatoWeb;Times New Roman" w:ascii="Liberation Serif" w:hAnsi="Liberation Serif"/>
          <w:color w:val="auto"/>
          <w:sz w:val="24"/>
          <w:szCs w:val="24"/>
          <w:u w:val="none"/>
        </w:rPr>
        <w:t>«Консультант студента»).</w:t>
      </w:r>
    </w:p>
    <w:p>
      <w:pPr>
        <w:pStyle w:val="Normal"/>
        <w:numPr>
          <w:ilvl w:val="0"/>
          <w:numId w:val="0"/>
        </w:numPr>
        <w:tabs>
          <w:tab w:val="left" w:pos="993" w:leader="none"/>
          <w:tab w:val="right" w:pos="9639" w:leader="underscore"/>
        </w:tabs>
        <w:ind w:left="360" w:hanging="0"/>
        <w:jc w:val="both"/>
        <w:outlineLvl w:val="1"/>
        <w:rPr>
          <w:rFonts w:ascii="Times New Roman" w:hAnsi="Times New Roman" w:cs="Times New Roman"/>
          <w:b/>
          <w:b/>
          <w:bCs/>
          <w:spacing w:val="2"/>
          <w:sz w:val="24"/>
          <w:szCs w:val="24"/>
        </w:rPr>
      </w:pPr>
      <w:r>
        <w:rPr>
          <w:rFonts w:cs="Times New Roman"/>
          <w:b/>
          <w:bCs/>
          <w:spacing w:val="2"/>
          <w:sz w:val="24"/>
          <w:szCs w:val="24"/>
        </w:rPr>
      </w:r>
    </w:p>
    <w:p>
      <w:pPr>
        <w:pStyle w:val="Normal"/>
        <w:numPr>
          <w:ilvl w:val="1"/>
          <w:numId w:val="4"/>
        </w:numPr>
        <w:tabs>
          <w:tab w:val="left" w:pos="993" w:leader="none"/>
        </w:tabs>
        <w:ind w:left="0" w:firstLine="567"/>
        <w:jc w:val="both"/>
        <w:rPr>
          <w:b/>
          <w:b/>
        </w:rPr>
      </w:pPr>
      <w:r>
        <w:rPr>
          <w:b/>
          <w:bCs/>
        </w:rPr>
        <w:t>Учебно-методическое и информационное обеспечение государственного экзамена</w:t>
      </w:r>
    </w:p>
    <w:p>
      <w:pPr>
        <w:pStyle w:val="Normal"/>
        <w:numPr>
          <w:ilvl w:val="0"/>
          <w:numId w:val="0"/>
        </w:numPr>
        <w:tabs>
          <w:tab w:val="left" w:pos="993" w:leader="none"/>
        </w:tabs>
        <w:ind w:firstLine="567"/>
        <w:jc w:val="both"/>
        <w:outlineLvl w:val="0"/>
        <w:rPr>
          <w:b/>
          <w:b/>
          <w:bCs/>
          <w:color w:val="FF0000"/>
        </w:rPr>
      </w:pPr>
      <w:r>
        <w:rPr>
          <w:b/>
          <w:bCs/>
          <w:color w:val="FF0000"/>
        </w:rPr>
      </w:r>
    </w:p>
    <w:p>
      <w:pPr>
        <w:pStyle w:val="Normal"/>
        <w:numPr>
          <w:ilvl w:val="2"/>
          <w:numId w:val="4"/>
        </w:numPr>
        <w:tabs>
          <w:tab w:val="left" w:pos="993" w:leader="none"/>
        </w:tabs>
        <w:ind w:left="0" w:firstLine="567"/>
        <w:jc w:val="both"/>
        <w:outlineLvl w:val="0"/>
        <w:rPr>
          <w:b/>
          <w:b/>
          <w:bCs/>
        </w:rPr>
      </w:pPr>
      <w:r>
        <w:rPr>
          <w:b/>
        </w:rPr>
        <w:t>Рекомендации обучающимся по подготовке к государственному экзамену</w:t>
      </w:r>
    </w:p>
    <w:p>
      <w:pPr>
        <w:pStyle w:val="Normal"/>
        <w:keepNext w:val="true"/>
        <w:widowControl w:val="false"/>
        <w:numPr>
          <w:ilvl w:val="0"/>
          <w:numId w:val="0"/>
        </w:numPr>
        <w:tabs>
          <w:tab w:val="left" w:pos="993" w:leader="none"/>
        </w:tabs>
        <w:ind w:left="360" w:hanging="0"/>
        <w:jc w:val="both"/>
        <w:outlineLvl w:val="0"/>
        <w:rPr/>
      </w:pPr>
      <w:r>
        <w:rPr/>
        <w:tab/>
        <w:t>Подготовку к сдаче государственного экзамена необходимо начать с ознакомления с перечнем вопросов, выносимых на государственный экзамен. При подготовке ответов необходимо пользоваться рекомендованной обязательной и дополнительной литературой, а также лекционными конспектами, которые были составлены в процессе обучения.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которые проводятся перед государственным экзаменом.</w:t>
      </w:r>
    </w:p>
    <w:p>
      <w:pPr>
        <w:pStyle w:val="Normal"/>
        <w:numPr>
          <w:ilvl w:val="0"/>
          <w:numId w:val="0"/>
        </w:numPr>
        <w:tabs>
          <w:tab w:val="left" w:pos="993" w:leader="none"/>
        </w:tabs>
        <w:ind w:firstLine="567"/>
        <w:jc w:val="both"/>
        <w:outlineLvl w:val="2"/>
        <w:rPr>
          <w:b/>
          <w:b/>
        </w:rPr>
      </w:pPr>
      <w:r>
        <w:rPr>
          <w:b/>
        </w:rPr>
      </w:r>
    </w:p>
    <w:p>
      <w:pPr>
        <w:pStyle w:val="Normal"/>
        <w:numPr>
          <w:ilvl w:val="0"/>
          <w:numId w:val="0"/>
        </w:numPr>
        <w:tabs>
          <w:tab w:val="left" w:pos="993" w:leader="none"/>
        </w:tabs>
        <w:ind w:firstLine="567"/>
        <w:jc w:val="both"/>
        <w:outlineLvl w:val="2"/>
        <w:rPr>
          <w:b/>
          <w:b/>
        </w:rPr>
      </w:pPr>
      <w:r>
        <w:rPr>
          <w:b/>
        </w:rPr>
        <w:t>4.2.2. Перечень литературы и ресурсов сети «Интернет», необходимых для подготовки к государственному экзамену</w:t>
      </w:r>
    </w:p>
    <w:p>
      <w:pPr>
        <w:pStyle w:val="Normal"/>
        <w:numPr>
          <w:ilvl w:val="0"/>
          <w:numId w:val="0"/>
        </w:numPr>
        <w:tabs>
          <w:tab w:val="left" w:pos="993" w:leader="none"/>
        </w:tabs>
        <w:ind w:firstLine="567"/>
        <w:jc w:val="both"/>
        <w:outlineLvl w:val="2"/>
        <w:rPr>
          <w:b/>
          <w:b/>
          <w:bCs/>
        </w:rPr>
      </w:pPr>
      <w:r>
        <w:rPr>
          <w:b/>
          <w:bCs/>
        </w:rPr>
      </w:r>
    </w:p>
    <w:p>
      <w:pPr>
        <w:pStyle w:val="Normal"/>
        <w:numPr>
          <w:ilvl w:val="0"/>
          <w:numId w:val="0"/>
        </w:numPr>
        <w:tabs>
          <w:tab w:val="left" w:pos="993" w:leader="none"/>
          <w:tab w:val="right" w:pos="9639" w:leader="underscore"/>
        </w:tabs>
        <w:ind w:firstLine="567"/>
        <w:jc w:val="both"/>
        <w:outlineLvl w:val="1"/>
        <w:rPr>
          <w:b/>
          <w:b/>
          <w:bCs/>
        </w:rPr>
      </w:pPr>
      <w:r>
        <w:rPr>
          <w:b/>
          <w:bCs/>
        </w:rPr>
        <w:t xml:space="preserve">а) Основная литература: </w:t>
      </w:r>
    </w:p>
    <w:p>
      <w:pPr>
        <w:pStyle w:val="13"/>
        <w:shd w:val="clear" w:color="auto" w:fill="FFFFFF"/>
        <w:tabs>
          <w:tab w:val="left" w:pos="480" w:leader="none"/>
          <w:tab w:val="left" w:pos="1134" w:leader="none"/>
        </w:tabs>
        <w:rPr>
          <w:rFonts w:ascii="Liberation Serif" w:hAnsi="Liberation Serif"/>
          <w:b w:val="false"/>
          <w:b w:val="false"/>
          <w:bCs w:val="false"/>
          <w:color w:val="auto"/>
        </w:rPr>
      </w:pPr>
      <w:r>
        <w:rPr>
          <w:rFonts w:ascii="Liberation Serif" w:hAnsi="Liberation Serif"/>
          <w:b w:val="false"/>
          <w:bCs w:val="false"/>
          <w:color w:val="auto"/>
          <w:szCs w:val="24"/>
        </w:rPr>
        <w:t>1.Гершензон В.Е., Смирнова Е.В., Элиас В.В. Информационные технологии в управлении качеством среды обитания: учебное пособие. М.: Изд. центр "Академия", 2003. – 288 с. (12 экз.)</w:t>
      </w:r>
    </w:p>
    <w:p>
      <w:pPr>
        <w:pStyle w:val="13"/>
        <w:shd w:val="clear" w:color="auto" w:fill="FFFFFF"/>
        <w:tabs>
          <w:tab w:val="left" w:pos="480" w:leader="none"/>
          <w:tab w:val="left" w:pos="1134" w:leader="none"/>
        </w:tabs>
        <w:rPr/>
      </w:pPr>
      <w:r>
        <w:rPr>
          <w:rStyle w:val="Hilight"/>
          <w:rFonts w:cs="LatoWeb;Times New Roman" w:ascii="Liberation Serif" w:hAnsi="Liberation Serif"/>
          <w:b w:val="false"/>
          <w:bCs w:val="false"/>
          <w:color w:val="auto"/>
          <w:sz w:val="24"/>
          <w:szCs w:val="24"/>
          <w:shd w:fill="auto" w:val="clear"/>
        </w:rPr>
        <w:t xml:space="preserve">2. </w:t>
      </w:r>
      <w:r>
        <w:rPr>
          <w:rFonts w:ascii="Liberation Serif" w:hAnsi="Liberation Serif"/>
          <w:b w:val="false"/>
          <w:bCs w:val="false"/>
          <w:color w:val="auto"/>
          <w:szCs w:val="24"/>
          <w:lang w:eastAsia="ko-KR"/>
        </w:rPr>
        <w:t>Репин Ю.В. Безопасность и защита человека в чрезвычайных ситуациях: учебное пособие. М. : Дрофа, 2005. - 191 с. -(1экз).</w:t>
      </w:r>
    </w:p>
    <w:p>
      <w:pPr>
        <w:pStyle w:val="Normal"/>
        <w:widowControl/>
        <w:shd w:val="clear" w:color="auto" w:fill="FFFFFF"/>
        <w:tabs>
          <w:tab w:val="left" w:pos="480" w:leader="none"/>
          <w:tab w:val="left" w:pos="1134" w:leader="none"/>
        </w:tabs>
        <w:ind w:left="0" w:right="0" w:hanging="0"/>
        <w:jc w:val="both"/>
        <w:rPr/>
      </w:pPr>
      <w:r>
        <w:rPr>
          <w:rFonts w:ascii="Liberation Serif" w:hAnsi="Liberation Serif"/>
          <w:b w:val="false"/>
          <w:bCs w:val="false"/>
          <w:i w:val="false"/>
          <w:caps w:val="false"/>
          <w:smallCaps w:val="false"/>
          <w:color w:val="000000"/>
          <w:spacing w:val="0"/>
          <w:sz w:val="24"/>
          <w:szCs w:val="24"/>
          <w:lang w:eastAsia="ko-KR"/>
        </w:rPr>
        <w:t>3.Занько Н.Г. Медико-биологические основы безопасности жизнедеятельности: учебник. М. : Академия, 2004. -288 с. (12 экз.).</w:t>
      </w:r>
    </w:p>
    <w:p>
      <w:pPr>
        <w:pStyle w:val="Normal"/>
        <w:widowControl/>
        <w:shd w:val="clear" w:color="auto" w:fill="FFFFFF"/>
        <w:tabs>
          <w:tab w:val="left" w:pos="480" w:leader="none"/>
          <w:tab w:val="left" w:pos="1134" w:leader="none"/>
        </w:tabs>
        <w:ind w:left="0" w:right="0" w:hanging="0"/>
        <w:jc w:val="both"/>
        <w:rPr/>
      </w:pPr>
      <w:r>
        <w:rPr>
          <w:rFonts w:ascii="Liberation Serif" w:hAnsi="Liberation Serif"/>
          <w:b w:val="false"/>
          <w:bCs w:val="false"/>
          <w:i w:val="false"/>
          <w:caps w:val="false"/>
          <w:smallCaps w:val="false"/>
          <w:color w:val="000000"/>
          <w:spacing w:val="0"/>
          <w:sz w:val="24"/>
          <w:szCs w:val="24"/>
          <w:lang w:eastAsia="ko-KR"/>
        </w:rPr>
        <w:t>4.</w:t>
      </w:r>
      <w:r>
        <w:rPr>
          <w:rFonts w:cs="Times New Roman" w:ascii="Liberation Serif" w:hAnsi="Liberation Serif"/>
          <w:b w:val="false"/>
          <w:bCs w:val="false"/>
          <w:i w:val="false"/>
          <w:caps w:val="false"/>
          <w:smallCaps w:val="false"/>
          <w:color w:val="auto"/>
          <w:spacing w:val="0"/>
          <w:sz w:val="24"/>
          <w:szCs w:val="24"/>
          <w:lang w:eastAsia="ko-KR"/>
        </w:rPr>
        <w:t xml:space="preserve">Голицын А.Н. Промышленная экология и мониторинг загрязнения природной среды: учебник . - М. : Оникс, 2007. - 336 с. (1 экз). </w:t>
      </w:r>
    </w:p>
    <w:p>
      <w:pPr>
        <w:pStyle w:val="Normal"/>
        <w:widowControl/>
        <w:shd w:val="clear" w:color="auto" w:fill="FFFFFF"/>
        <w:tabs>
          <w:tab w:val="left" w:pos="480" w:leader="none"/>
          <w:tab w:val="left" w:pos="1134" w:leader="none"/>
        </w:tabs>
        <w:ind w:left="0" w:right="0" w:hanging="0"/>
        <w:jc w:val="both"/>
        <w:rPr/>
      </w:pPr>
      <w:r>
        <w:rPr>
          <w:rFonts w:cs="Times New Roman" w:ascii="Liberation Serif" w:hAnsi="Liberation Serif"/>
          <w:b w:val="false"/>
          <w:bCs w:val="false"/>
          <w:i w:val="false"/>
          <w:caps w:val="false"/>
          <w:smallCaps w:val="false"/>
          <w:color w:val="auto"/>
          <w:spacing w:val="0"/>
          <w:sz w:val="24"/>
          <w:szCs w:val="24"/>
          <w:lang w:eastAsia="ko-KR"/>
        </w:rPr>
        <w:t xml:space="preserve">5. </w:t>
      </w:r>
      <w:r>
        <w:rPr>
          <w:rFonts w:cs="Times New Roman" w:ascii="Liberation Serif" w:hAnsi="Liberation Serif"/>
          <w:b w:val="false"/>
          <w:bCs w:val="false"/>
          <w:i w:val="false"/>
          <w:caps w:val="false"/>
          <w:smallCaps w:val="false"/>
          <w:color w:val="000000"/>
          <w:spacing w:val="0"/>
          <w:sz w:val="24"/>
          <w:szCs w:val="24"/>
          <w:lang w:eastAsia="ko-KR"/>
        </w:rPr>
        <w:t>Кривошеин, Д.А. Системы защиты среды обитания: учебное пособие. Т.1. М.: Академия, 2014. - 352 с. (15 экз.).</w:t>
      </w:r>
    </w:p>
    <w:p>
      <w:pPr>
        <w:pStyle w:val="Normal"/>
        <w:widowControl/>
        <w:shd w:val="clear" w:color="auto" w:fill="FFFFFF"/>
        <w:tabs>
          <w:tab w:val="left" w:pos="480" w:leader="none"/>
          <w:tab w:val="left" w:pos="1134" w:leader="none"/>
        </w:tabs>
        <w:ind w:left="0" w:right="0" w:hanging="0"/>
        <w:jc w:val="both"/>
        <w:rPr/>
      </w:pPr>
      <w:r>
        <w:rPr>
          <w:rFonts w:cs="Times New Roman" w:ascii="Liberation Serif" w:hAnsi="Liberation Serif"/>
          <w:b w:val="false"/>
          <w:bCs w:val="false"/>
          <w:i w:val="false"/>
          <w:caps w:val="false"/>
          <w:smallCaps w:val="false"/>
          <w:color w:val="000000"/>
          <w:spacing w:val="0"/>
          <w:sz w:val="24"/>
          <w:szCs w:val="24"/>
          <w:lang w:eastAsia="ko-KR"/>
        </w:rPr>
        <w:t xml:space="preserve">6. </w:t>
      </w:r>
      <w:r>
        <w:rPr>
          <w:rFonts w:cs="Times New Roman" w:ascii="Liberation Serif" w:hAnsi="Liberation Serif"/>
          <w:b w:val="false"/>
          <w:bCs w:val="false"/>
          <w:i w:val="false"/>
          <w:caps w:val="false"/>
          <w:smallCaps w:val="false"/>
          <w:color w:val="auto"/>
          <w:spacing w:val="0"/>
          <w:sz w:val="24"/>
          <w:szCs w:val="24"/>
          <w:lang w:eastAsia="ko-KR"/>
        </w:rPr>
        <w:t>Безопасность жизнедеятельности. Производственная безопасность и охрана труда: учебное пособие. М. : Академия, 2001. - 431 с. (28 экз).</w:t>
      </w:r>
    </w:p>
    <w:p>
      <w:pPr>
        <w:pStyle w:val="Normal"/>
        <w:widowControl/>
        <w:shd w:val="clear" w:color="auto" w:fill="FFFFFF"/>
        <w:tabs>
          <w:tab w:val="left" w:pos="480" w:leader="none"/>
          <w:tab w:val="left" w:pos="1134" w:leader="none"/>
        </w:tabs>
        <w:ind w:left="0" w:right="0" w:hanging="0"/>
        <w:jc w:val="both"/>
        <w:rPr/>
      </w:pPr>
      <w:r>
        <w:rPr>
          <w:rFonts w:ascii="Liberation Serif" w:hAnsi="Liberation Serif"/>
          <w:b w:val="false"/>
          <w:bCs w:val="false"/>
          <w:i w:val="false"/>
          <w:caps w:val="false"/>
          <w:smallCaps w:val="false"/>
          <w:color w:val="000000"/>
          <w:spacing w:val="0"/>
          <w:sz w:val="24"/>
          <w:szCs w:val="24"/>
          <w:lang w:eastAsia="ko-KR"/>
        </w:rPr>
        <w:t>7. Илюшов Н. Я. Прогнозирование чрезвычайных ситуаций. Прогнозирование последствий наводнений:  Н. : Новосибирский государственный технический университет, 2019 . URL:</w:t>
      </w:r>
      <w:hyperlink r:id="rId14">
        <w:r>
          <w:rPr>
            <w:rStyle w:val="Style10"/>
            <w:rFonts w:ascii="Liberation Serif" w:hAnsi="Liberation Serif"/>
            <w:b w:val="false"/>
            <w:bCs w:val="false"/>
            <w:i w:val="false"/>
            <w:caps w:val="false"/>
            <w:smallCaps w:val="false"/>
            <w:color w:val="000000"/>
            <w:spacing w:val="0"/>
            <w:sz w:val="24"/>
            <w:szCs w:val="24"/>
            <w:lang w:eastAsia="ko-KR"/>
          </w:rPr>
          <w:t>http://www.iprbookshop.ru/98809.html</w:t>
        </w:r>
      </w:hyperlink>
      <w:r>
        <w:rPr>
          <w:rFonts w:ascii="Liberation Serif" w:hAnsi="Liberation Serif"/>
          <w:b w:val="false"/>
          <w:bCs w:val="false"/>
          <w:i w:val="false"/>
          <w:caps w:val="false"/>
          <w:smallCaps w:val="false"/>
          <w:color w:val="000000"/>
          <w:spacing w:val="0"/>
          <w:sz w:val="24"/>
          <w:szCs w:val="24"/>
          <w:lang w:eastAsia="ko-KR"/>
        </w:rPr>
        <w:t xml:space="preserve"> </w:t>
      </w:r>
      <w:r>
        <w:rPr>
          <w:rFonts w:cs="LatoWeb;Times New Roman" w:ascii="Liberation Serif" w:hAnsi="Liberation Serif"/>
          <w:b w:val="false"/>
          <w:bCs w:val="false"/>
          <w:i w:val="false"/>
          <w:caps w:val="false"/>
          <w:smallCaps w:val="false"/>
          <w:color w:val="000000"/>
          <w:spacing w:val="0"/>
          <w:sz w:val="24"/>
          <w:szCs w:val="24"/>
          <w:lang w:eastAsia="ko-KR"/>
        </w:rPr>
        <w:t xml:space="preserve">(ЭБС </w:t>
      </w:r>
      <w:r>
        <w:rPr>
          <w:rFonts w:eastAsia="Times New Roman" w:cs="Times New Roman"/>
          <w:b w:val="false"/>
          <w:bCs w:val="false"/>
          <w:i w:val="false"/>
          <w:caps w:val="false"/>
          <w:smallCaps w:val="false"/>
          <w:color w:val="000000"/>
          <w:spacing w:val="0"/>
          <w:sz w:val="24"/>
          <w:szCs w:val="24"/>
          <w:lang w:val="en-US" w:eastAsia="ru-RU"/>
        </w:rPr>
        <w:t>IPRbooks</w:t>
      </w:r>
      <w:r>
        <w:rPr>
          <w:rFonts w:cs="LatoWeb;Times New Roman" w:ascii="Liberation Serif" w:hAnsi="Liberation Serif"/>
          <w:b w:val="false"/>
          <w:bCs w:val="false"/>
          <w:i w:val="false"/>
          <w:caps w:val="false"/>
          <w:smallCaps w:val="false"/>
          <w:color w:val="000000"/>
          <w:spacing w:val="0"/>
          <w:sz w:val="24"/>
          <w:szCs w:val="24"/>
          <w:lang w:eastAsia="ko-KR"/>
        </w:rPr>
        <w:t>).</w:t>
      </w:r>
    </w:p>
    <w:p>
      <w:pPr>
        <w:pStyle w:val="Normal"/>
        <w:widowControl/>
        <w:shd w:val="clear" w:color="auto" w:fill="FFFFFF"/>
        <w:tabs>
          <w:tab w:val="left" w:pos="480" w:leader="none"/>
          <w:tab w:val="left" w:pos="1134" w:leader="none"/>
        </w:tabs>
        <w:ind w:left="0" w:right="0" w:hanging="0"/>
        <w:jc w:val="left"/>
        <w:rPr/>
      </w:pPr>
      <w:r>
        <w:rPr>
          <w:rFonts w:cs="LatoWeb;Times New Roman" w:ascii="Liberation Serif" w:hAnsi="Liberation Serif"/>
          <w:b w:val="false"/>
          <w:bCs w:val="false"/>
          <w:i w:val="false"/>
          <w:caps w:val="false"/>
          <w:smallCaps w:val="false"/>
          <w:color w:val="000000"/>
          <w:spacing w:val="0"/>
          <w:sz w:val="24"/>
          <w:szCs w:val="24"/>
          <w:lang w:eastAsia="ko-KR"/>
        </w:rPr>
        <w:t xml:space="preserve">8.Карауш С.А., Надзор и контроль в сфере безопасности. Томск.: Том. гос. архит.-строит. Ун-та, 2019. URL : </w:t>
      </w:r>
      <w:hyperlink r:id="rId15">
        <w:r>
          <w:rPr>
            <w:rStyle w:val="Style10"/>
            <w:rFonts w:cs="LatoWeb;Times New Roman" w:ascii="Liberation Serif" w:hAnsi="Liberation Serif"/>
            <w:b w:val="false"/>
            <w:bCs w:val="false"/>
            <w:i w:val="false"/>
            <w:caps w:val="false"/>
            <w:smallCaps w:val="false"/>
            <w:color w:val="000000"/>
            <w:spacing w:val="0"/>
            <w:sz w:val="24"/>
            <w:szCs w:val="24"/>
            <w:lang w:eastAsia="ko-KR"/>
          </w:rPr>
          <w:t>https://www.studentlibrary.ru/book/ISBN9785930578966.html</w:t>
        </w:r>
      </w:hyperlink>
      <w:r>
        <w:rPr>
          <w:rFonts w:cs="LatoWeb;Times New Roman" w:ascii="Liberation Serif" w:hAnsi="Liberation Serif"/>
          <w:b w:val="false"/>
          <w:bCs w:val="false"/>
          <w:i w:val="false"/>
          <w:caps w:val="false"/>
          <w:smallCaps w:val="false"/>
          <w:color w:val="000000"/>
          <w:spacing w:val="0"/>
          <w:sz w:val="24"/>
          <w:szCs w:val="24"/>
          <w:lang w:eastAsia="ko-KR"/>
        </w:rPr>
        <w:t xml:space="preserve"> (ЭБС «Консультант студента»).</w:t>
      </w:r>
    </w:p>
    <w:p>
      <w:pPr>
        <w:pStyle w:val="Normal"/>
        <w:widowControl w:val="false"/>
        <w:shd w:val="clear" w:color="auto" w:fill="FFFFFF"/>
        <w:tabs>
          <w:tab w:val="left" w:pos="480" w:leader="none"/>
          <w:tab w:val="left" w:pos="1134" w:leader="none"/>
        </w:tabs>
        <w:ind w:hanging="0"/>
        <w:jc w:val="both"/>
        <w:rPr/>
      </w:pPr>
      <w:r>
        <w:rPr>
          <w:rFonts w:cs="LatoWeb;Times New Roman" w:ascii="Liberation Serif" w:hAnsi="Liberation Serif"/>
          <w:b w:val="false"/>
          <w:bCs w:val="false"/>
          <w:i w:val="false"/>
          <w:caps w:val="false"/>
          <w:smallCaps w:val="false"/>
          <w:color w:val="000000"/>
          <w:spacing w:val="0"/>
          <w:sz w:val="24"/>
          <w:szCs w:val="24"/>
          <w:lang w:eastAsia="ko-KR"/>
        </w:rPr>
        <w:t xml:space="preserve">9.Андрияшина, Т. В. Устойчивость объектов экономики в чрезвычайных ситуациях. Казань : Казанский национальный исследовательский технологический университет, 2014. URL: </w:t>
      </w:r>
      <w:hyperlink r:id="rId16">
        <w:r>
          <w:rPr>
            <w:rStyle w:val="Style10"/>
            <w:rFonts w:cs="Times New Roman" w:ascii="Liberation Serif" w:hAnsi="Liberation Serif"/>
            <w:b w:val="false"/>
            <w:bCs w:val="false"/>
            <w:i w:val="false"/>
            <w:caps w:val="false"/>
            <w:smallCaps w:val="false"/>
            <w:color w:val="000000"/>
            <w:spacing w:val="0"/>
            <w:sz w:val="24"/>
            <w:szCs w:val="24"/>
            <w:lang w:eastAsia="ko-KR"/>
          </w:rPr>
          <w:t>http://www.iprbookshop.ru/63520.html</w:t>
        </w:r>
      </w:hyperlink>
      <w:r>
        <w:rPr>
          <w:rFonts w:cs="Times New Roman" w:ascii="Liberation Serif" w:hAnsi="Liberation Serif"/>
          <w:b w:val="false"/>
          <w:bCs w:val="false"/>
          <w:i w:val="false"/>
          <w:caps w:val="false"/>
          <w:smallCaps w:val="false"/>
          <w:color w:val="000000"/>
          <w:spacing w:val="0"/>
          <w:sz w:val="24"/>
          <w:szCs w:val="24"/>
          <w:lang w:eastAsia="ko-KR"/>
        </w:rPr>
        <w:t xml:space="preserve"> (</w:t>
      </w:r>
      <w:r>
        <w:rPr>
          <w:rFonts w:cs="LatoWeb;Times New Roman" w:ascii="Liberation Serif" w:hAnsi="Liberation Serif"/>
          <w:b w:val="false"/>
          <w:bCs w:val="false"/>
          <w:i w:val="false"/>
          <w:caps w:val="false"/>
          <w:smallCaps w:val="false"/>
          <w:color w:val="000000"/>
          <w:spacing w:val="0"/>
          <w:sz w:val="24"/>
          <w:szCs w:val="24"/>
          <w:lang w:eastAsia="ko-KR"/>
        </w:rPr>
        <w:t>ЭБС IPR BOOKS).</w:t>
      </w:r>
    </w:p>
    <w:p>
      <w:pPr>
        <w:pStyle w:val="Normal"/>
        <w:numPr>
          <w:ilvl w:val="0"/>
          <w:numId w:val="0"/>
        </w:numPr>
        <w:shd w:val="clear" w:color="auto" w:fill="FFFFFF"/>
        <w:tabs>
          <w:tab w:val="left" w:pos="993" w:leader="none"/>
          <w:tab w:val="right" w:pos="9639" w:leader="underscore"/>
        </w:tabs>
        <w:ind w:firstLine="567"/>
        <w:jc w:val="both"/>
        <w:outlineLvl w:val="1"/>
        <w:rPr/>
      </w:pPr>
      <w:r>
        <w:rPr>
          <w:b/>
          <w:bCs/>
          <w:szCs w:val="24"/>
        </w:rPr>
        <w:t xml:space="preserve">б) Дополнительная литература: </w:t>
      </w:r>
    </w:p>
    <w:p>
      <w:pPr>
        <w:pStyle w:val="13"/>
        <w:shd w:val="clear" w:color="auto" w:fill="FFFFFF"/>
        <w:tabs>
          <w:tab w:val="left" w:pos="480" w:leader="none"/>
          <w:tab w:val="left" w:pos="1134" w:leader="none"/>
        </w:tabs>
        <w:rPr>
          <w:rFonts w:ascii="Liberation Serif" w:hAnsi="Liberation Serif"/>
          <w:b w:val="false"/>
          <w:b w:val="false"/>
          <w:bCs w:val="false"/>
          <w:color w:val="auto"/>
          <w:sz w:val="24"/>
          <w:szCs w:val="24"/>
        </w:rPr>
      </w:pPr>
      <w:r>
        <w:rPr>
          <w:rFonts w:ascii="Liberation Serif" w:hAnsi="Liberation Serif"/>
          <w:b w:val="false"/>
          <w:bCs w:val="false"/>
          <w:color w:val="auto"/>
          <w:sz w:val="24"/>
          <w:szCs w:val="24"/>
        </w:rPr>
        <w:t>1.</w:t>
      </w:r>
      <w:r>
        <w:rPr>
          <w:rFonts w:ascii="Liberation Serif" w:hAnsi="Liberation Serif"/>
          <w:b w:val="false"/>
          <w:bCs w:val="false"/>
          <w:i w:val="false"/>
          <w:caps w:val="false"/>
          <w:smallCaps w:val="false"/>
          <w:color w:val="auto"/>
          <w:spacing w:val="0"/>
          <w:sz w:val="24"/>
          <w:szCs w:val="24"/>
          <w:lang w:eastAsia="ko-KR"/>
        </w:rPr>
        <w:t>Безопасность жизнедеятельности. Безопасность в чрезвычайных ситуациях природного и техногенного характера: учебное пособие. М. : Высш. шк., 2007. - 592 с. -  (10 экз)</w:t>
      </w:r>
    </w:p>
    <w:p>
      <w:pPr>
        <w:pStyle w:val="13"/>
        <w:shd w:val="clear" w:color="auto" w:fill="FFFFFF"/>
        <w:tabs>
          <w:tab w:val="left" w:pos="480" w:leader="none"/>
          <w:tab w:val="left" w:pos="1134" w:leader="none"/>
        </w:tabs>
        <w:rPr/>
      </w:pPr>
      <w:r>
        <w:rPr>
          <w:szCs w:val="24"/>
        </w:rPr>
        <w:t xml:space="preserve">2. </w:t>
      </w:r>
      <w:r>
        <w:rPr>
          <w:sz w:val="24"/>
          <w:szCs w:val="24"/>
        </w:rPr>
        <w:t>Феоктистова, О.Г. Безопасность жизнедеятельности (медико-биологические основы): учебное пособие. Ростов н/Д: Феникс, 2006. - 320 с. (1экз).</w:t>
      </w:r>
    </w:p>
    <w:p>
      <w:pPr>
        <w:pStyle w:val="13"/>
        <w:shd w:val="clear" w:color="auto" w:fill="FFFFFF"/>
        <w:tabs>
          <w:tab w:val="left" w:pos="480" w:leader="none"/>
          <w:tab w:val="left" w:pos="1134" w:leader="none"/>
        </w:tabs>
        <w:rPr/>
      </w:pPr>
      <w:r>
        <w:rPr>
          <w:szCs w:val="24"/>
        </w:rPr>
        <w:t>3.</w:t>
      </w:r>
      <w:r>
        <w:rPr>
          <w:b w:val="false"/>
          <w:bCs w:val="false"/>
          <w:color w:val="auto"/>
          <w:szCs w:val="24"/>
          <w:lang w:eastAsia="ko-KR"/>
        </w:rPr>
        <w:t>Гончаренко Л.П. Управление безопасностью : учебное пособие. - М. : КНОРУС, 2005. - 272 с. (1 экз).</w:t>
      </w:r>
    </w:p>
    <w:p>
      <w:pPr>
        <w:pStyle w:val="13"/>
        <w:shd w:val="clear" w:color="auto" w:fill="FFFFFF"/>
        <w:tabs>
          <w:tab w:val="left" w:pos="480" w:leader="none"/>
          <w:tab w:val="left" w:pos="1134" w:leader="none"/>
        </w:tabs>
        <w:rPr/>
      </w:pPr>
      <w:r>
        <w:rPr>
          <w:b w:val="false"/>
          <w:bCs w:val="false"/>
          <w:color w:val="auto"/>
          <w:szCs w:val="24"/>
          <w:lang w:eastAsia="ko-KR"/>
        </w:rPr>
        <w:t>4. Белов, С.В. Безопасность жизнедеятельности и защита окружающей среды: учебник. М. : Юрайт, 2014. - 702 с. (10 экз.).</w:t>
      </w:r>
    </w:p>
    <w:p>
      <w:pPr>
        <w:pStyle w:val="Normal"/>
        <w:widowControl/>
        <w:ind w:left="0" w:right="0" w:hanging="0"/>
        <w:jc w:val="left"/>
        <w:rPr/>
      </w:pPr>
      <w:r>
        <w:rPr>
          <w:b w:val="false"/>
          <w:i w:val="false"/>
          <w:caps w:val="false"/>
          <w:smallCaps w:val="false"/>
          <w:color w:val="000000"/>
          <w:spacing w:val="0"/>
          <w:sz w:val="24"/>
          <w:szCs w:val="24"/>
        </w:rPr>
        <w:t>5.Ефремов, И. В. Сборник задач, практических заданий по курсу системы защиты среды</w:t>
      </w:r>
    </w:p>
    <w:p>
      <w:pPr>
        <w:pStyle w:val="Normal"/>
        <w:widowControl/>
        <w:shd w:val="clear" w:color="auto" w:fill="FFFFFF"/>
        <w:tabs>
          <w:tab w:val="left" w:pos="480" w:leader="none"/>
          <w:tab w:val="left" w:pos="1134" w:leader="none"/>
        </w:tabs>
        <w:ind w:left="0" w:right="0" w:hanging="0"/>
        <w:jc w:val="left"/>
        <w:rPr/>
      </w:pPr>
      <w:r>
        <w:rPr>
          <w:b w:val="false"/>
          <w:bCs w:val="false"/>
          <w:i w:val="false"/>
          <w:caps w:val="false"/>
          <w:smallCaps w:val="false"/>
          <w:color w:val="000000"/>
          <w:spacing w:val="0"/>
          <w:sz w:val="24"/>
          <w:szCs w:val="24"/>
          <w:lang w:eastAsia="ko-KR"/>
        </w:rPr>
        <w:t xml:space="preserve">обитания. учебное пособие. Оренбург : Оренбургский государственный университет, ЭБС АСВ, 2016. URL: http://www.iprbookshop.ru/61404.html (ЭБС IPR BOOKS) </w:t>
      </w:r>
    </w:p>
    <w:p>
      <w:pPr>
        <w:pStyle w:val="13"/>
        <w:shd w:val="clear" w:color="auto" w:fill="FFFFFF"/>
        <w:tabs>
          <w:tab w:val="left" w:pos="480" w:leader="none"/>
          <w:tab w:val="left" w:pos="1134" w:leader="none"/>
        </w:tabs>
        <w:rPr/>
      </w:pPr>
      <w:r>
        <w:rPr>
          <w:rStyle w:val="Hilight"/>
          <w:rFonts w:cs="LatoWeb;Times New Roman" w:ascii="Liberation Serif" w:hAnsi="Liberation Serif"/>
          <w:b w:val="false"/>
          <w:bCs w:val="false"/>
          <w:color w:val="auto"/>
          <w:sz w:val="24"/>
          <w:szCs w:val="24"/>
          <w:shd w:fill="auto" w:val="clear"/>
          <w:lang w:eastAsia="ko-KR"/>
        </w:rPr>
        <w:t>6.Калыгин В.Г., Бондарь В.Г., Дедеян Р.Я. Безопасность</w:t>
      </w:r>
      <w:r>
        <w:rPr>
          <w:rStyle w:val="Appleconvertedspace"/>
          <w:rFonts w:cs="LatoWeb;Times New Roman" w:ascii="Liberation Serif" w:hAnsi="Liberation Serif"/>
          <w:b w:val="false"/>
          <w:bCs w:val="false"/>
          <w:color w:val="auto"/>
          <w:sz w:val="24"/>
          <w:szCs w:val="24"/>
          <w:shd w:fill="auto" w:val="clear"/>
          <w:lang w:eastAsia="ko-KR"/>
        </w:rPr>
        <w:t xml:space="preserve"> </w:t>
      </w:r>
      <w:r>
        <w:rPr>
          <w:rStyle w:val="Hilight"/>
          <w:rFonts w:cs="LatoWeb;Times New Roman" w:ascii="Liberation Serif" w:hAnsi="Liberation Serif"/>
          <w:b w:val="false"/>
          <w:bCs w:val="false"/>
          <w:color w:val="auto"/>
          <w:sz w:val="24"/>
          <w:szCs w:val="24"/>
          <w:shd w:fill="auto" w:val="clear"/>
          <w:lang w:eastAsia="ko-KR"/>
        </w:rPr>
        <w:t>жизнедеятельности</w:t>
      </w:r>
      <w:r>
        <w:rPr>
          <w:rFonts w:cs="LatoWeb;Times New Roman" w:ascii="Liberation Serif" w:hAnsi="Liberation Serif"/>
          <w:b w:val="false"/>
          <w:bCs w:val="false"/>
          <w:color w:val="auto"/>
          <w:sz w:val="24"/>
          <w:szCs w:val="24"/>
          <w:shd w:fill="auto" w:val="clear"/>
          <w:lang w:eastAsia="ko-KR"/>
        </w:rPr>
        <w:t xml:space="preserve">. Промышленная и экологическая </w:t>
      </w:r>
      <w:r>
        <w:rPr>
          <w:rStyle w:val="Hilight"/>
          <w:rFonts w:cs="LatoWeb;Times New Roman" w:ascii="Liberation Serif" w:hAnsi="Liberation Serif"/>
          <w:b w:val="false"/>
          <w:bCs w:val="false"/>
          <w:color w:val="auto"/>
          <w:sz w:val="24"/>
          <w:szCs w:val="24"/>
          <w:shd w:fill="auto" w:val="clear"/>
          <w:lang w:eastAsia="ko-KR"/>
        </w:rPr>
        <w:t>безопасность</w:t>
      </w:r>
      <w:r>
        <w:rPr>
          <w:rFonts w:cs="LatoWeb;Times New Roman" w:ascii="Liberation Serif" w:hAnsi="Liberation Serif"/>
          <w:b w:val="false"/>
          <w:bCs w:val="false"/>
          <w:color w:val="auto"/>
          <w:sz w:val="24"/>
          <w:szCs w:val="24"/>
          <w:shd w:fill="auto" w:val="clear"/>
          <w:lang w:eastAsia="ko-KR"/>
        </w:rPr>
        <w:t>,</w:t>
      </w:r>
      <w:r>
        <w:rPr>
          <w:rStyle w:val="Appleconvertedspace"/>
          <w:rFonts w:cs="LatoWeb;Times New Roman" w:ascii="Liberation Serif" w:hAnsi="Liberation Serif"/>
          <w:b w:val="false"/>
          <w:bCs w:val="false"/>
          <w:color w:val="auto"/>
          <w:sz w:val="24"/>
          <w:szCs w:val="24"/>
          <w:shd w:fill="auto" w:val="clear"/>
          <w:lang w:eastAsia="ko-KR"/>
        </w:rPr>
        <w:t xml:space="preserve"> </w:t>
      </w:r>
      <w:r>
        <w:rPr>
          <w:rStyle w:val="Hilight"/>
          <w:rFonts w:cs="LatoWeb;Times New Roman" w:ascii="Liberation Serif" w:hAnsi="Liberation Serif"/>
          <w:b w:val="false"/>
          <w:bCs w:val="false"/>
          <w:color w:val="auto"/>
          <w:sz w:val="24"/>
          <w:szCs w:val="24"/>
          <w:shd w:fill="auto" w:val="clear"/>
          <w:lang w:eastAsia="ko-KR"/>
        </w:rPr>
        <w:t>безопасность</w:t>
      </w:r>
      <w:r>
        <w:rPr>
          <w:rStyle w:val="Appleconvertedspace"/>
          <w:rFonts w:cs="LatoWeb;Times New Roman" w:ascii="Liberation Serif" w:hAnsi="Liberation Serif"/>
          <w:b w:val="false"/>
          <w:bCs w:val="false"/>
          <w:color w:val="auto"/>
          <w:sz w:val="24"/>
          <w:szCs w:val="24"/>
          <w:shd w:fill="auto" w:val="clear"/>
          <w:lang w:eastAsia="ko-KR"/>
        </w:rPr>
        <w:t xml:space="preserve"> </w:t>
      </w:r>
      <w:r>
        <w:rPr>
          <w:rFonts w:cs="LatoWeb;Times New Roman" w:ascii="Liberation Serif" w:hAnsi="Liberation Serif"/>
          <w:b w:val="false"/>
          <w:bCs w:val="false"/>
          <w:color w:val="auto"/>
          <w:sz w:val="24"/>
          <w:szCs w:val="24"/>
          <w:shd w:fill="auto" w:val="clear"/>
          <w:lang w:eastAsia="ko-KR"/>
        </w:rPr>
        <w:t xml:space="preserve">в техногенных чрезвычайных ситуациях. Курс лекций. М. : КолосС, 2013. URL: </w:t>
      </w:r>
      <w:hyperlink r:id="rId17">
        <w:r>
          <w:rPr>
            <w:rStyle w:val="Style10"/>
            <w:rFonts w:cs="LatoWeb;Times New Roman" w:ascii="Liberation Serif" w:hAnsi="Liberation Serif"/>
            <w:b w:val="false"/>
            <w:bCs w:val="false"/>
            <w:color w:val="auto"/>
            <w:sz w:val="24"/>
            <w:szCs w:val="24"/>
            <w:lang w:eastAsia="ko-KR"/>
          </w:rPr>
          <w:t>http://www.studentlibrary.ru/book/ISBN5953202210.html</w:t>
        </w:r>
      </w:hyperlink>
      <w:r>
        <w:rPr>
          <w:rStyle w:val="Style10"/>
          <w:rFonts w:cs="LatoWeb;Times New Roman" w:ascii="Liberation Serif" w:hAnsi="Liberation Serif"/>
          <w:b w:val="false"/>
          <w:bCs w:val="false"/>
          <w:color w:val="auto"/>
          <w:sz w:val="24"/>
          <w:szCs w:val="24"/>
          <w:lang w:eastAsia="ko-KR"/>
        </w:rPr>
        <w:t xml:space="preserve"> </w:t>
      </w:r>
      <w:r>
        <w:rPr>
          <w:rStyle w:val="Style10"/>
          <w:rFonts w:cs="LatoWeb;Times New Roman" w:ascii="Liberation Serif" w:hAnsi="Liberation Serif"/>
          <w:b w:val="false"/>
          <w:bCs w:val="false"/>
          <w:color w:val="auto"/>
          <w:sz w:val="24"/>
          <w:szCs w:val="24"/>
          <w:u w:val="none"/>
          <w:lang w:eastAsia="ko-KR"/>
        </w:rPr>
        <w:t>(ЭБС «Консультант студента»)</w:t>
      </w:r>
    </w:p>
    <w:p>
      <w:pPr>
        <w:pStyle w:val="Normal"/>
        <w:rPr/>
      </w:pPr>
      <w:r>
        <w:rPr>
          <w:rStyle w:val="Hilight"/>
          <w:rFonts w:cs="LatoWeb;Times New Roman" w:ascii="Liberation Serif" w:hAnsi="Liberation Serif"/>
          <w:color w:val="auto"/>
          <w:sz w:val="24"/>
          <w:szCs w:val="24"/>
        </w:rPr>
        <w:t>7.Козьяков А.Ф., Симакова Е.Н.Управление</w:t>
      </w:r>
      <w:r>
        <w:rPr>
          <w:rStyle w:val="Appleconvertedspace"/>
          <w:rFonts w:cs="LatoWeb;Times New Roman" w:ascii="Liberation Serif" w:hAnsi="Liberation Serif"/>
          <w:color w:val="auto"/>
          <w:sz w:val="24"/>
          <w:szCs w:val="24"/>
        </w:rPr>
        <w:t xml:space="preserve"> </w:t>
      </w:r>
      <w:r>
        <w:rPr>
          <w:rStyle w:val="Hilight"/>
          <w:rFonts w:cs="LatoWeb;Times New Roman" w:ascii="Liberation Serif" w:hAnsi="Liberation Serif"/>
          <w:color w:val="auto"/>
          <w:sz w:val="24"/>
          <w:szCs w:val="24"/>
        </w:rPr>
        <w:t>безопасностью</w:t>
      </w:r>
      <w:r>
        <w:rPr>
          <w:rStyle w:val="Appleconvertedspace"/>
          <w:rFonts w:cs="LatoWeb;Times New Roman" w:ascii="Liberation Serif" w:hAnsi="Liberation Serif"/>
          <w:color w:val="auto"/>
          <w:sz w:val="24"/>
          <w:szCs w:val="24"/>
        </w:rPr>
        <w:t xml:space="preserve"> </w:t>
      </w:r>
      <w:r>
        <w:rPr>
          <w:rFonts w:cs="LatoWeb;Times New Roman" w:ascii="Liberation Serif" w:hAnsi="Liberation Serif"/>
          <w:color w:val="auto"/>
          <w:sz w:val="24"/>
          <w:szCs w:val="24"/>
        </w:rPr>
        <w:t xml:space="preserve">жизнедеятельности: учебное пособие. М. : Издательство МГТУ им. Н. Э. Баумана, 2009. URL: </w:t>
      </w:r>
    </w:p>
    <w:p>
      <w:pPr>
        <w:pStyle w:val="Normal"/>
        <w:rPr/>
      </w:pPr>
      <w:hyperlink r:id="rId18">
        <w:r>
          <w:rPr>
            <w:rStyle w:val="Style10"/>
            <w:rFonts w:cs="LatoWeb;Times New Roman" w:ascii="Liberation Serif" w:hAnsi="Liberation Serif"/>
            <w:color w:val="auto"/>
            <w:sz w:val="24"/>
            <w:szCs w:val="24"/>
          </w:rPr>
          <w:t>http://www.studentlibrary.ru/book/ISBN9785703833223.html</w:t>
        </w:r>
      </w:hyperlink>
      <w:r>
        <w:rPr>
          <w:rStyle w:val="Style10"/>
          <w:rFonts w:cs="LatoWeb;Times New Roman" w:ascii="Liberation Serif" w:hAnsi="Liberation Serif"/>
          <w:color w:val="auto"/>
          <w:sz w:val="24"/>
          <w:szCs w:val="24"/>
        </w:rPr>
        <w:t xml:space="preserve"> </w:t>
      </w:r>
      <w:r>
        <w:rPr>
          <w:rStyle w:val="Style10"/>
          <w:rFonts w:cs="LatoWeb;Times New Roman" w:ascii="Liberation Serif" w:hAnsi="Liberation Serif"/>
          <w:b w:val="false"/>
          <w:bCs w:val="false"/>
          <w:color w:val="auto"/>
          <w:sz w:val="24"/>
          <w:szCs w:val="24"/>
          <w:u w:val="none"/>
          <w:lang w:eastAsia="ko-KR"/>
        </w:rPr>
        <w:t>(ЭБС «Консультант студента»)</w:t>
      </w:r>
    </w:p>
    <w:p>
      <w:pPr>
        <w:pStyle w:val="Normal"/>
        <w:shd w:val="clear" w:color="auto" w:fill="FFFFFF"/>
        <w:tabs>
          <w:tab w:val="left" w:pos="480" w:leader="none"/>
          <w:tab w:val="left" w:pos="1134" w:leader="none"/>
        </w:tabs>
        <w:rPr/>
      </w:pPr>
      <w:r>
        <w:rPr>
          <w:rStyle w:val="Style10"/>
          <w:rFonts w:cs="LatoWeb;Times New Roman" w:ascii="Liberation Serif" w:hAnsi="Liberation Serif"/>
          <w:b w:val="false"/>
          <w:bCs w:val="false"/>
          <w:color w:val="auto"/>
          <w:sz w:val="24"/>
          <w:szCs w:val="24"/>
          <w:u w:val="none"/>
          <w:lang w:eastAsia="ko-KR"/>
        </w:rPr>
        <w:t xml:space="preserve">8. Кавешников Н.Т. </w:t>
      </w:r>
      <w:r>
        <w:rPr>
          <w:rStyle w:val="Hilight"/>
          <w:rFonts w:cs="LatoWeb;Times New Roman" w:ascii="Liberation Serif" w:hAnsi="Liberation Serif"/>
          <w:b w:val="false"/>
          <w:bCs w:val="false"/>
          <w:color w:val="auto"/>
          <w:sz w:val="24"/>
          <w:szCs w:val="24"/>
          <w:u w:val="none"/>
          <w:lang w:eastAsia="ko-KR"/>
        </w:rPr>
        <w:t>Управление</w:t>
      </w:r>
      <w:r>
        <w:rPr>
          <w:rStyle w:val="Appleconvertedspace"/>
          <w:rFonts w:cs="LatoWeb;Times New Roman" w:ascii="Liberation Serif" w:hAnsi="Liberation Serif"/>
          <w:b w:val="false"/>
          <w:bCs w:val="false"/>
          <w:color w:val="auto"/>
          <w:sz w:val="24"/>
          <w:szCs w:val="24"/>
          <w:u w:val="none"/>
          <w:lang w:eastAsia="ko-KR"/>
        </w:rPr>
        <w:t xml:space="preserve"> </w:t>
      </w:r>
      <w:r>
        <w:rPr>
          <w:rStyle w:val="Hilight"/>
          <w:rFonts w:cs="LatoWeb;Times New Roman" w:ascii="Liberation Serif" w:hAnsi="Liberation Serif"/>
          <w:b w:val="false"/>
          <w:bCs w:val="false"/>
          <w:color w:val="auto"/>
          <w:sz w:val="24"/>
          <w:szCs w:val="24"/>
          <w:u w:val="none"/>
          <w:lang w:eastAsia="ko-KR"/>
        </w:rPr>
        <w:t>качеством</w:t>
      </w:r>
      <w:r>
        <w:rPr>
          <w:rStyle w:val="Appleconvertedspace"/>
          <w:rFonts w:cs="LatoWeb;Times New Roman" w:ascii="Liberation Serif" w:hAnsi="Liberation Serif"/>
          <w:b w:val="false"/>
          <w:bCs w:val="false"/>
          <w:color w:val="auto"/>
          <w:sz w:val="24"/>
          <w:szCs w:val="24"/>
          <w:u w:val="none"/>
          <w:lang w:eastAsia="ko-KR"/>
        </w:rPr>
        <w:t xml:space="preserve"> </w:t>
      </w:r>
      <w:r>
        <w:rPr>
          <w:rStyle w:val="Style10"/>
          <w:rFonts w:cs="LatoWeb;Times New Roman" w:ascii="Liberation Serif" w:hAnsi="Liberation Serif"/>
          <w:b w:val="false"/>
          <w:bCs w:val="false"/>
          <w:color w:val="auto"/>
          <w:sz w:val="24"/>
          <w:szCs w:val="24"/>
          <w:u w:val="none"/>
          <w:lang w:eastAsia="ko-KR"/>
        </w:rPr>
        <w:t xml:space="preserve">окружающей среды. М. : КолосС, 2013. URL: </w:t>
      </w:r>
      <w:hyperlink r:id="rId19">
        <w:r>
          <w:rPr>
            <w:rStyle w:val="Style10"/>
            <w:rFonts w:cs="LatoWeb;Times New Roman" w:ascii="Liberation Serif" w:hAnsi="Liberation Serif"/>
            <w:b w:val="false"/>
            <w:bCs w:val="false"/>
            <w:color w:val="auto"/>
            <w:sz w:val="24"/>
            <w:szCs w:val="24"/>
            <w:lang w:eastAsia="ko-KR"/>
          </w:rPr>
          <w:t>http://www.studentlibrary.ru/book/ISBN9785953200000.html</w:t>
        </w:r>
      </w:hyperlink>
      <w:r>
        <w:rPr>
          <w:rStyle w:val="Style10"/>
          <w:rFonts w:cs="LatoWeb;Times New Roman" w:ascii="Liberation Serif" w:hAnsi="Liberation Serif"/>
          <w:b w:val="false"/>
          <w:bCs w:val="false"/>
          <w:color w:val="auto"/>
          <w:sz w:val="24"/>
          <w:szCs w:val="24"/>
          <w:lang w:eastAsia="ko-KR"/>
        </w:rPr>
        <w:t xml:space="preserve"> </w:t>
      </w:r>
      <w:r>
        <w:rPr>
          <w:rStyle w:val="Style10"/>
          <w:rFonts w:cs="LatoWeb;Times New Roman" w:ascii="Liberation Serif" w:hAnsi="Liberation Serif"/>
          <w:b w:val="false"/>
          <w:bCs w:val="false"/>
          <w:color w:val="auto"/>
          <w:sz w:val="24"/>
          <w:szCs w:val="24"/>
          <w:u w:val="none"/>
          <w:lang w:eastAsia="ko-KR"/>
        </w:rPr>
        <w:t>(ЭБС «Консультант студента»)</w:t>
      </w:r>
    </w:p>
    <w:p>
      <w:pPr>
        <w:pStyle w:val="Normal"/>
        <w:shd w:val="clear" w:color="auto" w:fill="FFFFFF"/>
        <w:tabs>
          <w:tab w:val="left" w:pos="480" w:leader="none"/>
          <w:tab w:val="left" w:pos="1134" w:leader="none"/>
        </w:tabs>
        <w:rPr/>
      </w:pPr>
      <w:r>
        <w:rPr>
          <w:rStyle w:val="Style10"/>
          <w:rFonts w:cs="LatoWeb;Times New Roman" w:ascii="Liberation Serif" w:hAnsi="Liberation Serif"/>
          <w:b w:val="false"/>
          <w:bCs w:val="false"/>
          <w:color w:val="auto"/>
          <w:sz w:val="24"/>
          <w:szCs w:val="24"/>
          <w:u w:val="none"/>
          <w:lang w:eastAsia="ko-KR"/>
        </w:rPr>
        <w:t>9</w:t>
      </w:r>
      <w:r>
        <w:rPr>
          <w:rStyle w:val="Hilight"/>
          <w:rFonts w:cs="LatoWeb;Times New Roman" w:ascii="Liberation Serif" w:hAnsi="Liberation Serif"/>
          <w:b w:val="false"/>
          <w:bCs w:val="false"/>
          <w:color w:val="auto"/>
          <w:sz w:val="24"/>
          <w:szCs w:val="24"/>
          <w:u w:val="none"/>
          <w:shd w:fill="auto" w:val="clear"/>
          <w:lang w:eastAsia="ko-KR"/>
        </w:rPr>
        <w:t>. Парахин А.М. Производственная</w:t>
      </w:r>
      <w:r>
        <w:rPr>
          <w:rStyle w:val="Appleconvertedspace"/>
          <w:rFonts w:cs="LatoWeb;Times New Roman" w:ascii="Liberation Serif" w:hAnsi="Liberation Serif"/>
          <w:b w:val="false"/>
          <w:bCs w:val="false"/>
          <w:color w:val="auto"/>
          <w:sz w:val="24"/>
          <w:szCs w:val="24"/>
          <w:u w:val="none"/>
          <w:shd w:fill="auto" w:val="clear"/>
          <w:lang w:eastAsia="ko-KR"/>
        </w:rPr>
        <w:t xml:space="preserve"> </w:t>
      </w:r>
      <w:r>
        <w:rPr>
          <w:rStyle w:val="Hilight"/>
          <w:rFonts w:cs="LatoWeb;Times New Roman" w:ascii="Liberation Serif" w:hAnsi="Liberation Serif"/>
          <w:b w:val="false"/>
          <w:bCs w:val="false"/>
          <w:color w:val="auto"/>
          <w:sz w:val="24"/>
          <w:szCs w:val="24"/>
          <w:u w:val="none"/>
          <w:shd w:fill="auto" w:val="clear"/>
          <w:lang w:eastAsia="ko-KR"/>
        </w:rPr>
        <w:t>безопасность</w:t>
      </w:r>
      <w:r>
        <w:rPr>
          <w:rStyle w:val="Style10"/>
          <w:rFonts w:cs="LatoWeb;Times New Roman" w:ascii="Liberation Serif" w:hAnsi="Liberation Serif"/>
          <w:b w:val="false"/>
          <w:bCs w:val="false"/>
          <w:color w:val="auto"/>
          <w:sz w:val="24"/>
          <w:szCs w:val="24"/>
          <w:u w:val="none"/>
          <w:lang w:eastAsia="ko-KR"/>
        </w:rPr>
        <w:t xml:space="preserve">: учебное пособие. Новосибирск: Изд-во НГТУ, 2016. - </w:t>
      </w:r>
      <w:hyperlink r:id="rId20">
        <w:r>
          <w:rPr>
            <w:rStyle w:val="Style10"/>
            <w:rFonts w:cs="LatoWeb;Times New Roman" w:ascii="Liberation Serif" w:hAnsi="Liberation Serif"/>
            <w:b w:val="false"/>
            <w:bCs w:val="false"/>
            <w:color w:val="auto"/>
            <w:sz w:val="24"/>
            <w:szCs w:val="24"/>
            <w:lang w:eastAsia="ko-KR"/>
          </w:rPr>
          <w:t>http://www.studentlibrary.ru/book/ISBN9785778229570.html</w:t>
        </w:r>
      </w:hyperlink>
      <w:r>
        <w:rPr>
          <w:rStyle w:val="Style10"/>
          <w:rFonts w:cs="LatoWeb;Times New Roman" w:ascii="Liberation Serif" w:hAnsi="Liberation Serif"/>
          <w:b w:val="false"/>
          <w:bCs w:val="false"/>
          <w:color w:val="auto"/>
          <w:sz w:val="24"/>
          <w:szCs w:val="24"/>
          <w:lang w:eastAsia="ko-KR"/>
        </w:rPr>
        <w:t xml:space="preserve"> </w:t>
      </w:r>
      <w:r>
        <w:rPr>
          <w:rStyle w:val="Style10"/>
          <w:rFonts w:cs="LatoWeb;Times New Roman" w:ascii="Liberation Serif" w:hAnsi="Liberation Serif"/>
          <w:b w:val="false"/>
          <w:bCs w:val="false"/>
          <w:i w:val="false"/>
          <w:caps w:val="false"/>
          <w:smallCaps w:val="false"/>
          <w:color w:val="auto"/>
          <w:spacing w:val="0"/>
          <w:sz w:val="24"/>
          <w:szCs w:val="24"/>
          <w:u w:val="none"/>
          <w:lang w:eastAsia="ko-KR"/>
        </w:rPr>
        <w:t>(ЭБС «Консультант студента»).</w:t>
      </w:r>
    </w:p>
    <w:p>
      <w:pPr>
        <w:pStyle w:val="13"/>
        <w:shd w:val="clear" w:color="auto" w:fill="FFFFFF"/>
        <w:tabs>
          <w:tab w:val="left" w:pos="480" w:leader="none"/>
          <w:tab w:val="left" w:pos="1134" w:leader="none"/>
        </w:tabs>
        <w:rPr/>
      </w:pPr>
      <w:r>
        <w:rPr>
          <w:szCs w:val="24"/>
        </w:rPr>
        <w:tab/>
      </w:r>
    </w:p>
    <w:p>
      <w:pPr>
        <w:pStyle w:val="13"/>
        <w:shd w:val="clear" w:color="auto" w:fill="FFFFFF"/>
        <w:tabs>
          <w:tab w:val="left" w:pos="480" w:leader="none"/>
          <w:tab w:val="left" w:pos="1134" w:leader="none"/>
        </w:tabs>
        <w:rPr/>
      </w:pPr>
      <w:r>
        <w:rPr>
          <w:b/>
          <w:bCs/>
          <w:szCs w:val="24"/>
        </w:rPr>
        <w:t>в) Перечень ресурсов информационно-телекоммуникационной сети «Интернет»</w:t>
      </w:r>
    </w:p>
    <w:p>
      <w:pPr>
        <w:pStyle w:val="Normal"/>
        <w:widowControl/>
        <w:shd w:val="clear" w:color="auto" w:fill="FFFFFF"/>
        <w:spacing w:lineRule="auto" w:line="240" w:before="0" w:after="0"/>
        <w:ind w:left="-96" w:right="0" w:hanging="0"/>
        <w:jc w:val="both"/>
        <w:textAlignment w:val="top"/>
        <w:rPr/>
      </w:pPr>
      <w:r>
        <w:rPr>
          <w:rFonts w:eastAsia="Calibri" w:cs="Times New Roman"/>
          <w:b/>
          <w:i w:val="false"/>
          <w:caps w:val="false"/>
          <w:smallCaps w:val="false"/>
          <w:color w:val="000000"/>
          <w:spacing w:val="0"/>
          <w:sz w:val="24"/>
          <w:szCs w:val="24"/>
          <w:lang w:eastAsia="ru-RU"/>
        </w:rPr>
        <w:t>Электронно-библиотечная система (ЭБС) ООО «Политехресурс» «Консультант студента»</w:t>
      </w:r>
      <w:hyperlink r:id="rId21">
        <w:r>
          <w:rPr>
            <w:rStyle w:val="ListLabel3"/>
            <w:rFonts w:eastAsia="Times New Roman" w:cs="Times New Roman"/>
            <w:b/>
            <w:bCs/>
            <w:i w:val="false"/>
            <w:caps w:val="false"/>
            <w:smallCaps w:val="false"/>
            <w:color w:val="0000FF"/>
            <w:spacing w:val="0"/>
            <w:sz w:val="24"/>
            <w:szCs w:val="24"/>
            <w:u w:val="single"/>
            <w:lang w:eastAsia="ru-RU"/>
          </w:rPr>
          <w:t>www.studentlibrary.ru</w:t>
        </w:r>
      </w:hyperlink>
      <w:r>
        <w:rPr>
          <w:rFonts w:eastAsia="Times New Roman" w:cs="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b/>
          <w:bCs/>
          <w:i w:val="false"/>
          <w:caps w:val="false"/>
          <w:smallCaps w:val="false"/>
          <w:color w:val="000000"/>
          <w:spacing w:val="0"/>
          <w:sz w:val="24"/>
          <w:szCs w:val="24"/>
          <w:lang w:eastAsia="ru-RU"/>
        </w:rPr>
        <w:t xml:space="preserve">Электронная библиотечная система </w:t>
      </w:r>
      <w:bookmarkStart w:id="2" w:name="__DdeLink__11689_2226296298"/>
      <w:r>
        <w:rPr>
          <w:rFonts w:eastAsia="Times New Roman" w:cs="Times New Roman"/>
          <w:b/>
          <w:bCs/>
          <w:i w:val="false"/>
          <w:caps w:val="false"/>
          <w:smallCaps w:val="false"/>
          <w:color w:val="000000"/>
          <w:spacing w:val="0"/>
          <w:sz w:val="24"/>
          <w:szCs w:val="24"/>
          <w:lang w:val="en-US" w:eastAsia="ru-RU"/>
        </w:rPr>
        <w:t>IPRbooks</w:t>
      </w:r>
      <w:bookmarkEnd w:id="2"/>
      <w:r>
        <w:rPr>
          <w:rFonts w:eastAsia="Times New Roman" w:cs="Times New Roman"/>
          <w:b/>
          <w:bCs/>
          <w:i w:val="false"/>
          <w:caps w:val="false"/>
          <w:smallCaps w:val="false"/>
          <w:color w:val="000000"/>
          <w:spacing w:val="0"/>
          <w:sz w:val="24"/>
          <w:szCs w:val="24"/>
          <w:lang w:eastAsia="ru-RU"/>
        </w:rPr>
        <w:t xml:space="preserve">. </w:t>
      </w:r>
      <w:hyperlink r:id="rId22">
        <w:r>
          <w:rPr>
            <w:rStyle w:val="ListLabel4"/>
            <w:rFonts w:eastAsia="Times New Roman" w:cs="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b w:val="false"/>
            <w:bCs/>
            <w:i w:val="false"/>
            <w:caps w:val="false"/>
            <w:smallCaps w:val="false"/>
            <w:color w:val="0563C1"/>
            <w:spacing w:val="0"/>
            <w:sz w:val="24"/>
            <w:szCs w:val="24"/>
            <w:u w:val="single"/>
            <w:lang w:eastAsia="ru-RU"/>
          </w:rPr>
          <w:t>.</w:t>
        </w:r>
        <w:r>
          <w:rPr>
            <w:rStyle w:val="ListLabel4"/>
            <w:rFonts w:eastAsia="Times New Roman" w:cs="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b w:val="false"/>
            <w:bCs/>
            <w:i w:val="false"/>
            <w:caps w:val="false"/>
            <w:smallCaps w:val="false"/>
            <w:color w:val="0563C1"/>
            <w:spacing w:val="0"/>
            <w:sz w:val="24"/>
            <w:szCs w:val="24"/>
            <w:u w:val="single"/>
            <w:lang w:eastAsia="ru-RU"/>
          </w:rPr>
          <w:t>.</w:t>
        </w:r>
        <w:r>
          <w:rPr>
            <w:rStyle w:val="ListLabel4"/>
            <w:rFonts w:eastAsia="Times New Roman" w:cs="Times New Roman"/>
            <w:b w:val="false"/>
            <w:bCs/>
            <w:i w:val="false"/>
            <w:caps w:val="false"/>
            <w:smallCaps w:val="false"/>
            <w:color w:val="0563C1"/>
            <w:spacing w:val="0"/>
            <w:sz w:val="24"/>
            <w:szCs w:val="24"/>
            <w:u w:val="single"/>
            <w:lang w:val="en-US" w:eastAsia="ru-RU"/>
          </w:rPr>
          <w:t>ru</w:t>
        </w:r>
      </w:hyperlink>
      <w:r>
        <w:rPr>
          <w:rFonts w:eastAsia="Times New Roman" w:cs="Times New Roman"/>
          <w:b w:val="false"/>
          <w:bCs/>
          <w:i w:val="false"/>
          <w:caps w:val="false"/>
          <w:smallCaps w:val="false"/>
          <w:color w:val="FF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b w:val="false"/>
          <w:bCs/>
          <w:i w:val="false"/>
          <w:caps w:val="false"/>
          <w:smallCaps w:val="false"/>
          <w:color w:val="FF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pPr>
        <w:pStyle w:val="Normal"/>
        <w:rPr/>
      </w:pPr>
      <w:r>
        <w:rPr/>
        <w:t xml:space="preserve">                                                                                            </w:t>
      </w:r>
      <w:r>
        <w:br w:type="page"/>
      </w:r>
    </w:p>
    <w:p>
      <w:pPr>
        <w:pStyle w:val="Normal"/>
        <w:rPr/>
      </w:pPr>
      <w:r>
        <w:rPr/>
        <w:t xml:space="preserve"> </w:t>
      </w:r>
      <w:r>
        <w:rPr/>
        <w:tab/>
        <w:tab/>
        <w:tab/>
        <w:tab/>
        <w:tab/>
        <w:tab/>
        <w:tab/>
        <w:tab/>
        <w:tab/>
        <w:t xml:space="preserve">Приложение 1 </w:t>
      </w:r>
    </w:p>
    <w:p>
      <w:pPr>
        <w:pStyle w:val="Normal"/>
        <w:rPr>
          <w:sz w:val="28"/>
          <w:szCs w:val="28"/>
        </w:rPr>
      </w:pPr>
      <w:r>
        <w:rPr>
          <w:sz w:val="28"/>
          <w:szCs w:val="28"/>
        </w:rPr>
      </w:r>
    </w:p>
    <w:p>
      <w:pPr>
        <w:pStyle w:val="Normal"/>
        <w:jc w:val="center"/>
        <w:rPr>
          <w:b/>
          <w:b/>
          <w:sz w:val="28"/>
          <w:szCs w:val="28"/>
        </w:rPr>
      </w:pPr>
      <w:r>
        <w:rPr>
          <w:b/>
          <w:sz w:val="28"/>
          <w:szCs w:val="28"/>
        </w:rPr>
        <w:t>МИНИСТЕРСТВО НАУКИ И ВЫСШЕГО ОБРАЗОВАНИЯ РФ</w:t>
      </w:r>
    </w:p>
    <w:p>
      <w:pPr>
        <w:pStyle w:val="Normal"/>
        <w:jc w:val="center"/>
        <w:rPr>
          <w:b/>
          <w:b/>
          <w:sz w:val="28"/>
          <w:szCs w:val="28"/>
        </w:rPr>
      </w:pPr>
      <w:r>
        <w:rPr>
          <w:b/>
          <w:sz w:val="28"/>
          <w:szCs w:val="28"/>
        </w:rPr>
        <w:t>АСТРАХАНСКИЙ ГОСУДАРСТВЕННЫЙ УНИВЕРСИТЕТ</w:t>
      </w:r>
    </w:p>
    <w:p>
      <w:pPr>
        <w:pStyle w:val="Normal"/>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r>
    </w:p>
    <w:p>
      <w:pPr>
        <w:pStyle w:val="Normal"/>
        <w:ind w:left="3540" w:firstLine="708"/>
        <w:rPr>
          <w:sz w:val="28"/>
          <w:szCs w:val="28"/>
        </w:rPr>
      </w:pPr>
      <w:r>
        <w:rPr>
          <w:sz w:val="28"/>
          <w:szCs w:val="28"/>
        </w:rPr>
        <w:t>Факультет _________________________</w:t>
      </w:r>
    </w:p>
    <w:p>
      <w:pPr>
        <w:pStyle w:val="Normal"/>
        <w:ind w:left="3540" w:firstLine="708"/>
        <w:rPr>
          <w:sz w:val="28"/>
          <w:szCs w:val="28"/>
        </w:rPr>
      </w:pPr>
      <w:r>
        <w:rPr>
          <w:sz w:val="28"/>
          <w:szCs w:val="28"/>
        </w:rPr>
      </w:r>
    </w:p>
    <w:p>
      <w:pPr>
        <w:pStyle w:val="Normal"/>
        <w:ind w:left="4248" w:hanging="0"/>
        <w:rPr>
          <w:sz w:val="28"/>
          <w:szCs w:val="28"/>
        </w:rPr>
      </w:pPr>
      <w:r>
        <w:rPr>
          <w:sz w:val="28"/>
          <w:szCs w:val="28"/>
        </w:rPr>
        <w:t>Кафедра ___________________________</w:t>
      </w:r>
    </w:p>
    <w:p>
      <w:pPr>
        <w:pStyle w:val="Normal"/>
        <w:ind w:left="4248" w:hanging="0"/>
        <w:rPr>
          <w:sz w:val="28"/>
          <w:szCs w:val="28"/>
        </w:rPr>
      </w:pPr>
      <w:r>
        <w:rPr>
          <w:sz w:val="28"/>
          <w:szCs w:val="28"/>
        </w:rPr>
      </w:r>
    </w:p>
    <w:p>
      <w:pPr>
        <w:pStyle w:val="Normal"/>
        <w:ind w:left="3540" w:firstLine="708"/>
        <w:rPr>
          <w:sz w:val="28"/>
          <w:szCs w:val="28"/>
        </w:rPr>
      </w:pPr>
      <w:r>
        <w:rPr>
          <w:sz w:val="28"/>
          <w:szCs w:val="28"/>
        </w:rPr>
        <w:t>Форма обучения ____________________</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left="2124" w:firstLine="708"/>
        <w:rPr>
          <w:b/>
          <w:b/>
          <w:sz w:val="28"/>
          <w:szCs w:val="28"/>
        </w:rPr>
      </w:pPr>
      <w:r>
        <w:rPr>
          <w:b/>
          <w:sz w:val="28"/>
          <w:szCs w:val="28"/>
        </w:rPr>
        <w:t>Фамилия Имя Отчество аспиранта</w:t>
      </w:r>
    </w:p>
    <w:p>
      <w:pPr>
        <w:pStyle w:val="Normal"/>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Наименование темы</w:t>
      </w:r>
    </w:p>
    <w:p>
      <w:pPr>
        <w:pStyle w:val="Normal"/>
        <w:jc w:val="center"/>
        <w:rPr/>
      </w:pPr>
      <w:r>
        <w:rPr/>
        <w:t>(в соответствии с темой научно-квалификационной работы (диссертации))</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 xml:space="preserve">Научный доклад об основных результатах подготовленной научно-   </w:t>
      </w:r>
    </w:p>
    <w:p>
      <w:pPr>
        <w:pStyle w:val="Normal"/>
        <w:jc w:val="center"/>
        <w:rPr>
          <w:sz w:val="28"/>
          <w:szCs w:val="28"/>
        </w:rPr>
      </w:pPr>
      <w:r>
        <w:rPr>
          <w:sz w:val="28"/>
          <w:szCs w:val="28"/>
        </w:rPr>
        <w:t>квалификационной работы (диссертации) по направлению __________________</w:t>
      </w:r>
    </w:p>
    <w:p>
      <w:pPr>
        <w:pStyle w:val="Normal"/>
        <w:ind w:left="6372" w:firstLine="708"/>
        <w:jc w:val="center"/>
        <w:rPr>
          <w:i/>
          <w:i/>
        </w:rPr>
      </w:pPr>
      <w:r>
        <w:rPr>
          <w:i/>
        </w:rPr>
        <w:t>(код и наименование)</w:t>
      </w:r>
    </w:p>
    <w:p>
      <w:pPr>
        <w:pStyle w:val="Normal"/>
        <w:rPr>
          <w:sz w:val="28"/>
          <w:szCs w:val="28"/>
        </w:rPr>
      </w:pPr>
      <w:r>
        <w:rPr>
          <w:sz w:val="28"/>
          <w:szCs w:val="28"/>
        </w:rPr>
        <w:t xml:space="preserve">    </w:t>
      </w:r>
      <w:r>
        <w:rPr>
          <w:sz w:val="28"/>
          <w:szCs w:val="28"/>
        </w:rPr>
        <w:t>направленность (профиль) ___________________________________________</w:t>
      </w:r>
    </w:p>
    <w:p>
      <w:pPr>
        <w:pStyle w:val="Normal"/>
        <w:jc w:val="center"/>
        <w:rPr>
          <w:i/>
          <w:i/>
        </w:rPr>
      </w:pPr>
      <w:r>
        <w:rPr>
          <w:i/>
        </w:rPr>
        <w:t>(наименование)</w:t>
      </w:r>
    </w:p>
    <w:p>
      <w:pPr>
        <w:pStyle w:val="Normal"/>
        <w:rPr>
          <w:i/>
          <w:i/>
        </w:rPr>
      </w:pPr>
      <w:r>
        <w:rPr>
          <w:i/>
        </w:rPr>
      </w:r>
    </w:p>
    <w:p>
      <w:pPr>
        <w:pStyle w:val="Normal"/>
        <w:rPr>
          <w:sz w:val="28"/>
          <w:szCs w:val="28"/>
        </w:rPr>
      </w:pPr>
      <w:r>
        <w:rPr>
          <w:sz w:val="28"/>
          <w:szCs w:val="28"/>
        </w:rPr>
      </w:r>
    </w:p>
    <w:p>
      <w:pPr>
        <w:pStyle w:val="Normal"/>
        <w:ind w:left="4956" w:firstLine="708"/>
        <w:rPr>
          <w:sz w:val="28"/>
          <w:szCs w:val="28"/>
        </w:rPr>
      </w:pPr>
      <w:r>
        <w:rPr>
          <w:sz w:val="28"/>
          <w:szCs w:val="28"/>
        </w:rPr>
      </w:r>
    </w:p>
    <w:p>
      <w:pPr>
        <w:pStyle w:val="Normal"/>
        <w:ind w:left="4956" w:firstLine="708"/>
        <w:rPr>
          <w:sz w:val="28"/>
          <w:szCs w:val="28"/>
        </w:rPr>
      </w:pPr>
      <w:r>
        <w:rPr>
          <w:sz w:val="28"/>
          <w:szCs w:val="28"/>
        </w:rPr>
        <w:t xml:space="preserve">Научный руководитель: Ученое звание, ученая степень, должность </w:t>
      </w:r>
    </w:p>
    <w:p>
      <w:pPr>
        <w:pStyle w:val="Normal"/>
        <w:ind w:left="4956" w:firstLine="708"/>
        <w:rPr>
          <w:sz w:val="28"/>
          <w:szCs w:val="28"/>
        </w:rPr>
      </w:pPr>
      <w:r>
        <w:rPr>
          <w:sz w:val="28"/>
          <w:szCs w:val="28"/>
        </w:rPr>
        <w:t xml:space="preserve">Фамилия И.О. </w:t>
      </w:r>
    </w:p>
    <w:p>
      <w:pPr>
        <w:pStyle w:val="Normal"/>
        <w:ind w:left="4956" w:firstLine="708"/>
        <w:rPr>
          <w:sz w:val="28"/>
          <w:szCs w:val="28"/>
        </w:rPr>
      </w:pPr>
      <w:r>
        <w:rPr>
          <w:sz w:val="28"/>
          <w:szCs w:val="28"/>
        </w:rPr>
      </w:r>
    </w:p>
    <w:p>
      <w:pPr>
        <w:pStyle w:val="Normal"/>
        <w:ind w:left="4956" w:firstLine="708"/>
        <w:rPr>
          <w:sz w:val="28"/>
          <w:szCs w:val="28"/>
        </w:rPr>
      </w:pPr>
      <w:r>
        <w:rPr>
          <w:sz w:val="28"/>
          <w:szCs w:val="28"/>
        </w:rPr>
      </w:r>
    </w:p>
    <w:p>
      <w:pPr>
        <w:pStyle w:val="Normal"/>
        <w:ind w:left="4956" w:hanging="0"/>
        <w:rPr>
          <w:sz w:val="28"/>
          <w:szCs w:val="28"/>
        </w:rPr>
      </w:pPr>
      <w:r>
        <w:rPr>
          <w:sz w:val="28"/>
          <w:szCs w:val="28"/>
        </w:rPr>
      </w:r>
    </w:p>
    <w:p>
      <w:pPr>
        <w:pStyle w:val="Normal"/>
        <w:ind w:left="4956" w:hanging="0"/>
        <w:rPr>
          <w:sz w:val="28"/>
          <w:szCs w:val="28"/>
        </w:rPr>
      </w:pPr>
      <w:r>
        <w:rPr>
          <w:sz w:val="28"/>
          <w:szCs w:val="28"/>
        </w:rPr>
        <w:t xml:space="preserve">С размещением работы в электронной библиотеке «Астраханский государственный университет» согласен (на) </w:t>
        <w:tab/>
      </w:r>
    </w:p>
    <w:p>
      <w:pPr>
        <w:pStyle w:val="Normal"/>
        <w:ind w:left="4956" w:hanging="0"/>
        <w:rPr>
          <w:sz w:val="28"/>
          <w:szCs w:val="28"/>
        </w:rPr>
      </w:pPr>
      <w:r>
        <w:rPr>
          <w:sz w:val="28"/>
          <w:szCs w:val="28"/>
        </w:rPr>
        <w:t>__________________/______________</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Астрахань – 20__</w:t>
      </w:r>
    </w:p>
    <w:p>
      <w:pPr>
        <w:pStyle w:val="ListParagraph"/>
        <w:spacing w:before="0" w:after="0"/>
        <w:ind w:left="0" w:hanging="0"/>
        <w:contextualSpacing/>
        <w:rPr>
          <w:rFonts w:ascii="Times New Roman" w:hAnsi="Times New Roman"/>
          <w:sz w:val="28"/>
          <w:szCs w:val="28"/>
        </w:rPr>
      </w:pPr>
      <w:r>
        <w:rPr>
          <w:rFonts w:ascii="Times New Roman" w:hAnsi="Times New Roman"/>
          <w:sz w:val="28"/>
          <w:szCs w:val="28"/>
        </w:rPr>
        <w:t xml:space="preserve">Рецензенты: </w:t>
      </w:r>
    </w:p>
    <w:p>
      <w:pPr>
        <w:pStyle w:val="ListParagraph"/>
        <w:spacing w:before="0" w:after="0"/>
        <w:ind w:left="0" w:hanging="0"/>
        <w:contextualSpacing/>
        <w:rPr>
          <w:rFonts w:ascii="Times New Roman" w:hAnsi="Times New Roman"/>
          <w:sz w:val="28"/>
          <w:szCs w:val="28"/>
        </w:rPr>
      </w:pPr>
      <w:r>
        <w:rPr>
          <w:rFonts w:ascii="Times New Roman" w:hAnsi="Times New Roman"/>
          <w:sz w:val="28"/>
          <w:szCs w:val="28"/>
        </w:rPr>
        <w:t xml:space="preserve">_____________________________________________________________________                                      </w:t>
      </w:r>
    </w:p>
    <w:p>
      <w:pPr>
        <w:pStyle w:val="ListParagraph"/>
        <w:spacing w:before="0" w:after="0"/>
        <w:ind w:left="0" w:hanging="0"/>
        <w:contextualSpacing/>
        <w:rPr>
          <w:rFonts w:ascii="Times New Roman" w:hAnsi="Times New Roman"/>
          <w:sz w:val="28"/>
          <w:szCs w:val="28"/>
          <w:vertAlign w:val="subscript"/>
        </w:rPr>
      </w:pPr>
      <w:r>
        <w:rPr>
          <w:rFonts w:ascii="Times New Roman" w:hAnsi="Times New Roman"/>
          <w:sz w:val="28"/>
          <w:szCs w:val="28"/>
        </w:rPr>
        <w:t xml:space="preserve">           </w:t>
      </w:r>
      <w:r>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pPr>
        <w:pStyle w:val="ListParagraph"/>
        <w:spacing w:before="0" w:after="0"/>
        <w:ind w:left="0" w:hanging="0"/>
        <w:contextualSpacing/>
        <w:rPr>
          <w:rFonts w:ascii="Times New Roman" w:hAnsi="Times New Roman"/>
          <w:sz w:val="28"/>
          <w:szCs w:val="28"/>
        </w:rPr>
      </w:pPr>
      <w:r>
        <w:rPr>
          <w:rFonts w:ascii="Times New Roman" w:hAnsi="Times New Roman"/>
          <w:sz w:val="28"/>
          <w:szCs w:val="28"/>
        </w:rPr>
        <w:t xml:space="preserve">____________________________________________________________________                               </w:t>
      </w:r>
    </w:p>
    <w:p>
      <w:pPr>
        <w:pStyle w:val="ListParagraph"/>
        <w:spacing w:before="0" w:after="0"/>
        <w:ind w:left="0" w:hanging="0"/>
        <w:contextualSpacing/>
        <w:rPr>
          <w:rFonts w:ascii="Times New Roman" w:hAnsi="Times New Roman"/>
          <w:sz w:val="28"/>
          <w:szCs w:val="28"/>
          <w:vertAlign w:val="subscript"/>
        </w:rPr>
      </w:pPr>
      <w:r>
        <w:rPr>
          <w:rFonts w:ascii="Times New Roman" w:hAnsi="Times New Roman"/>
          <w:sz w:val="28"/>
          <w:szCs w:val="28"/>
        </w:rPr>
        <w:t xml:space="preserve">           </w:t>
      </w:r>
      <w:r>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pPr>
        <w:pStyle w:val="ListParagraph"/>
        <w:spacing w:before="0" w:after="0"/>
        <w:ind w:left="0" w:hanging="0"/>
        <w:contextualSpacing/>
        <w:rPr>
          <w:rFonts w:ascii="Times New Roman" w:hAnsi="Times New Roman"/>
          <w:sz w:val="28"/>
          <w:szCs w:val="28"/>
        </w:rPr>
      </w:pPr>
      <w:r>
        <w:rPr>
          <w:rFonts w:ascii="Times New Roman" w:hAnsi="Times New Roman"/>
          <w:sz w:val="28"/>
          <w:szCs w:val="28"/>
        </w:rPr>
        <w:t xml:space="preserve">______________________________________________________________________                           </w:t>
      </w:r>
    </w:p>
    <w:p>
      <w:pPr>
        <w:pStyle w:val="ListParagraph"/>
        <w:spacing w:before="0" w:after="0"/>
        <w:ind w:left="0" w:hanging="0"/>
        <w:contextualSpacing/>
        <w:rPr>
          <w:rFonts w:ascii="Times New Roman" w:hAnsi="Times New Roman"/>
          <w:sz w:val="28"/>
          <w:szCs w:val="28"/>
          <w:vertAlign w:val="subscript"/>
        </w:rPr>
      </w:pPr>
      <w:r>
        <w:rPr>
          <w:rFonts w:ascii="Times New Roman" w:hAnsi="Times New Roman"/>
          <w:sz w:val="28"/>
          <w:szCs w:val="28"/>
        </w:rPr>
        <w:t xml:space="preserve">            </w:t>
      </w:r>
      <w:r>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pPr>
        <w:pStyle w:val="ListParagraph"/>
        <w:spacing w:before="0" w:after="0"/>
        <w:ind w:left="0" w:hanging="0"/>
        <w:contextualSpacing/>
        <w:rPr>
          <w:rFonts w:ascii="Times New Roman" w:hAnsi="Times New Roman"/>
          <w:sz w:val="28"/>
          <w:szCs w:val="28"/>
          <w:vertAlign w:val="subscript"/>
        </w:rPr>
      </w:pPr>
      <w:r>
        <w:rPr>
          <w:rFonts w:ascii="Times New Roman" w:hAnsi="Times New Roman"/>
          <w:sz w:val="28"/>
          <w:szCs w:val="28"/>
          <w:vertAlign w:val="subscript"/>
        </w:rPr>
      </w:r>
    </w:p>
    <w:p>
      <w:pPr>
        <w:pStyle w:val="ListParagraph"/>
        <w:spacing w:before="0" w:after="0"/>
        <w:ind w:left="0" w:hanging="0"/>
        <w:contextualSpacing/>
        <w:rPr>
          <w:rFonts w:ascii="Times New Roman" w:hAnsi="Times New Roman"/>
          <w:sz w:val="28"/>
          <w:szCs w:val="28"/>
        </w:rPr>
      </w:pPr>
      <w:r>
        <w:rPr>
          <w:rFonts w:ascii="Times New Roman" w:hAnsi="Times New Roman"/>
          <w:sz w:val="28"/>
          <w:szCs w:val="28"/>
        </w:rPr>
      </w:r>
    </w:p>
    <w:p>
      <w:pPr>
        <w:pStyle w:val="ListParagraph"/>
        <w:spacing w:before="0" w:after="0"/>
        <w:ind w:left="0" w:hanging="0"/>
        <w:contextualSpacing/>
        <w:rPr>
          <w:rFonts w:ascii="Times New Roman" w:hAnsi="Times New Roman"/>
          <w:sz w:val="28"/>
          <w:szCs w:val="28"/>
        </w:rPr>
      </w:pPr>
      <w:r>
        <w:rPr>
          <w:rFonts w:ascii="Times New Roman" w:hAnsi="Times New Roman"/>
          <w:sz w:val="28"/>
          <w:szCs w:val="28"/>
        </w:rPr>
        <w:t>Представление научного доклада состоится________________________________________</w:t>
      </w:r>
    </w:p>
    <w:p>
      <w:pPr>
        <w:pStyle w:val="ListParagraph"/>
        <w:spacing w:lineRule="auto" w:line="360" w:before="0" w:after="0"/>
        <w:ind w:left="0" w:hanging="0"/>
        <w:contextualSpacing/>
        <w:rPr>
          <w:rFonts w:ascii="Times New Roman" w:hAnsi="Times New Roman"/>
          <w:sz w:val="28"/>
          <w:szCs w:val="28"/>
          <w:vertAlign w:val="subscript"/>
        </w:rPr>
      </w:pPr>
      <w:r>
        <w:rPr>
          <w:rFonts w:ascii="Times New Roman" w:hAnsi="Times New Roman"/>
          <w:sz w:val="28"/>
          <w:szCs w:val="28"/>
          <w:vertAlign w:val="subscript"/>
        </w:rPr>
        <w:t xml:space="preserve">                                                                                                                     </w:t>
      </w:r>
      <w:r>
        <w:rPr>
          <w:rFonts w:ascii="Times New Roman" w:hAnsi="Times New Roman"/>
          <w:sz w:val="28"/>
          <w:szCs w:val="28"/>
          <w:vertAlign w:val="subscript"/>
        </w:rPr>
        <w:t>(дата, время)</w:t>
      </w:r>
    </w:p>
    <w:p>
      <w:pPr>
        <w:pStyle w:val="ListParagraph"/>
        <w:spacing w:before="0" w:after="0"/>
        <w:ind w:left="0" w:hanging="0"/>
        <w:contextualSpacing/>
        <w:rPr>
          <w:sz w:val="28"/>
          <w:szCs w:val="28"/>
        </w:rPr>
      </w:pPr>
      <w:r>
        <w:rPr>
          <w:rFonts w:ascii="Times New Roman" w:hAnsi="Times New Roman"/>
          <w:sz w:val="28"/>
          <w:szCs w:val="28"/>
        </w:rPr>
        <w:t xml:space="preserve">на заседании государственной экзаменационной комиссии </w:t>
      </w:r>
      <w:r>
        <w:rPr>
          <w:sz w:val="28"/>
          <w:szCs w:val="28"/>
        </w:rPr>
        <w:t xml:space="preserve">         </w:t>
      </w:r>
      <w:r>
        <w:rPr>
          <w:i/>
          <w:sz w:val="28"/>
          <w:szCs w:val="28"/>
        </w:rPr>
        <w:t xml:space="preserve">                                                                                                   </w:t>
      </w:r>
    </w:p>
    <w:p>
      <w:pPr>
        <w:pStyle w:val="Normal"/>
        <w:spacing w:lineRule="auto" w:line="360"/>
        <w:jc w:val="both"/>
        <w:rPr>
          <w:color w:val="000000"/>
          <w:sz w:val="28"/>
          <w:szCs w:val="28"/>
        </w:rPr>
      </w:pPr>
      <w:r>
        <w:rPr>
          <w:color w:val="000000"/>
          <w:sz w:val="28"/>
          <w:szCs w:val="28"/>
        </w:rPr>
      </w:r>
    </w:p>
    <w:p>
      <w:pPr>
        <w:pStyle w:val="Normal"/>
        <w:spacing w:lineRule="auto" w:line="360"/>
        <w:jc w:val="both"/>
        <w:rPr>
          <w:color w:val="000000"/>
          <w:sz w:val="28"/>
          <w:szCs w:val="28"/>
        </w:rPr>
      </w:pPr>
      <w:r>
        <w:rPr>
          <w:color w:val="000000"/>
          <w:sz w:val="28"/>
          <w:szCs w:val="28"/>
        </w:rPr>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sz w:val="28"/>
          <w:szCs w:val="28"/>
        </w:rPr>
      </w:pPr>
      <w:r>
        <w:rPr>
          <w:sz w:val="28"/>
          <w:szCs w:val="28"/>
        </w:rPr>
      </w:r>
      <w:r>
        <w:br w:type="page"/>
      </w:r>
    </w:p>
    <w:p>
      <w:pPr>
        <w:pStyle w:val="Normal"/>
        <w:ind w:firstLine="708"/>
        <w:rPr>
          <w:sz w:val="28"/>
          <w:szCs w:val="28"/>
        </w:rPr>
      </w:pPr>
      <w:r>
        <w:rPr>
          <w:sz w:val="28"/>
          <w:szCs w:val="28"/>
        </w:rPr>
      </w:r>
    </w:p>
    <w:p>
      <w:pPr>
        <w:pStyle w:val="Normal"/>
        <w:ind w:firstLine="708"/>
        <w:rPr>
          <w:sz w:val="28"/>
          <w:szCs w:val="28"/>
        </w:rPr>
      </w:pPr>
      <w:r>
        <w:rPr>
          <w:sz w:val="28"/>
          <w:szCs w:val="28"/>
        </w:rPr>
      </w:r>
    </w:p>
    <w:p>
      <w:pPr>
        <w:pStyle w:val="Normal"/>
        <w:numPr>
          <w:ilvl w:val="0"/>
          <w:numId w:val="0"/>
        </w:numPr>
        <w:tabs>
          <w:tab w:val="left" w:pos="993" w:leader="none"/>
          <w:tab w:val="right" w:pos="9639" w:leader="underscore"/>
        </w:tabs>
        <w:ind w:firstLine="567"/>
        <w:jc w:val="both"/>
        <w:outlineLvl w:val="1"/>
        <w:rPr/>
      </w:pPr>
      <w:r>
        <w:rPr/>
      </w:r>
    </w:p>
    <w:p>
      <w:pPr>
        <w:pStyle w:val="Normal"/>
        <w:tabs>
          <w:tab w:val="left" w:pos="993" w:leader="none"/>
        </w:tabs>
        <w:ind w:firstLine="567"/>
        <w:jc w:val="both"/>
        <w:rPr>
          <w:b/>
          <w:b/>
          <w:i/>
          <w:i/>
        </w:rPr>
      </w:pPr>
      <w:r>
        <w:rPr>
          <w:b/>
          <w:i/>
        </w:rPr>
      </w:r>
    </w:p>
    <w:p>
      <w:pPr>
        <w:pStyle w:val="Normal"/>
        <w:shd w:val="clear" w:color="auto" w:fill="FFFFFF"/>
        <w:ind w:firstLine="709"/>
        <w:jc w:val="both"/>
        <w:rPr/>
      </w:pPr>
      <w:r>
        <w:rPr/>
      </w:r>
    </w:p>
    <w:sectPr>
      <w:headerReference w:type="default" r:id="rId23"/>
      <w:footerReference w:type="default" r:id="rId24"/>
      <w:type w:val="nextPage"/>
      <w:pgSz w:w="11906" w:h="16838"/>
      <w:pgMar w:left="1276" w:right="850" w:header="993" w:top="1276"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Wingdings">
    <w:charset w:val="01"/>
    <w:family w:val="roman"/>
    <w:pitch w:val="variable"/>
  </w:font>
  <w:font w:name="LatoWeb">
    <w:altName w:val="Times New Roman"/>
    <w:charset w:val="01"/>
    <w:family w:val="roman"/>
    <w:pitch w:val="variable"/>
  </w:font>
  <w:font w:name="Liberation Sans">
    <w:altName w:val="Arial"/>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3">
    <w:lvl w:ilvl="0">
      <w:start w:val="3"/>
      <w:numFmt w:val="decimal"/>
      <w:lvlText w:val="%1."/>
      <w:lvlJc w:val="left"/>
      <w:pPr>
        <w:ind w:left="540" w:hanging="540"/>
      </w:pPr>
    </w:lvl>
    <w:lvl w:ilvl="1">
      <w:start w:val="1"/>
      <w:numFmt w:val="decimal"/>
      <w:lvlText w:val="%1.%2."/>
      <w:lvlJc w:val="left"/>
      <w:pPr>
        <w:ind w:left="823" w:hanging="540"/>
      </w:pPr>
    </w:lvl>
    <w:lvl w:ilvl="2">
      <w:start w:val="6"/>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lvl w:ilvl="0">
      <w:start w:val="4"/>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decimal"/>
      <w:lvlText w:val="%1."/>
      <w:lvlJc w:val="left"/>
      <w:pPr>
        <w:ind w:left="682" w:hanging="540"/>
      </w:pPr>
      <w:rPr>
        <w:b/>
      </w:rPr>
    </w:lvl>
    <w:lvl w:ilvl="1">
      <w:start w:val="1"/>
      <w:numFmt w:val="decimal"/>
      <w:lvlText w:val="%1.%2."/>
      <w:lvlJc w:val="left"/>
      <w:pPr>
        <w:ind w:left="823" w:hanging="540"/>
      </w:pPr>
      <w:rPr>
        <w:b/>
      </w:rPr>
    </w:lvl>
    <w:lvl w:ilvl="2">
      <w:start w:val="4"/>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40"/>
      </w:pPr>
      <w:rPr>
        <w:b/>
      </w:rPr>
    </w:lvl>
    <w:lvl w:ilvl="8">
      <w:start w:val="1"/>
      <w:numFmt w:val="decimal"/>
      <w:lvlText w:val="%1.%2.%3.%4.%5.%6.%7.%8.%9."/>
      <w:lvlJc w:val="left"/>
      <w:pPr>
        <w:ind w:left="4064" w:hanging="1800"/>
      </w:pPr>
      <w:rPr>
        <w:b/>
      </w:rPr>
    </w:lvl>
  </w:abstractNum>
  <w:abstractNum w:abstractNumId="11">
    <w:lvl w:ilvl="0">
      <w:start w:val="4"/>
      <w:numFmt w:val="decimal"/>
      <w:lvlText w:val="%1."/>
      <w:lvlJc w:val="left"/>
      <w:pPr>
        <w:ind w:left="360" w:hanging="360"/>
      </w:pPr>
      <w:rPr>
        <w:b/>
        <w:bCs/>
      </w:rPr>
    </w:lvl>
    <w:lvl w:ilvl="1">
      <w:start w:val="1"/>
      <w:numFmt w:val="decimal"/>
      <w:lvlText w:val="%1.%2."/>
      <w:lvlJc w:val="left"/>
      <w:pPr>
        <w:ind w:left="926" w:hanging="360"/>
      </w:pPr>
      <w:rPr>
        <w:b/>
        <w:bCs/>
      </w:rPr>
    </w:lvl>
    <w:lvl w:ilvl="2">
      <w:start w:val="1"/>
      <w:numFmt w:val="decimal"/>
      <w:lvlText w:val="%1.%2.%3."/>
      <w:lvlJc w:val="left"/>
      <w:pPr>
        <w:ind w:left="1852" w:hanging="720"/>
      </w:pPr>
      <w:rPr>
        <w:b/>
        <w:bCs/>
      </w:rPr>
    </w:lvl>
    <w:lvl w:ilvl="3">
      <w:start w:val="1"/>
      <w:numFmt w:val="decimal"/>
      <w:lvlText w:val="%1.%2.%3.%4."/>
      <w:lvlJc w:val="left"/>
      <w:pPr>
        <w:ind w:left="2418" w:hanging="720"/>
      </w:pPr>
      <w:rPr>
        <w:b/>
        <w:bCs/>
      </w:rPr>
    </w:lvl>
    <w:lvl w:ilvl="4">
      <w:start w:val="1"/>
      <w:numFmt w:val="decimal"/>
      <w:lvlText w:val="%1.%2.%3.%4.%5."/>
      <w:lvlJc w:val="left"/>
      <w:pPr>
        <w:ind w:left="3344" w:hanging="1080"/>
      </w:pPr>
      <w:rPr>
        <w:b/>
        <w:bCs/>
      </w:rPr>
    </w:lvl>
    <w:lvl w:ilvl="5">
      <w:start w:val="1"/>
      <w:numFmt w:val="decimal"/>
      <w:lvlText w:val="%1.%2.%3.%4.%5.%6."/>
      <w:lvlJc w:val="left"/>
      <w:pPr>
        <w:ind w:left="3910" w:hanging="1080"/>
      </w:pPr>
      <w:rPr>
        <w:b/>
        <w:bCs/>
      </w:rPr>
    </w:lvl>
    <w:lvl w:ilvl="6">
      <w:start w:val="1"/>
      <w:numFmt w:val="decimal"/>
      <w:lvlText w:val="%1.%2.%3.%4.%5.%6.%7."/>
      <w:lvlJc w:val="left"/>
      <w:pPr>
        <w:ind w:left="4836" w:hanging="1440"/>
      </w:pPr>
      <w:rPr>
        <w:b/>
        <w:bCs/>
      </w:rPr>
    </w:lvl>
    <w:lvl w:ilvl="7">
      <w:start w:val="1"/>
      <w:numFmt w:val="decimal"/>
      <w:lvlText w:val="%1.%2.%3.%4.%5.%6.%7.%8."/>
      <w:lvlJc w:val="left"/>
      <w:pPr>
        <w:ind w:left="5402" w:hanging="1440"/>
      </w:pPr>
      <w:rPr>
        <w:b/>
        <w:bCs/>
      </w:rPr>
    </w:lvl>
    <w:lvl w:ilvl="8">
      <w:start w:val="1"/>
      <w:numFmt w:val="decimal"/>
      <w:lvlText w:val="%1.%2.%3.%4.%5.%6.%7.%8.%9."/>
      <w:lvlJc w:val="left"/>
      <w:pPr>
        <w:ind w:left="6328" w:hanging="1800"/>
      </w:pPr>
      <w:rPr>
        <w:b/>
        <w:bC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46c89"/>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a92e52"/>
    <w:pPr>
      <w:keepNext w:val="true"/>
      <w:spacing w:before="240" w:after="60"/>
      <w:outlineLvl w:val="0"/>
    </w:pPr>
    <w:rPr>
      <w:rFonts w:ascii="Arial" w:hAnsi="Arial" w:cs="Arial"/>
      <w:b/>
      <w:bCs/>
      <w:kern w:val="2"/>
      <w:sz w:val="32"/>
      <w:szCs w:val="32"/>
    </w:rPr>
  </w:style>
  <w:style w:type="paragraph" w:styleId="2">
    <w:name w:val="Heading 2"/>
    <w:basedOn w:val="Normal"/>
    <w:qFormat/>
    <w:rsid w:val="00e30c13"/>
    <w:pPr>
      <w:keepNext w:val="true"/>
      <w:spacing w:before="240" w:after="60"/>
      <w:outlineLvl w:val="1"/>
    </w:pPr>
    <w:rPr>
      <w:rFonts w:ascii="Arial" w:hAnsi="Arial" w:cs="Arial"/>
      <w:b/>
      <w:bCs/>
      <w:i/>
      <w:iCs/>
      <w:sz w:val="28"/>
      <w:szCs w:val="28"/>
    </w:rPr>
  </w:style>
  <w:style w:type="paragraph" w:styleId="4">
    <w:name w:val="Heading 4"/>
    <w:basedOn w:val="Normal"/>
    <w:qFormat/>
    <w:rsid w:val="005826c6"/>
    <w:pPr>
      <w:keepNext w:val="true"/>
      <w:jc w:val="center"/>
      <w:outlineLvl w:val="3"/>
    </w:pPr>
    <w:rPr>
      <w:b/>
      <w:i/>
      <w:szCs w:val="28"/>
    </w:rPr>
  </w:style>
  <w:style w:type="paragraph" w:styleId="5">
    <w:name w:val="Heading 5"/>
    <w:basedOn w:val="Normal"/>
    <w:qFormat/>
    <w:rsid w:val="005826c6"/>
    <w:pPr>
      <w:keepNext w:val="true"/>
      <w:ind w:firstLine="720"/>
      <w:jc w:val="center"/>
      <w:outlineLvl w:val="4"/>
    </w:pPr>
    <w:rPr>
      <w:b/>
      <w:bCs/>
      <w:i/>
      <w:iCs/>
    </w:rPr>
  </w:style>
  <w:style w:type="paragraph" w:styleId="8">
    <w:name w:val="Heading 8"/>
    <w:basedOn w:val="Normal"/>
    <w:qFormat/>
    <w:rsid w:val="005826c6"/>
    <w:pPr>
      <w:keepNext w:val="true"/>
      <w:jc w:val="center"/>
      <w:outlineLvl w:val="7"/>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826c6"/>
    <w:rPr/>
  </w:style>
  <w:style w:type="character" w:styleId="Style9" w:customStyle="1">
    <w:name w:val="Текст Знак"/>
    <w:link w:val="ac"/>
    <w:qFormat/>
    <w:rsid w:val="00b27a22"/>
    <w:rPr>
      <w:rFonts w:ascii="Courier New" w:hAnsi="Courier New"/>
      <w:lang w:val="ru-RU" w:eastAsia="ru-RU" w:bidi="ar-SA"/>
    </w:rPr>
  </w:style>
  <w:style w:type="character" w:styleId="21" w:customStyle="1">
    <w:name w:val="Основной текст с отступом 2 Знак"/>
    <w:link w:val="20"/>
    <w:semiHidden/>
    <w:qFormat/>
    <w:rsid w:val="00e30c13"/>
    <w:rPr>
      <w:rFonts w:ascii="Calibri" w:hAnsi="Calibri"/>
      <w:sz w:val="22"/>
      <w:szCs w:val="22"/>
      <w:lang w:val="ru-RU" w:eastAsia="ru-RU" w:bidi="ar-SA"/>
    </w:rPr>
  </w:style>
  <w:style w:type="character" w:styleId="Style10">
    <w:name w:val="Интернет-ссылка"/>
    <w:uiPriority w:val="99"/>
    <w:rsid w:val="006d6c3c"/>
    <w:rPr>
      <w:color w:val="0000FF"/>
      <w:u w:val="single"/>
    </w:rPr>
  </w:style>
  <w:style w:type="character" w:styleId="11" w:customStyle="1">
    <w:name w:val="Заголовок 1 Знак"/>
    <w:link w:val="1"/>
    <w:qFormat/>
    <w:rsid w:val="00a92e52"/>
    <w:rPr>
      <w:rFonts w:ascii="Arial" w:hAnsi="Arial" w:cs="Arial"/>
      <w:b/>
      <w:bCs/>
      <w:kern w:val="2"/>
      <w:sz w:val="32"/>
      <w:szCs w:val="32"/>
      <w:lang w:val="ru-RU" w:eastAsia="ru-RU" w:bidi="ar-SA"/>
    </w:rPr>
  </w:style>
  <w:style w:type="character" w:styleId="Style11" w:customStyle="1">
    <w:name w:val="Верхний колонтитул Знак"/>
    <w:link w:val="aa"/>
    <w:uiPriority w:val="99"/>
    <w:qFormat/>
    <w:rsid w:val="00083bde"/>
    <w:rPr>
      <w:sz w:val="24"/>
      <w:szCs w:val="24"/>
    </w:rPr>
  </w:style>
  <w:style w:type="character" w:styleId="Style12" w:customStyle="1">
    <w:name w:val="Название Знак"/>
    <w:link w:val="af1"/>
    <w:qFormat/>
    <w:rsid w:val="00a72d70"/>
    <w:rPr>
      <w:sz w:val="28"/>
    </w:rPr>
  </w:style>
  <w:style w:type="character" w:styleId="EndnoteCharacters">
    <w:name w:val="Endnote Characters"/>
    <w:basedOn w:val="DefaultParagraphFont"/>
    <w:uiPriority w:val="99"/>
    <w:unhideWhenUsed/>
    <w:qFormat/>
    <w:rsid w:val="005a1be3"/>
    <w:rPr/>
  </w:style>
  <w:style w:type="character" w:styleId="Appleconvertedspace" w:customStyle="1">
    <w:name w:val="apple-converted-space"/>
    <w:basedOn w:val="DefaultParagraphFont"/>
    <w:qFormat/>
    <w:rsid w:val="005a1be3"/>
    <w:rPr/>
  </w:style>
  <w:style w:type="character" w:styleId="Style13" w:customStyle="1">
    <w:name w:val="Текст выноски Знак"/>
    <w:link w:val="af5"/>
    <w:qFormat/>
    <w:rsid w:val="006361b9"/>
    <w:rPr>
      <w:rFonts w:ascii="Segoe UI" w:hAnsi="Segoe UI" w:cs="Segoe UI"/>
      <w:sz w:val="18"/>
      <w:szCs w:val="18"/>
    </w:rPr>
  </w:style>
  <w:style w:type="character" w:styleId="Style14" w:customStyle="1">
    <w:name w:val="Нижний колонтитул Знак"/>
    <w:link w:val="a6"/>
    <w:uiPriority w:val="99"/>
    <w:qFormat/>
    <w:rsid w:val="002b1eb8"/>
    <w:rPr>
      <w:sz w:val="24"/>
      <w:szCs w:val="24"/>
    </w:rPr>
  </w:style>
  <w:style w:type="character" w:styleId="3" w:customStyle="1">
    <w:name w:val="Основной текст с отступом 3 Знак"/>
    <w:basedOn w:val="DefaultParagraphFont"/>
    <w:link w:val="3"/>
    <w:qFormat/>
    <w:rsid w:val="002f379a"/>
    <w:rPr>
      <w:sz w:val="16"/>
      <w:szCs w:val="16"/>
    </w:rPr>
  </w:style>
  <w:style w:type="character" w:styleId="31" w:customStyle="1">
    <w:name w:val="Основной текст 3 Знак"/>
    <w:basedOn w:val="DefaultParagraphFont"/>
    <w:link w:val="31"/>
    <w:qFormat/>
    <w:rsid w:val="006025a4"/>
    <w:rPr>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auto"/>
      <w:sz w:val="24"/>
      <w:szCs w:val="24"/>
    </w:rPr>
  </w:style>
  <w:style w:type="character" w:styleId="ListLabel5">
    <w:name w:val="ListLabel 5"/>
    <w:qFormat/>
    <w:rPr>
      <w:b/>
    </w:rPr>
  </w:style>
  <w:style w:type="character" w:styleId="ListLabel6">
    <w:name w:val="ListLabel 6"/>
    <w:qFormat/>
    <w:rPr>
      <w:b/>
      <w:i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8"/>
      <w:szCs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style>
  <w:style w:type="character" w:styleId="ListLabel21">
    <w:name w:val="ListLabel 21"/>
    <w:qFormat/>
    <w:rPr>
      <w:bCs/>
      <w:lang w:val="en-US"/>
    </w:rPr>
  </w:style>
  <w:style w:type="character" w:styleId="ListLabel22">
    <w:name w:val="ListLabel 22"/>
    <w:qFormat/>
    <w:rPr>
      <w:bCs/>
    </w:rPr>
  </w:style>
  <w:style w:type="character" w:styleId="ListLabel23">
    <w:name w:val="ListLabel 23"/>
    <w:qFormat/>
    <w:rPr>
      <w:b/>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yle>
  <w:style w:type="character" w:styleId="ListLabel34">
    <w:name w:val="ListLabel 34"/>
    <w:qFormat/>
    <w:rPr>
      <w:bCs/>
      <w:lang w:val="en-US"/>
    </w:rPr>
  </w:style>
  <w:style w:type="character" w:styleId="ListLabel35">
    <w:name w:val="ListLabel 35"/>
    <w:qFormat/>
    <w:rPr>
      <w:bC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3z0">
    <w:name w:val="WW8Num13z0"/>
    <w:qFormat/>
    <w:rPr>
      <w:b/>
    </w:rPr>
  </w:style>
  <w:style w:type="character" w:styleId="WW8Num3z0">
    <w:name w:val="WW8Num3z0"/>
    <w:qFormat/>
    <w:rPr>
      <w:b/>
    </w:rPr>
  </w:style>
  <w:style w:type="character" w:styleId="WW8Num4z0">
    <w:name w:val="WW8Num4z0"/>
    <w:qFormat/>
    <w:rPr>
      <w:b/>
      <w:bCs/>
    </w:rPr>
  </w:style>
  <w:style w:type="character" w:styleId="ListLabel36">
    <w:name w:val="ListLabel 36"/>
    <w:qFormat/>
    <w:rPr>
      <w:b/>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b/>
      <w:bCs/>
    </w:rPr>
  </w:style>
  <w:style w:type="character" w:styleId="ListLabel65">
    <w:name w:val="ListLabel 65"/>
    <w:qFormat/>
    <w:rPr/>
  </w:style>
  <w:style w:type="character" w:styleId="ListLabel66">
    <w:name w:val="ListLabel 66"/>
    <w:qFormat/>
    <w:rPr>
      <w:bCs/>
      <w:lang w:val="en-US"/>
    </w:rPr>
  </w:style>
  <w:style w:type="character" w:styleId="ListLabel67">
    <w:name w:val="ListLabel 67"/>
    <w:qFormat/>
    <w:rPr>
      <w:bCs/>
    </w:rPr>
  </w:style>
  <w:style w:type="character" w:styleId="ListLabel68">
    <w:name w:val="ListLabel 68"/>
    <w:qFormat/>
    <w:rPr>
      <w:b/>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bCs/>
    </w:rPr>
  </w:style>
  <w:style w:type="character" w:styleId="ListLabel89">
    <w:name w:val="ListLabel 89"/>
    <w:qFormat/>
    <w:rPr>
      <w:b/>
      <w:bCs/>
    </w:rPr>
  </w:style>
  <w:style w:type="character" w:styleId="ListLabel90">
    <w:name w:val="ListLabel 90"/>
    <w:qFormat/>
    <w:rPr>
      <w:b/>
      <w:bCs/>
    </w:rPr>
  </w:style>
  <w:style w:type="character" w:styleId="ListLabel91">
    <w:name w:val="ListLabel 91"/>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b/>
      <w:bCs/>
    </w:rPr>
  </w:style>
  <w:style w:type="character" w:styleId="ListLabel97">
    <w:name w:val="ListLabel 97"/>
    <w:qFormat/>
    <w:rPr/>
  </w:style>
  <w:style w:type="character" w:styleId="ListLabel98">
    <w:name w:val="ListLabel 98"/>
    <w:qFormat/>
    <w:rPr>
      <w:bCs/>
      <w:lang w:val="en-US"/>
    </w:rPr>
  </w:style>
  <w:style w:type="character" w:styleId="ListLabel99">
    <w:name w:val="ListLabel 99"/>
    <w:qFormat/>
    <w:rPr>
      <w:bCs/>
    </w:rPr>
  </w:style>
  <w:style w:type="character" w:styleId="WW8Num7z0">
    <w:name w:val="WW8Num7z0"/>
    <w:qFormat/>
    <w:rPr>
      <w:rFonts w:ascii="Times New Roman" w:hAnsi="Times New Roman" w:cs="Times New Roman"/>
      <w:spacing w:val="2"/>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5">
    <w:name w:val="Основной шрифт абзаца"/>
    <w:qFormat/>
    <w:rPr/>
  </w:style>
  <w:style w:type="character" w:styleId="Hilight">
    <w:name w:val="hilight"/>
    <w:basedOn w:val="Style15"/>
    <w:qFormat/>
    <w:rPr/>
  </w:style>
  <w:style w:type="character" w:styleId="ListLabel434">
    <w:name w:val="ListLabel 434"/>
    <w:qFormat/>
    <w:rPr>
      <w:b w:val="false"/>
      <w:i w:val="false"/>
      <w:caps w:val="false"/>
      <w:smallCaps w:val="false"/>
      <w:color w:val="000000"/>
      <w:spacing w:val="0"/>
      <w:sz w:val="24"/>
      <w:szCs w:val="24"/>
    </w:rPr>
  </w:style>
  <w:style w:type="character" w:styleId="ListLabel476">
    <w:name w:val="ListLabel 476"/>
    <w:qFormat/>
    <w:rPr>
      <w:b w:val="false"/>
      <w:i w:val="false"/>
      <w:caps w:val="false"/>
      <w:smallCaps w:val="false"/>
      <w:color w:val="000000"/>
      <w:spacing w:val="0"/>
      <w:sz w:val="24"/>
      <w:szCs w:val="24"/>
    </w:rPr>
  </w:style>
  <w:style w:type="character" w:styleId="ListLabel489">
    <w:name w:val="ListLabel 489"/>
    <w:qFormat/>
    <w:rPr>
      <w:rFonts w:cs="Times New Roman"/>
      <w:b w:val="false"/>
      <w:bCs w:val="false"/>
      <w:i w:val="false"/>
      <w:caps w:val="false"/>
      <w:smallCaps w:val="false"/>
      <w:color w:val="000000"/>
      <w:spacing w:val="0"/>
      <w:sz w:val="24"/>
      <w:szCs w:val="24"/>
    </w:rPr>
  </w:style>
  <w:style w:type="character" w:styleId="ListLabel435">
    <w:name w:val="ListLabel 435"/>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36">
    <w:name w:val="ListLabel 436"/>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WW8Num30z0">
    <w:name w:val="WW8Num30z0"/>
    <w:qFormat/>
    <w:rPr>
      <w:rFonts w:ascii="Times New Roman" w:hAnsi="Times New Roman" w:cs="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490">
    <w:name w:val="ListLabel 490"/>
    <w:qFormat/>
    <w:rPr>
      <w:b/>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b/>
    </w:rPr>
  </w:style>
  <w:style w:type="character" w:styleId="ListLabel501">
    <w:name w:val="ListLabel 501"/>
    <w:qFormat/>
    <w:rPr>
      <w:b/>
    </w:rPr>
  </w:style>
  <w:style w:type="character" w:styleId="ListLabel502">
    <w:name w:val="ListLabel 502"/>
    <w:qFormat/>
    <w:rPr>
      <w:b/>
    </w:rPr>
  </w:style>
  <w:style w:type="character" w:styleId="ListLabel503">
    <w:name w:val="ListLabel 503"/>
    <w:qFormat/>
    <w:rPr>
      <w:b/>
    </w:rPr>
  </w:style>
  <w:style w:type="character" w:styleId="ListLabel504">
    <w:name w:val="ListLabel 504"/>
    <w:qFormat/>
    <w:rPr>
      <w:b/>
    </w:rPr>
  </w:style>
  <w:style w:type="character" w:styleId="ListLabel505">
    <w:name w:val="ListLabel 505"/>
    <w:qFormat/>
    <w:rPr>
      <w:b/>
    </w:rPr>
  </w:style>
  <w:style w:type="character" w:styleId="ListLabel506">
    <w:name w:val="ListLabel 506"/>
    <w:qFormat/>
    <w:rPr>
      <w:b/>
    </w:rPr>
  </w:style>
  <w:style w:type="character" w:styleId="ListLabel507">
    <w:name w:val="ListLabel 507"/>
    <w:qFormat/>
    <w:rPr>
      <w:b/>
    </w:rPr>
  </w:style>
  <w:style w:type="character" w:styleId="ListLabel508">
    <w:name w:val="ListLabel 508"/>
    <w:qFormat/>
    <w:rPr>
      <w:b/>
    </w:rPr>
  </w:style>
  <w:style w:type="character" w:styleId="ListLabel509">
    <w:name w:val="ListLabel 509"/>
    <w:qFormat/>
    <w:rPr>
      <w:b/>
    </w:rPr>
  </w:style>
  <w:style w:type="character" w:styleId="ListLabel510">
    <w:name w:val="ListLabel 510"/>
    <w:qFormat/>
    <w:rPr>
      <w:b/>
      <w:bCs/>
    </w:rPr>
  </w:style>
  <w:style w:type="character" w:styleId="ListLabel511">
    <w:name w:val="ListLabel 511"/>
    <w:qFormat/>
    <w:rPr>
      <w:b/>
      <w:bCs/>
    </w:rPr>
  </w:style>
  <w:style w:type="character" w:styleId="ListLabel512">
    <w:name w:val="ListLabel 512"/>
    <w:qFormat/>
    <w:rPr>
      <w:b/>
      <w:bCs/>
    </w:rPr>
  </w:style>
  <w:style w:type="character" w:styleId="ListLabel513">
    <w:name w:val="ListLabel 513"/>
    <w:qFormat/>
    <w:rPr>
      <w:b/>
      <w:bCs/>
    </w:rPr>
  </w:style>
  <w:style w:type="character" w:styleId="ListLabel514">
    <w:name w:val="ListLabel 514"/>
    <w:qFormat/>
    <w:rPr>
      <w:b/>
      <w:bCs/>
    </w:rPr>
  </w:style>
  <w:style w:type="character" w:styleId="ListLabel515">
    <w:name w:val="ListLabel 515"/>
    <w:qFormat/>
    <w:rPr>
      <w:b/>
      <w:bCs/>
    </w:rPr>
  </w:style>
  <w:style w:type="character" w:styleId="ListLabel516">
    <w:name w:val="ListLabel 516"/>
    <w:qFormat/>
    <w:rPr>
      <w:b/>
      <w:bCs/>
    </w:rPr>
  </w:style>
  <w:style w:type="character" w:styleId="ListLabel517">
    <w:name w:val="ListLabel 517"/>
    <w:qFormat/>
    <w:rPr>
      <w:b/>
      <w:bCs/>
    </w:rPr>
  </w:style>
  <w:style w:type="character" w:styleId="ListLabel518">
    <w:name w:val="ListLabel 518"/>
    <w:qFormat/>
    <w:rPr>
      <w:b/>
      <w:bCs/>
    </w:rPr>
  </w:style>
  <w:style w:type="character" w:styleId="ListLabel519">
    <w:name w:val="ListLabel 519"/>
    <w:qFormat/>
    <w:rPr>
      <w:rFonts w:ascii="Liberation Serif" w:hAnsi="Liberation Serif" w:cs="LatoWeb;Times New Roman"/>
      <w:sz w:val="24"/>
      <w:szCs w:val="24"/>
    </w:rPr>
  </w:style>
  <w:style w:type="character" w:styleId="ListLabel520">
    <w:name w:val="ListLabel 520"/>
    <w:qFormat/>
    <w:rPr>
      <w:rFonts w:ascii="Liberation Serif" w:hAnsi="Liberation Serif" w:cs="LatoWeb;Times New Roman"/>
      <w:color w:val="auto"/>
      <w:sz w:val="24"/>
      <w:szCs w:val="24"/>
      <w:u w:val="none"/>
    </w:rPr>
  </w:style>
  <w:style w:type="character" w:styleId="ListLabel521">
    <w:name w:val="ListLabel 521"/>
    <w:qFormat/>
    <w:rPr>
      <w:rFonts w:ascii="Times New Roman" w:hAnsi="Times New Roman" w:cs="Times New Roman"/>
      <w:spacing w:val="2"/>
      <w:sz w:val="24"/>
      <w:szCs w:val="24"/>
    </w:rPr>
  </w:style>
  <w:style w:type="character" w:styleId="ListLabel522">
    <w:name w:val="ListLabel 522"/>
    <w:qFormat/>
    <w:rPr>
      <w:rFonts w:ascii="Times New Roman" w:hAnsi="Times New Roman" w:cs="Times New Roman"/>
      <w:spacing w:val="2"/>
      <w:sz w:val="24"/>
      <w:szCs w:val="24"/>
    </w:rPr>
  </w:style>
  <w:style w:type="character" w:styleId="ListLabel523">
    <w:name w:val="ListLabel 523"/>
    <w:qFormat/>
    <w:rPr>
      <w:rFonts w:ascii="Times New Roman" w:hAnsi="Times New Roman" w:cs="Times New Roman"/>
      <w:spacing w:val="2"/>
      <w:sz w:val="24"/>
      <w:szCs w:val="24"/>
      <w:highlight w:val="white"/>
    </w:rPr>
  </w:style>
  <w:style w:type="character" w:styleId="ListLabel524">
    <w:name w:val="ListLabel 524"/>
    <w:qFormat/>
    <w:rPr>
      <w:rFonts w:ascii="LatoWeb;Times New Roman" w:hAnsi="LatoWeb;Times New Roman" w:cs="LatoWeb;Times New Roman"/>
      <w:sz w:val="23"/>
      <w:szCs w:val="23"/>
      <w:highlight w:val="white"/>
    </w:rPr>
  </w:style>
  <w:style w:type="character" w:styleId="ListLabel525">
    <w:name w:val="ListLabel 525"/>
    <w:qFormat/>
    <w:rPr>
      <w:rFonts w:ascii="Liberation Serif" w:hAnsi="Liberation Serif"/>
      <w:b w:val="false"/>
      <w:bCs w:val="false"/>
      <w:i w:val="false"/>
      <w:caps w:val="false"/>
      <w:smallCaps w:val="false"/>
      <w:color w:val="000000"/>
      <w:spacing w:val="0"/>
      <w:sz w:val="24"/>
      <w:szCs w:val="24"/>
      <w:lang w:eastAsia="ko-KR"/>
    </w:rPr>
  </w:style>
  <w:style w:type="character" w:styleId="ListLabel526">
    <w:name w:val="ListLabel 526"/>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527">
    <w:name w:val="ListLabel 527"/>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528">
    <w:name w:val="ListLabel 528"/>
    <w:qFormat/>
    <w:rPr>
      <w:rFonts w:ascii="Liberation Serif" w:hAnsi="Liberation Serif" w:cs="LatoWeb;Times New Roman"/>
      <w:b w:val="false"/>
      <w:bCs w:val="false"/>
      <w:color w:val="auto"/>
      <w:sz w:val="24"/>
      <w:szCs w:val="24"/>
      <w:lang w:eastAsia="ko-KR"/>
    </w:rPr>
  </w:style>
  <w:style w:type="character" w:styleId="ListLabel529">
    <w:name w:val="ListLabel 529"/>
    <w:qFormat/>
    <w:rPr>
      <w:rFonts w:ascii="Liberation Serif" w:hAnsi="Liberation Serif" w:cs="LatoWeb;Times New Roman"/>
      <w:color w:val="auto"/>
      <w:sz w:val="24"/>
      <w:szCs w:val="24"/>
    </w:rPr>
  </w:style>
  <w:style w:type="character" w:styleId="ListLabel530">
    <w:name w:val="ListLabel 530"/>
    <w:qFormat/>
    <w:rPr>
      <w:rFonts w:eastAsia="Times New Roman" w:cs="Times New Roman"/>
      <w:b/>
      <w:bCs/>
      <w:i w:val="false"/>
      <w:caps w:val="false"/>
      <w:smallCaps w:val="false"/>
      <w:color w:val="0000FF"/>
      <w:spacing w:val="0"/>
      <w:sz w:val="24"/>
      <w:szCs w:val="24"/>
      <w:u w:val="single"/>
      <w:lang w:eastAsia="ru-RU"/>
    </w:rPr>
  </w:style>
  <w:style w:type="character" w:styleId="ListLabel531">
    <w:name w:val="ListLabel 531"/>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532">
    <w:name w:val="ListLabel 532"/>
    <w:qFormat/>
    <w:rPr>
      <w:rFonts w:eastAsia="Times New Roman" w:cs="Times New Roman"/>
      <w:b w:val="false"/>
      <w:bCs/>
      <w:i w:val="false"/>
      <w:caps w:val="false"/>
      <w:smallCaps w:val="false"/>
      <w:color w:val="0563C1"/>
      <w:spacing w:val="0"/>
      <w:sz w:val="24"/>
      <w:szCs w:val="24"/>
      <w:u w:val="single"/>
      <w:lang w:eastAsia="ru-RU"/>
    </w:rPr>
  </w:style>
  <w:style w:type="character" w:styleId="ListLabel533">
    <w:name w:val="ListLabel 533"/>
    <w:qFormat/>
    <w:rPr>
      <w:b/>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b/>
    </w:rPr>
  </w:style>
  <w:style w:type="character" w:styleId="ListLabel544">
    <w:name w:val="ListLabel 544"/>
    <w:qFormat/>
    <w:rPr>
      <w:b/>
    </w:rPr>
  </w:style>
  <w:style w:type="character" w:styleId="ListLabel545">
    <w:name w:val="ListLabel 545"/>
    <w:qFormat/>
    <w:rPr>
      <w:b/>
    </w:rPr>
  </w:style>
  <w:style w:type="character" w:styleId="ListLabel546">
    <w:name w:val="ListLabel 546"/>
    <w:qFormat/>
    <w:rPr>
      <w:b/>
    </w:rPr>
  </w:style>
  <w:style w:type="character" w:styleId="ListLabel547">
    <w:name w:val="ListLabel 547"/>
    <w:qFormat/>
    <w:rPr>
      <w:b/>
    </w:rPr>
  </w:style>
  <w:style w:type="character" w:styleId="ListLabel548">
    <w:name w:val="ListLabel 548"/>
    <w:qFormat/>
    <w:rPr>
      <w:b/>
    </w:rPr>
  </w:style>
  <w:style w:type="character" w:styleId="ListLabel549">
    <w:name w:val="ListLabel 549"/>
    <w:qFormat/>
    <w:rPr>
      <w:b/>
    </w:rPr>
  </w:style>
  <w:style w:type="character" w:styleId="ListLabel550">
    <w:name w:val="ListLabel 550"/>
    <w:qFormat/>
    <w:rPr>
      <w:b/>
    </w:rPr>
  </w:style>
  <w:style w:type="character" w:styleId="ListLabel551">
    <w:name w:val="ListLabel 551"/>
    <w:qFormat/>
    <w:rPr>
      <w:b/>
    </w:rPr>
  </w:style>
  <w:style w:type="character" w:styleId="ListLabel552">
    <w:name w:val="ListLabel 552"/>
    <w:qFormat/>
    <w:rPr>
      <w:b/>
    </w:rPr>
  </w:style>
  <w:style w:type="character" w:styleId="ListLabel553">
    <w:name w:val="ListLabel 553"/>
    <w:qFormat/>
    <w:rPr>
      <w:b/>
      <w:bCs/>
    </w:rPr>
  </w:style>
  <w:style w:type="character" w:styleId="ListLabel554">
    <w:name w:val="ListLabel 554"/>
    <w:qFormat/>
    <w:rPr>
      <w:b/>
      <w:bCs/>
    </w:rPr>
  </w:style>
  <w:style w:type="character" w:styleId="ListLabel555">
    <w:name w:val="ListLabel 555"/>
    <w:qFormat/>
    <w:rPr>
      <w:b/>
      <w:bCs/>
    </w:rPr>
  </w:style>
  <w:style w:type="character" w:styleId="ListLabel556">
    <w:name w:val="ListLabel 556"/>
    <w:qFormat/>
    <w:rPr>
      <w:b/>
      <w:bCs/>
    </w:rPr>
  </w:style>
  <w:style w:type="character" w:styleId="ListLabel557">
    <w:name w:val="ListLabel 557"/>
    <w:qFormat/>
    <w:rPr>
      <w:b/>
      <w:bCs/>
    </w:rPr>
  </w:style>
  <w:style w:type="character" w:styleId="ListLabel558">
    <w:name w:val="ListLabel 558"/>
    <w:qFormat/>
    <w:rPr>
      <w:b/>
      <w:bCs/>
    </w:rPr>
  </w:style>
  <w:style w:type="character" w:styleId="ListLabel559">
    <w:name w:val="ListLabel 559"/>
    <w:qFormat/>
    <w:rPr>
      <w:b/>
      <w:bCs/>
    </w:rPr>
  </w:style>
  <w:style w:type="character" w:styleId="ListLabel560">
    <w:name w:val="ListLabel 560"/>
    <w:qFormat/>
    <w:rPr>
      <w:b/>
      <w:bCs/>
    </w:rPr>
  </w:style>
  <w:style w:type="character" w:styleId="ListLabel561">
    <w:name w:val="ListLabel 561"/>
    <w:qFormat/>
    <w:rPr>
      <w:b/>
      <w:bCs/>
    </w:rPr>
  </w:style>
  <w:style w:type="character" w:styleId="ListLabel562">
    <w:name w:val="ListLabel 562"/>
    <w:qFormat/>
    <w:rPr>
      <w:rFonts w:eastAsia="Times New Roman" w:cs="Times New Roman"/>
      <w:b/>
      <w:bCs/>
      <w:i w:val="false"/>
      <w:caps w:val="false"/>
      <w:smallCaps w:val="false"/>
      <w:color w:val="0000FF"/>
      <w:spacing w:val="0"/>
      <w:sz w:val="24"/>
      <w:szCs w:val="24"/>
      <w:u w:val="single"/>
      <w:lang w:eastAsia="ru-RU"/>
    </w:rPr>
  </w:style>
  <w:style w:type="character" w:styleId="ListLabel563">
    <w:name w:val="ListLabel 563"/>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564">
    <w:name w:val="ListLabel 564"/>
    <w:qFormat/>
    <w:rPr>
      <w:rFonts w:eastAsia="Times New Roman" w:cs="Times New Roman"/>
      <w:b w:val="false"/>
      <w:bCs/>
      <w:i w:val="false"/>
      <w:caps w:val="false"/>
      <w:smallCaps w:val="false"/>
      <w:color w:val="0563C1"/>
      <w:spacing w:val="0"/>
      <w:sz w:val="24"/>
      <w:szCs w:val="24"/>
      <w:u w:val="single"/>
      <w:lang w:eastAsia="ru-RU"/>
    </w:rPr>
  </w:style>
  <w:style w:type="character" w:styleId="ListLabel565">
    <w:name w:val="ListLabel 565"/>
    <w:qFormat/>
    <w:rPr>
      <w:rFonts w:ascii="Liberation Serif" w:hAnsi="Liberation Serif" w:cs="LatoWeb;Times New Roman"/>
      <w:sz w:val="24"/>
      <w:szCs w:val="24"/>
    </w:rPr>
  </w:style>
  <w:style w:type="character" w:styleId="ListLabel566">
    <w:name w:val="ListLabel 566"/>
    <w:qFormat/>
    <w:rPr>
      <w:rFonts w:ascii="Liberation Serif" w:hAnsi="Liberation Serif" w:cs="LatoWeb;Times New Roman"/>
      <w:color w:val="auto"/>
      <w:sz w:val="24"/>
      <w:szCs w:val="24"/>
      <w:u w:val="none"/>
    </w:rPr>
  </w:style>
  <w:style w:type="character" w:styleId="ListLabel567">
    <w:name w:val="ListLabel 567"/>
    <w:qFormat/>
    <w:rPr>
      <w:rFonts w:cs="Times New Roman"/>
      <w:spacing w:val="2"/>
      <w:sz w:val="24"/>
      <w:szCs w:val="24"/>
    </w:rPr>
  </w:style>
  <w:style w:type="character" w:styleId="ListLabel568">
    <w:name w:val="ListLabel 568"/>
    <w:qFormat/>
    <w:rPr>
      <w:rFonts w:ascii="Times New Roman" w:hAnsi="Times New Roman" w:cs="Times New Roman"/>
      <w:spacing w:val="2"/>
      <w:sz w:val="24"/>
      <w:szCs w:val="24"/>
    </w:rPr>
  </w:style>
  <w:style w:type="character" w:styleId="ListLabel569">
    <w:name w:val="ListLabel 569"/>
    <w:qFormat/>
    <w:rPr>
      <w:rFonts w:ascii="Times New Roman" w:hAnsi="Times New Roman" w:cs="Times New Roman"/>
      <w:spacing w:val="2"/>
      <w:sz w:val="24"/>
      <w:szCs w:val="24"/>
      <w:highlight w:val="white"/>
    </w:rPr>
  </w:style>
  <w:style w:type="character" w:styleId="ListLabel570">
    <w:name w:val="ListLabel 570"/>
    <w:qFormat/>
    <w:rPr>
      <w:rFonts w:ascii="Liberation Serif" w:hAnsi="Liberation Serif" w:cs="LatoWeb;Times New Roman"/>
      <w:sz w:val="24"/>
      <w:szCs w:val="24"/>
      <w:highlight w:val="white"/>
    </w:rPr>
  </w:style>
  <w:style w:type="character" w:styleId="ListLabel571">
    <w:name w:val="ListLabel 571"/>
    <w:qFormat/>
    <w:rPr>
      <w:rFonts w:ascii="Liberation Serif" w:hAnsi="Liberation Serif"/>
      <w:b w:val="false"/>
      <w:bCs w:val="false"/>
      <w:i w:val="false"/>
      <w:caps w:val="false"/>
      <w:smallCaps w:val="false"/>
      <w:color w:val="000000"/>
      <w:spacing w:val="0"/>
      <w:sz w:val="24"/>
      <w:szCs w:val="24"/>
      <w:lang w:eastAsia="ko-KR"/>
    </w:rPr>
  </w:style>
  <w:style w:type="character" w:styleId="ListLabel572">
    <w:name w:val="ListLabel 572"/>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573">
    <w:name w:val="ListLabel 573"/>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574">
    <w:name w:val="ListLabel 574"/>
    <w:qFormat/>
    <w:rPr>
      <w:rFonts w:ascii="Liberation Serif" w:hAnsi="Liberation Serif" w:cs="LatoWeb;Times New Roman"/>
      <w:b w:val="false"/>
      <w:bCs w:val="false"/>
      <w:color w:val="auto"/>
      <w:sz w:val="24"/>
      <w:szCs w:val="24"/>
      <w:lang w:eastAsia="ko-KR"/>
    </w:rPr>
  </w:style>
  <w:style w:type="character" w:styleId="ListLabel575">
    <w:name w:val="ListLabel 575"/>
    <w:qFormat/>
    <w:rPr>
      <w:rFonts w:ascii="Liberation Serif" w:hAnsi="Liberation Serif" w:cs="LatoWeb;Times New Roman"/>
      <w:color w:val="auto"/>
      <w:sz w:val="24"/>
      <w:szCs w:val="24"/>
    </w:rPr>
  </w:style>
  <w:style w:type="character" w:styleId="ListLabel618">
    <w:name w:val="ListLabel 618"/>
    <w:qFormat/>
    <w:rPr>
      <w:rFonts w:ascii="Liberation Serif" w:hAnsi="Liberation Serif" w:cs="LatoWeb;Times New Roman"/>
      <w:color w:val="auto"/>
      <w:sz w:val="24"/>
      <w:szCs w:val="24"/>
    </w:rPr>
  </w:style>
  <w:style w:type="character" w:styleId="ListLabel619">
    <w:name w:val="ListLabel 619"/>
    <w:qFormat/>
    <w:rPr>
      <w:b/>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b/>
    </w:rPr>
  </w:style>
  <w:style w:type="character" w:styleId="ListLabel630">
    <w:name w:val="ListLabel 630"/>
    <w:qFormat/>
    <w:rPr>
      <w:b/>
    </w:rPr>
  </w:style>
  <w:style w:type="character" w:styleId="ListLabel631">
    <w:name w:val="ListLabel 631"/>
    <w:qFormat/>
    <w:rPr>
      <w:b/>
    </w:rPr>
  </w:style>
  <w:style w:type="character" w:styleId="ListLabel632">
    <w:name w:val="ListLabel 632"/>
    <w:qFormat/>
    <w:rPr>
      <w:b/>
    </w:rPr>
  </w:style>
  <w:style w:type="character" w:styleId="ListLabel633">
    <w:name w:val="ListLabel 633"/>
    <w:qFormat/>
    <w:rPr>
      <w:b/>
    </w:rPr>
  </w:style>
  <w:style w:type="character" w:styleId="ListLabel634">
    <w:name w:val="ListLabel 634"/>
    <w:qFormat/>
    <w:rPr>
      <w:b/>
    </w:rPr>
  </w:style>
  <w:style w:type="character" w:styleId="ListLabel635">
    <w:name w:val="ListLabel 635"/>
    <w:qFormat/>
    <w:rPr>
      <w:b/>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bCs/>
    </w:rPr>
  </w:style>
  <w:style w:type="character" w:styleId="ListLabel640">
    <w:name w:val="ListLabel 640"/>
    <w:qFormat/>
    <w:rPr>
      <w:b/>
      <w:bCs/>
    </w:rPr>
  </w:style>
  <w:style w:type="character" w:styleId="ListLabel641">
    <w:name w:val="ListLabel 641"/>
    <w:qFormat/>
    <w:rPr>
      <w:b/>
      <w:bCs/>
    </w:rPr>
  </w:style>
  <w:style w:type="character" w:styleId="ListLabel642">
    <w:name w:val="ListLabel 642"/>
    <w:qFormat/>
    <w:rPr>
      <w:b/>
      <w:bCs/>
    </w:rPr>
  </w:style>
  <w:style w:type="character" w:styleId="ListLabel643">
    <w:name w:val="ListLabel 643"/>
    <w:qFormat/>
    <w:rPr>
      <w:b/>
      <w:bCs/>
    </w:rPr>
  </w:style>
  <w:style w:type="character" w:styleId="ListLabel644">
    <w:name w:val="ListLabel 644"/>
    <w:qFormat/>
    <w:rPr>
      <w:b/>
      <w:bCs/>
    </w:rPr>
  </w:style>
  <w:style w:type="character" w:styleId="ListLabel645">
    <w:name w:val="ListLabel 645"/>
    <w:qFormat/>
    <w:rPr>
      <w:b/>
      <w:bCs/>
    </w:rPr>
  </w:style>
  <w:style w:type="character" w:styleId="ListLabel646">
    <w:name w:val="ListLabel 646"/>
    <w:qFormat/>
    <w:rPr>
      <w:b/>
      <w:bCs/>
    </w:rPr>
  </w:style>
  <w:style w:type="character" w:styleId="ListLabel647">
    <w:name w:val="ListLabel 647"/>
    <w:qFormat/>
    <w:rPr>
      <w:b/>
      <w:bCs/>
    </w:rPr>
  </w:style>
  <w:style w:type="character" w:styleId="ListLabel648">
    <w:name w:val="ListLabel 648"/>
    <w:qFormat/>
    <w:rPr>
      <w:rFonts w:eastAsia="Times New Roman" w:cs="Times New Roman"/>
      <w:b/>
      <w:bCs/>
      <w:i w:val="false"/>
      <w:caps w:val="false"/>
      <w:smallCaps w:val="false"/>
      <w:color w:val="0000FF"/>
      <w:spacing w:val="0"/>
      <w:sz w:val="24"/>
      <w:szCs w:val="24"/>
      <w:u w:val="single"/>
      <w:lang w:eastAsia="ru-RU"/>
    </w:rPr>
  </w:style>
  <w:style w:type="character" w:styleId="ListLabel649">
    <w:name w:val="ListLabel 649"/>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650">
    <w:name w:val="ListLabel 650"/>
    <w:qFormat/>
    <w:rPr>
      <w:rFonts w:eastAsia="Times New Roman" w:cs="Times New Roman"/>
      <w:b w:val="false"/>
      <w:bCs/>
      <w:i w:val="false"/>
      <w:caps w:val="false"/>
      <w:smallCaps w:val="false"/>
      <w:color w:val="0563C1"/>
      <w:spacing w:val="0"/>
      <w:sz w:val="24"/>
      <w:szCs w:val="24"/>
      <w:u w:val="single"/>
      <w:lang w:eastAsia="ru-RU"/>
    </w:rPr>
  </w:style>
  <w:style w:type="character" w:styleId="ListLabel651">
    <w:name w:val="ListLabel 651"/>
    <w:qFormat/>
    <w:rPr>
      <w:rFonts w:ascii="Liberation Serif" w:hAnsi="Liberation Serif" w:cs="LatoWeb;Times New Roman"/>
      <w:sz w:val="24"/>
      <w:szCs w:val="24"/>
    </w:rPr>
  </w:style>
  <w:style w:type="character" w:styleId="ListLabel652">
    <w:name w:val="ListLabel 652"/>
    <w:qFormat/>
    <w:rPr>
      <w:rFonts w:ascii="Liberation Serif" w:hAnsi="Liberation Serif" w:cs="LatoWeb;Times New Roman"/>
      <w:color w:val="auto"/>
      <w:sz w:val="24"/>
      <w:szCs w:val="24"/>
      <w:u w:val="none"/>
    </w:rPr>
  </w:style>
  <w:style w:type="character" w:styleId="ListLabel653">
    <w:name w:val="ListLabel 653"/>
    <w:qFormat/>
    <w:rPr>
      <w:rFonts w:cs="Times New Roman"/>
      <w:spacing w:val="2"/>
      <w:sz w:val="24"/>
      <w:szCs w:val="24"/>
    </w:rPr>
  </w:style>
  <w:style w:type="character" w:styleId="ListLabel654">
    <w:name w:val="ListLabel 654"/>
    <w:qFormat/>
    <w:rPr>
      <w:rFonts w:ascii="Times New Roman" w:hAnsi="Times New Roman" w:cs="Times New Roman"/>
      <w:spacing w:val="2"/>
      <w:sz w:val="24"/>
      <w:szCs w:val="24"/>
    </w:rPr>
  </w:style>
  <w:style w:type="character" w:styleId="ListLabel655">
    <w:name w:val="ListLabel 655"/>
    <w:qFormat/>
    <w:rPr>
      <w:rFonts w:ascii="Times New Roman" w:hAnsi="Times New Roman" w:cs="Times New Roman"/>
      <w:spacing w:val="2"/>
      <w:sz w:val="24"/>
      <w:szCs w:val="24"/>
      <w:highlight w:val="white"/>
    </w:rPr>
  </w:style>
  <w:style w:type="character" w:styleId="ListLabel656">
    <w:name w:val="ListLabel 656"/>
    <w:qFormat/>
    <w:rPr>
      <w:rFonts w:ascii="Liberation Serif" w:hAnsi="Liberation Serif" w:cs="LatoWeb;Times New Roman"/>
      <w:sz w:val="24"/>
      <w:szCs w:val="24"/>
      <w:highlight w:val="white"/>
    </w:rPr>
  </w:style>
  <w:style w:type="character" w:styleId="ListLabel657">
    <w:name w:val="ListLabel 657"/>
    <w:qFormat/>
    <w:rPr>
      <w:rFonts w:ascii="Liberation Serif" w:hAnsi="Liberation Serif"/>
      <w:b w:val="false"/>
      <w:bCs w:val="false"/>
      <w:i w:val="false"/>
      <w:caps w:val="false"/>
      <w:smallCaps w:val="false"/>
      <w:color w:val="000000"/>
      <w:spacing w:val="0"/>
      <w:sz w:val="24"/>
      <w:szCs w:val="24"/>
      <w:lang w:eastAsia="ko-KR"/>
    </w:rPr>
  </w:style>
  <w:style w:type="character" w:styleId="ListLabel658">
    <w:name w:val="ListLabel 658"/>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659">
    <w:name w:val="ListLabel 659"/>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660">
    <w:name w:val="ListLabel 660"/>
    <w:qFormat/>
    <w:rPr>
      <w:rFonts w:ascii="Liberation Serif" w:hAnsi="Liberation Serif" w:cs="LatoWeb;Times New Roman"/>
      <w:b w:val="false"/>
      <w:bCs w:val="false"/>
      <w:color w:val="auto"/>
      <w:sz w:val="24"/>
      <w:szCs w:val="24"/>
      <w:lang w:eastAsia="ko-KR"/>
    </w:rPr>
  </w:style>
  <w:style w:type="character" w:styleId="ListLabel661">
    <w:name w:val="ListLabel 661"/>
    <w:qFormat/>
    <w:rPr>
      <w:rFonts w:ascii="Liberation Serif" w:hAnsi="Liberation Serif" w:cs="LatoWeb;Times New Roman"/>
      <w:color w:val="auto"/>
      <w:sz w:val="24"/>
      <w:szCs w:val="24"/>
    </w:rPr>
  </w:style>
  <w:style w:type="character" w:styleId="ListLabel662">
    <w:name w:val="ListLabel 662"/>
    <w:qFormat/>
    <w:rPr>
      <w:b/>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rPr>
  </w:style>
  <w:style w:type="character" w:styleId="ListLabel681">
    <w:name w:val="ListLabel 681"/>
    <w:qFormat/>
    <w:rPr>
      <w:b/>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b/>
      <w:bCs/>
    </w:rPr>
  </w:style>
  <w:style w:type="character" w:styleId="ListLabel691">
    <w:name w:val="ListLabel 691"/>
    <w:qFormat/>
    <w:rPr>
      <w:rFonts w:eastAsia="Times New Roman" w:cs="Times New Roman"/>
      <w:b/>
      <w:bCs/>
      <w:i w:val="false"/>
      <w:caps w:val="false"/>
      <w:smallCaps w:val="false"/>
      <w:color w:val="0000FF"/>
      <w:spacing w:val="0"/>
      <w:sz w:val="24"/>
      <w:szCs w:val="24"/>
      <w:u w:val="single"/>
      <w:lang w:eastAsia="ru-RU"/>
    </w:rPr>
  </w:style>
  <w:style w:type="character" w:styleId="ListLabel692">
    <w:name w:val="ListLabel 692"/>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693">
    <w:name w:val="ListLabel 693"/>
    <w:qFormat/>
    <w:rPr>
      <w:rFonts w:eastAsia="Times New Roman" w:cs="Times New Roman"/>
      <w:b w:val="false"/>
      <w:bCs/>
      <w:i w:val="false"/>
      <w:caps w:val="false"/>
      <w:smallCaps w:val="false"/>
      <w:color w:val="0563C1"/>
      <w:spacing w:val="0"/>
      <w:sz w:val="24"/>
      <w:szCs w:val="24"/>
      <w:u w:val="single"/>
      <w:lang w:eastAsia="ru-RU"/>
    </w:rPr>
  </w:style>
  <w:style w:type="character" w:styleId="ListLabel694">
    <w:name w:val="ListLabel 694"/>
    <w:qFormat/>
    <w:rPr>
      <w:rFonts w:ascii="Liberation Serif" w:hAnsi="Liberation Serif" w:cs="LatoWeb;Times New Roman"/>
      <w:sz w:val="24"/>
      <w:szCs w:val="24"/>
    </w:rPr>
  </w:style>
  <w:style w:type="character" w:styleId="ListLabel695">
    <w:name w:val="ListLabel 695"/>
    <w:qFormat/>
    <w:rPr>
      <w:rFonts w:ascii="Liberation Serif" w:hAnsi="Liberation Serif" w:cs="LatoWeb;Times New Roman"/>
      <w:color w:val="auto"/>
      <w:sz w:val="24"/>
      <w:szCs w:val="24"/>
      <w:u w:val="none"/>
    </w:rPr>
  </w:style>
  <w:style w:type="character" w:styleId="ListLabel696">
    <w:name w:val="ListLabel 696"/>
    <w:qFormat/>
    <w:rPr>
      <w:rFonts w:cs="Times New Roman"/>
      <w:spacing w:val="2"/>
      <w:sz w:val="24"/>
      <w:szCs w:val="24"/>
    </w:rPr>
  </w:style>
  <w:style w:type="character" w:styleId="ListLabel697">
    <w:name w:val="ListLabel 697"/>
    <w:qFormat/>
    <w:rPr>
      <w:rFonts w:ascii="Times New Roman" w:hAnsi="Times New Roman" w:cs="Times New Roman"/>
      <w:spacing w:val="2"/>
      <w:sz w:val="24"/>
      <w:szCs w:val="24"/>
    </w:rPr>
  </w:style>
  <w:style w:type="character" w:styleId="ListLabel698">
    <w:name w:val="ListLabel 698"/>
    <w:qFormat/>
    <w:rPr>
      <w:rFonts w:ascii="Times New Roman" w:hAnsi="Times New Roman" w:cs="Times New Roman"/>
      <w:spacing w:val="2"/>
      <w:sz w:val="24"/>
      <w:szCs w:val="24"/>
      <w:highlight w:val="white"/>
    </w:rPr>
  </w:style>
  <w:style w:type="character" w:styleId="ListLabel699">
    <w:name w:val="ListLabel 699"/>
    <w:qFormat/>
    <w:rPr>
      <w:rFonts w:ascii="Liberation Serif" w:hAnsi="Liberation Serif" w:cs="LatoWeb;Times New Roman"/>
      <w:sz w:val="24"/>
      <w:szCs w:val="24"/>
      <w:highlight w:val="white"/>
    </w:rPr>
  </w:style>
  <w:style w:type="character" w:styleId="ListLabel700">
    <w:name w:val="ListLabel 700"/>
    <w:qFormat/>
    <w:rPr>
      <w:rFonts w:ascii="Liberation Serif" w:hAnsi="Liberation Serif"/>
      <w:b w:val="false"/>
      <w:bCs w:val="false"/>
      <w:i w:val="false"/>
      <w:caps w:val="false"/>
      <w:smallCaps w:val="false"/>
      <w:color w:val="000000"/>
      <w:spacing w:val="0"/>
      <w:sz w:val="24"/>
      <w:szCs w:val="24"/>
      <w:lang w:eastAsia="ko-KR"/>
    </w:rPr>
  </w:style>
  <w:style w:type="character" w:styleId="ListLabel701">
    <w:name w:val="ListLabel 701"/>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702">
    <w:name w:val="ListLabel 702"/>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703">
    <w:name w:val="ListLabel 703"/>
    <w:qFormat/>
    <w:rPr>
      <w:rFonts w:ascii="Liberation Serif" w:hAnsi="Liberation Serif" w:cs="LatoWeb;Times New Roman"/>
      <w:b w:val="false"/>
      <w:bCs w:val="false"/>
      <w:color w:val="auto"/>
      <w:sz w:val="24"/>
      <w:szCs w:val="24"/>
      <w:lang w:eastAsia="ko-KR"/>
    </w:rPr>
  </w:style>
  <w:style w:type="character" w:styleId="ListLabel704">
    <w:name w:val="ListLabel 704"/>
    <w:qFormat/>
    <w:rPr>
      <w:rFonts w:ascii="Liberation Serif" w:hAnsi="Liberation Serif" w:cs="LatoWeb;Times New Roman"/>
      <w:color w:val="auto"/>
      <w:sz w:val="24"/>
      <w:szCs w:val="24"/>
    </w:rPr>
  </w:style>
  <w:style w:type="character" w:styleId="ListLabel705">
    <w:name w:val="ListLabel 705"/>
    <w:qFormat/>
    <w:rPr>
      <w:b/>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b/>
    </w:rPr>
  </w:style>
  <w:style w:type="character" w:styleId="ListLabel716">
    <w:name w:val="ListLabel 716"/>
    <w:qFormat/>
    <w:rPr>
      <w:b/>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bCs/>
    </w:rPr>
  </w:style>
  <w:style w:type="character" w:styleId="ListLabel726">
    <w:name w:val="ListLabel 726"/>
    <w:qFormat/>
    <w:rPr>
      <w:b/>
      <w:bCs/>
    </w:rPr>
  </w:style>
  <w:style w:type="character" w:styleId="ListLabel727">
    <w:name w:val="ListLabel 727"/>
    <w:qFormat/>
    <w:rPr>
      <w:b/>
      <w:bCs/>
    </w:rPr>
  </w:style>
  <w:style w:type="character" w:styleId="ListLabel728">
    <w:name w:val="ListLabel 728"/>
    <w:qFormat/>
    <w:rPr>
      <w:b/>
      <w:bCs/>
    </w:rPr>
  </w:style>
  <w:style w:type="character" w:styleId="ListLabel729">
    <w:name w:val="ListLabel 729"/>
    <w:qFormat/>
    <w:rPr>
      <w:b/>
      <w:bCs/>
    </w:rPr>
  </w:style>
  <w:style w:type="character" w:styleId="ListLabel730">
    <w:name w:val="ListLabel 730"/>
    <w:qFormat/>
    <w:rPr>
      <w:b/>
      <w:bCs/>
    </w:rPr>
  </w:style>
  <w:style w:type="character" w:styleId="ListLabel731">
    <w:name w:val="ListLabel 731"/>
    <w:qFormat/>
    <w:rPr>
      <w:b/>
      <w:bCs/>
    </w:rPr>
  </w:style>
  <w:style w:type="character" w:styleId="ListLabel732">
    <w:name w:val="ListLabel 732"/>
    <w:qFormat/>
    <w:rPr>
      <w:b/>
      <w:bCs/>
    </w:rPr>
  </w:style>
  <w:style w:type="character" w:styleId="ListLabel733">
    <w:name w:val="ListLabel 733"/>
    <w:qFormat/>
    <w:rPr>
      <w:b/>
      <w:bCs/>
    </w:rPr>
  </w:style>
  <w:style w:type="character" w:styleId="ListLabel734">
    <w:name w:val="ListLabel 734"/>
    <w:qFormat/>
    <w:rPr>
      <w:rFonts w:eastAsia="Times New Roman" w:cs="Times New Roman"/>
      <w:b/>
      <w:bCs/>
      <w:i w:val="false"/>
      <w:caps w:val="false"/>
      <w:smallCaps w:val="false"/>
      <w:color w:val="0000FF"/>
      <w:spacing w:val="0"/>
      <w:sz w:val="24"/>
      <w:szCs w:val="24"/>
      <w:u w:val="single"/>
      <w:lang w:eastAsia="ru-RU"/>
    </w:rPr>
  </w:style>
  <w:style w:type="character" w:styleId="ListLabel735">
    <w:name w:val="ListLabel 735"/>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736">
    <w:name w:val="ListLabel 736"/>
    <w:qFormat/>
    <w:rPr>
      <w:rFonts w:eastAsia="Times New Roman" w:cs="Times New Roman"/>
      <w:b w:val="false"/>
      <w:bCs/>
      <w:i w:val="false"/>
      <w:caps w:val="false"/>
      <w:smallCaps w:val="false"/>
      <w:color w:val="0563C1"/>
      <w:spacing w:val="0"/>
      <w:sz w:val="24"/>
      <w:szCs w:val="24"/>
      <w:u w:val="single"/>
      <w:lang w:eastAsia="ru-RU"/>
    </w:rPr>
  </w:style>
  <w:style w:type="character" w:styleId="ListLabel737">
    <w:name w:val="ListLabel 737"/>
    <w:qFormat/>
    <w:rPr>
      <w:rFonts w:ascii="Liberation Serif" w:hAnsi="Liberation Serif" w:cs="LatoWeb;Times New Roman"/>
      <w:sz w:val="24"/>
      <w:szCs w:val="24"/>
    </w:rPr>
  </w:style>
  <w:style w:type="character" w:styleId="ListLabel738">
    <w:name w:val="ListLabel 738"/>
    <w:qFormat/>
    <w:rPr>
      <w:rFonts w:ascii="Liberation Serif" w:hAnsi="Liberation Serif" w:cs="LatoWeb;Times New Roman"/>
      <w:color w:val="auto"/>
      <w:sz w:val="24"/>
      <w:szCs w:val="24"/>
      <w:u w:val="none"/>
    </w:rPr>
  </w:style>
  <w:style w:type="character" w:styleId="ListLabel739">
    <w:name w:val="ListLabel 739"/>
    <w:qFormat/>
    <w:rPr>
      <w:rFonts w:cs="Times New Roman"/>
      <w:spacing w:val="2"/>
      <w:sz w:val="24"/>
      <w:szCs w:val="24"/>
    </w:rPr>
  </w:style>
  <w:style w:type="character" w:styleId="ListLabel740">
    <w:name w:val="ListLabel 740"/>
    <w:qFormat/>
    <w:rPr>
      <w:rFonts w:ascii="Times New Roman" w:hAnsi="Times New Roman" w:cs="Times New Roman"/>
      <w:spacing w:val="2"/>
      <w:sz w:val="24"/>
      <w:szCs w:val="24"/>
    </w:rPr>
  </w:style>
  <w:style w:type="character" w:styleId="ListLabel741">
    <w:name w:val="ListLabel 741"/>
    <w:qFormat/>
    <w:rPr>
      <w:rFonts w:ascii="Times New Roman" w:hAnsi="Times New Roman" w:cs="Times New Roman"/>
      <w:spacing w:val="2"/>
      <w:sz w:val="24"/>
      <w:szCs w:val="24"/>
      <w:highlight w:val="white"/>
    </w:rPr>
  </w:style>
  <w:style w:type="character" w:styleId="ListLabel742">
    <w:name w:val="ListLabel 742"/>
    <w:qFormat/>
    <w:rPr>
      <w:rFonts w:ascii="Liberation Serif" w:hAnsi="Liberation Serif" w:cs="LatoWeb;Times New Roman"/>
      <w:sz w:val="24"/>
      <w:szCs w:val="24"/>
      <w:highlight w:val="white"/>
    </w:rPr>
  </w:style>
  <w:style w:type="character" w:styleId="ListLabel743">
    <w:name w:val="ListLabel 743"/>
    <w:qFormat/>
    <w:rPr>
      <w:rFonts w:ascii="Liberation Serif" w:hAnsi="Liberation Serif"/>
      <w:b w:val="false"/>
      <w:bCs w:val="false"/>
      <w:i w:val="false"/>
      <w:caps w:val="false"/>
      <w:smallCaps w:val="false"/>
      <w:color w:val="000000"/>
      <w:spacing w:val="0"/>
      <w:sz w:val="24"/>
      <w:szCs w:val="24"/>
      <w:lang w:eastAsia="ko-KR"/>
    </w:rPr>
  </w:style>
  <w:style w:type="character" w:styleId="ListLabel744">
    <w:name w:val="ListLabel 744"/>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745">
    <w:name w:val="ListLabel 745"/>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746">
    <w:name w:val="ListLabel 746"/>
    <w:qFormat/>
    <w:rPr>
      <w:rFonts w:ascii="Liberation Serif" w:hAnsi="Liberation Serif" w:cs="LatoWeb;Times New Roman"/>
      <w:b w:val="false"/>
      <w:bCs w:val="false"/>
      <w:color w:val="auto"/>
      <w:sz w:val="24"/>
      <w:szCs w:val="24"/>
      <w:lang w:eastAsia="ko-KR"/>
    </w:rPr>
  </w:style>
  <w:style w:type="character" w:styleId="ListLabel747">
    <w:name w:val="ListLabel 747"/>
    <w:qFormat/>
    <w:rPr>
      <w:rFonts w:ascii="Liberation Serif" w:hAnsi="Liberation Serif" w:cs="LatoWeb;Times New Roman"/>
      <w:color w:val="auto"/>
      <w:sz w:val="24"/>
      <w:szCs w:val="24"/>
    </w:rPr>
  </w:style>
  <w:style w:type="character" w:styleId="ListLabel748">
    <w:name w:val="ListLabel 748"/>
    <w:qFormat/>
    <w:rPr>
      <w:b/>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bCs/>
    </w:rPr>
  </w:style>
  <w:style w:type="character" w:styleId="ListLabel769">
    <w:name w:val="ListLabel 769"/>
    <w:qFormat/>
    <w:rPr>
      <w:b/>
      <w:bCs/>
    </w:rPr>
  </w:style>
  <w:style w:type="character" w:styleId="ListLabel770">
    <w:name w:val="ListLabel 770"/>
    <w:qFormat/>
    <w:rPr>
      <w:b/>
      <w:bCs/>
    </w:rPr>
  </w:style>
  <w:style w:type="character" w:styleId="ListLabel771">
    <w:name w:val="ListLabel 771"/>
    <w:qFormat/>
    <w:rPr>
      <w:b/>
      <w:bCs/>
    </w:rPr>
  </w:style>
  <w:style w:type="character" w:styleId="ListLabel772">
    <w:name w:val="ListLabel 772"/>
    <w:qFormat/>
    <w:rPr>
      <w:b/>
      <w:bCs/>
    </w:rPr>
  </w:style>
  <w:style w:type="character" w:styleId="ListLabel773">
    <w:name w:val="ListLabel 773"/>
    <w:qFormat/>
    <w:rPr>
      <w:b/>
      <w:bCs/>
    </w:rPr>
  </w:style>
  <w:style w:type="character" w:styleId="ListLabel774">
    <w:name w:val="ListLabel 774"/>
    <w:qFormat/>
    <w:rPr>
      <w:b/>
      <w:bCs/>
    </w:rPr>
  </w:style>
  <w:style w:type="character" w:styleId="ListLabel775">
    <w:name w:val="ListLabel 775"/>
    <w:qFormat/>
    <w:rPr>
      <w:b/>
      <w:bCs/>
    </w:rPr>
  </w:style>
  <w:style w:type="character" w:styleId="ListLabel776">
    <w:name w:val="ListLabel 776"/>
    <w:qFormat/>
    <w:rPr>
      <w:b/>
      <w:bCs/>
    </w:rPr>
  </w:style>
  <w:style w:type="character" w:styleId="ListLabel777">
    <w:name w:val="ListLabel 777"/>
    <w:qFormat/>
    <w:rPr>
      <w:rFonts w:eastAsia="Times New Roman" w:cs="Times New Roman"/>
      <w:b/>
      <w:bCs/>
      <w:i w:val="false"/>
      <w:caps w:val="false"/>
      <w:smallCaps w:val="false"/>
      <w:color w:val="0000FF"/>
      <w:spacing w:val="0"/>
      <w:sz w:val="24"/>
      <w:szCs w:val="24"/>
      <w:u w:val="single"/>
      <w:lang w:eastAsia="ru-RU"/>
    </w:rPr>
  </w:style>
  <w:style w:type="character" w:styleId="ListLabel778">
    <w:name w:val="ListLabel 778"/>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779">
    <w:name w:val="ListLabel 779"/>
    <w:qFormat/>
    <w:rPr>
      <w:rFonts w:eastAsia="Times New Roman" w:cs="Times New Roman"/>
      <w:b w:val="false"/>
      <w:bCs/>
      <w:i w:val="false"/>
      <w:caps w:val="false"/>
      <w:smallCaps w:val="false"/>
      <w:color w:val="0563C1"/>
      <w:spacing w:val="0"/>
      <w:sz w:val="24"/>
      <w:szCs w:val="24"/>
      <w:u w:val="single"/>
      <w:lang w:eastAsia="ru-RU"/>
    </w:rPr>
  </w:style>
  <w:style w:type="character" w:styleId="ListLabel780">
    <w:name w:val="ListLabel 780"/>
    <w:qFormat/>
    <w:rPr>
      <w:rFonts w:ascii="Liberation Serif" w:hAnsi="Liberation Serif" w:cs="LatoWeb;Times New Roman"/>
      <w:sz w:val="24"/>
      <w:szCs w:val="24"/>
    </w:rPr>
  </w:style>
  <w:style w:type="character" w:styleId="ListLabel781">
    <w:name w:val="ListLabel 781"/>
    <w:qFormat/>
    <w:rPr>
      <w:rFonts w:ascii="Liberation Serif" w:hAnsi="Liberation Serif" w:cs="LatoWeb;Times New Roman"/>
      <w:color w:val="auto"/>
      <w:sz w:val="24"/>
      <w:szCs w:val="24"/>
      <w:u w:val="none"/>
    </w:rPr>
  </w:style>
  <w:style w:type="character" w:styleId="ListLabel782">
    <w:name w:val="ListLabel 782"/>
    <w:qFormat/>
    <w:rPr>
      <w:rFonts w:cs="Times New Roman"/>
      <w:spacing w:val="2"/>
      <w:sz w:val="24"/>
      <w:szCs w:val="24"/>
    </w:rPr>
  </w:style>
  <w:style w:type="character" w:styleId="ListLabel783">
    <w:name w:val="ListLabel 783"/>
    <w:qFormat/>
    <w:rPr>
      <w:rFonts w:ascii="Times New Roman" w:hAnsi="Times New Roman" w:cs="Times New Roman"/>
      <w:spacing w:val="2"/>
      <w:sz w:val="24"/>
      <w:szCs w:val="24"/>
    </w:rPr>
  </w:style>
  <w:style w:type="character" w:styleId="ListLabel784">
    <w:name w:val="ListLabel 784"/>
    <w:qFormat/>
    <w:rPr>
      <w:rFonts w:ascii="Times New Roman" w:hAnsi="Times New Roman" w:cs="Times New Roman"/>
      <w:spacing w:val="2"/>
      <w:sz w:val="24"/>
      <w:szCs w:val="24"/>
      <w:highlight w:val="white"/>
    </w:rPr>
  </w:style>
  <w:style w:type="character" w:styleId="ListLabel785">
    <w:name w:val="ListLabel 785"/>
    <w:qFormat/>
    <w:rPr>
      <w:rFonts w:ascii="Liberation Serif" w:hAnsi="Liberation Serif" w:cs="LatoWeb;Times New Roman"/>
      <w:sz w:val="24"/>
      <w:szCs w:val="24"/>
      <w:highlight w:val="white"/>
    </w:rPr>
  </w:style>
  <w:style w:type="character" w:styleId="ListLabel786">
    <w:name w:val="ListLabel 786"/>
    <w:qFormat/>
    <w:rPr>
      <w:rFonts w:ascii="Liberation Serif" w:hAnsi="Liberation Serif"/>
      <w:b w:val="false"/>
      <w:bCs w:val="false"/>
      <w:i w:val="false"/>
      <w:caps w:val="false"/>
      <w:smallCaps w:val="false"/>
      <w:color w:val="000000"/>
      <w:spacing w:val="0"/>
      <w:sz w:val="24"/>
      <w:szCs w:val="24"/>
      <w:lang w:eastAsia="ko-KR"/>
    </w:rPr>
  </w:style>
  <w:style w:type="character" w:styleId="ListLabel787">
    <w:name w:val="ListLabel 787"/>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788">
    <w:name w:val="ListLabel 788"/>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789">
    <w:name w:val="ListLabel 789"/>
    <w:qFormat/>
    <w:rPr>
      <w:rFonts w:ascii="Liberation Serif" w:hAnsi="Liberation Serif" w:cs="LatoWeb;Times New Roman"/>
      <w:b w:val="false"/>
      <w:bCs w:val="false"/>
      <w:color w:val="auto"/>
      <w:sz w:val="24"/>
      <w:szCs w:val="24"/>
      <w:lang w:eastAsia="ko-KR"/>
    </w:rPr>
  </w:style>
  <w:style w:type="character" w:styleId="ListLabel790">
    <w:name w:val="ListLabel 790"/>
    <w:qFormat/>
    <w:rPr>
      <w:rFonts w:ascii="Liberation Serif" w:hAnsi="Liberation Serif" w:cs="LatoWeb;Times New Roman"/>
      <w:color w:val="auto"/>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rsid w:val="005826c6"/>
    <w:pPr>
      <w:overflowPunct w:val="false"/>
      <w:jc w:val="both"/>
    </w:pPr>
    <w:rPr>
      <w:sz w:val="28"/>
      <w:szCs w:val="2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qFormat/>
    <w:rsid w:val="005826c6"/>
    <w:pPr>
      <w:spacing w:beforeAutospacing="1" w:afterAutospacing="1"/>
    </w:pPr>
    <w:rPr/>
  </w:style>
  <w:style w:type="paragraph" w:styleId="Style21">
    <w:name w:val="Footer"/>
    <w:basedOn w:val="Normal"/>
    <w:link w:val="a7"/>
    <w:uiPriority w:val="99"/>
    <w:rsid w:val="005826c6"/>
    <w:pPr>
      <w:tabs>
        <w:tab w:val="center" w:pos="4677" w:leader="none"/>
        <w:tab w:val="right" w:pos="9355" w:leader="none"/>
      </w:tabs>
    </w:pPr>
    <w:rPr/>
  </w:style>
  <w:style w:type="paragraph" w:styleId="211" w:customStyle="1">
    <w:name w:val="Основной текст с отступом 21"/>
    <w:basedOn w:val="Normal"/>
    <w:qFormat/>
    <w:rsid w:val="005826c6"/>
    <w:pPr>
      <w:overflowPunct w:val="false"/>
      <w:ind w:firstLine="748"/>
      <w:jc w:val="center"/>
    </w:pPr>
    <w:rPr>
      <w:sz w:val="28"/>
      <w:szCs w:val="20"/>
    </w:rPr>
  </w:style>
  <w:style w:type="paragraph" w:styleId="212" w:customStyle="1">
    <w:name w:val="Основной текст 21"/>
    <w:basedOn w:val="Normal"/>
    <w:qFormat/>
    <w:rsid w:val="005826c6"/>
    <w:pPr>
      <w:overflowPunct w:val="false"/>
      <w:ind w:firstLine="748"/>
      <w:jc w:val="both"/>
    </w:pPr>
    <w:rPr>
      <w:sz w:val="28"/>
      <w:szCs w:val="20"/>
    </w:rPr>
  </w:style>
  <w:style w:type="paragraph" w:styleId="12" w:customStyle="1">
    <w:name w:val="заголовок 1"/>
    <w:basedOn w:val="Normal"/>
    <w:qFormat/>
    <w:rsid w:val="005826c6"/>
    <w:pPr>
      <w:keepNext w:val="true"/>
      <w:widowControl w:val="false"/>
      <w:overflowPunct w:val="false"/>
      <w:ind w:right="1000" w:hanging="0"/>
      <w:jc w:val="center"/>
    </w:pPr>
    <w:rPr>
      <w:sz w:val="28"/>
      <w:szCs w:val="20"/>
    </w:rPr>
  </w:style>
  <w:style w:type="paragraph" w:styleId="E22" w:customStyle="1">
    <w:name w:val="Осноe2ной текст 2"/>
    <w:basedOn w:val="Normal"/>
    <w:qFormat/>
    <w:rsid w:val="005826c6"/>
    <w:pPr>
      <w:widowControl w:val="false"/>
      <w:overflowPunct w:val="false"/>
      <w:ind w:firstLine="624"/>
      <w:jc w:val="both"/>
    </w:pPr>
    <w:rPr>
      <w:sz w:val="28"/>
      <w:szCs w:val="20"/>
    </w:rPr>
  </w:style>
  <w:style w:type="paragraph" w:styleId="13" w:customStyle="1">
    <w:name w:val="Обычный1"/>
    <w:qFormat/>
    <w:rsid w:val="005826c6"/>
    <w:pPr>
      <w:widowControl w:val="false"/>
      <w:bidi w:val="0"/>
      <w:jc w:val="both"/>
    </w:pPr>
    <w:rPr>
      <w:rFonts w:ascii="Times New Roman" w:hAnsi="Times New Roman" w:eastAsia="Times New Roman" w:cs="Times New Roman"/>
      <w:color w:val="auto"/>
      <w:kern w:val="0"/>
      <w:sz w:val="24"/>
      <w:szCs w:val="20"/>
      <w:lang w:val="ru-RU" w:eastAsia="ru-RU" w:bidi="ar-SA"/>
    </w:rPr>
  </w:style>
  <w:style w:type="paragraph" w:styleId="Style22">
    <w:name w:val="Header"/>
    <w:basedOn w:val="Normal"/>
    <w:link w:val="ab"/>
    <w:uiPriority w:val="99"/>
    <w:rsid w:val="005826c6"/>
    <w:pPr>
      <w:tabs>
        <w:tab w:val="center" w:pos="4677" w:leader="none"/>
        <w:tab w:val="right" w:pos="9355" w:leader="none"/>
      </w:tabs>
    </w:pPr>
    <w:rPr/>
  </w:style>
  <w:style w:type="paragraph" w:styleId="Tt4" w:customStyle="1">
    <w:name w:val="tt4"/>
    <w:basedOn w:val="Normal"/>
    <w:qFormat/>
    <w:rsid w:val="005826c6"/>
    <w:pPr>
      <w:spacing w:beforeAutospacing="1" w:afterAutospacing="1"/>
    </w:pPr>
    <w:rPr>
      <w:sz w:val="28"/>
      <w:szCs w:val="28"/>
    </w:rPr>
  </w:style>
  <w:style w:type="paragraph" w:styleId="PlainText">
    <w:name w:val="Plain Text"/>
    <w:basedOn w:val="Normal"/>
    <w:link w:val="ad"/>
    <w:qFormat/>
    <w:rsid w:val="00b27a22"/>
    <w:pPr>
      <w:keepNext w:val="true"/>
      <w:spacing w:lineRule="auto" w:line="360"/>
      <w:ind w:firstLine="851"/>
      <w:jc w:val="both"/>
    </w:pPr>
    <w:rPr>
      <w:rFonts w:ascii="Courier New" w:hAnsi="Courier New"/>
      <w:sz w:val="20"/>
      <w:szCs w:val="20"/>
    </w:rPr>
  </w:style>
  <w:style w:type="paragraph" w:styleId="BodyTextIndent2">
    <w:name w:val="Body Text Indent 2"/>
    <w:basedOn w:val="Normal"/>
    <w:link w:val="22"/>
    <w:semiHidden/>
    <w:unhideWhenUsed/>
    <w:qFormat/>
    <w:rsid w:val="00e30c13"/>
    <w:pPr>
      <w:spacing w:lineRule="auto" w:line="480" w:before="0" w:after="120"/>
      <w:ind w:left="283" w:hanging="0"/>
    </w:pPr>
    <w:rPr>
      <w:rFonts w:ascii="Calibri" w:hAnsi="Calibri"/>
      <w:sz w:val="22"/>
      <w:szCs w:val="22"/>
    </w:rPr>
  </w:style>
  <w:style w:type="paragraph" w:styleId="Style23">
    <w:name w:val="Body Text Indent"/>
    <w:basedOn w:val="Normal"/>
    <w:rsid w:val="00e30c13"/>
    <w:pPr>
      <w:spacing w:before="0" w:after="120"/>
      <w:ind w:left="283" w:hanging="0"/>
    </w:pPr>
    <w:rPr/>
  </w:style>
  <w:style w:type="paragraph" w:styleId="22" w:customStyle="1">
    <w:name w:val="Обычный2"/>
    <w:qFormat/>
    <w:rsid w:val="00e30c13"/>
    <w:pPr>
      <w:widowControl w:val="false"/>
      <w:bidi w:val="0"/>
      <w:snapToGrid w:val="false"/>
      <w:jc w:val="left"/>
    </w:pPr>
    <w:rPr>
      <w:rFonts w:ascii="Times New Roman" w:hAnsi="Times New Roman" w:eastAsia="Times New Roman" w:cs="Times New Roman"/>
      <w:color w:val="auto"/>
      <w:kern w:val="0"/>
      <w:sz w:val="24"/>
      <w:szCs w:val="20"/>
      <w:lang w:val="ru-RU" w:eastAsia="ru-RU" w:bidi="ar-SA"/>
    </w:rPr>
  </w:style>
  <w:style w:type="paragraph" w:styleId="SS" w:customStyle="1">
    <w:name w:val="sS"/>
    <w:basedOn w:val="Normal"/>
    <w:qFormat/>
    <w:rsid w:val="00570786"/>
    <w:pPr/>
    <w:rPr>
      <w:szCs w:val="20"/>
    </w:rPr>
  </w:style>
  <w:style w:type="paragraph" w:styleId="41">
    <w:name w:val="TOC 4"/>
    <w:basedOn w:val="Normal"/>
    <w:autoRedefine/>
    <w:semiHidden/>
    <w:rsid w:val="006d6c3c"/>
    <w:pPr>
      <w:tabs>
        <w:tab w:val="right" w:pos="9345" w:leader="dot"/>
      </w:tabs>
      <w:ind w:left="-360" w:hanging="0"/>
      <w:jc w:val="both"/>
    </w:pPr>
    <w:rPr/>
  </w:style>
  <w:style w:type="paragraph" w:styleId="ListParagraph">
    <w:name w:val="List Paragraph"/>
    <w:basedOn w:val="Normal"/>
    <w:qFormat/>
    <w:rsid w:val="00ed098a"/>
    <w:pPr>
      <w:spacing w:lineRule="auto" w:line="276" w:before="0" w:after="200"/>
      <w:ind w:left="720" w:hanging="0"/>
      <w:contextualSpacing/>
    </w:pPr>
    <w:rPr>
      <w:rFonts w:ascii="Calibri" w:hAnsi="Calibri"/>
      <w:sz w:val="22"/>
      <w:szCs w:val="22"/>
    </w:rPr>
  </w:style>
  <w:style w:type="paragraph" w:styleId="14" w:customStyle="1">
    <w:name w:val="Знак1"/>
    <w:basedOn w:val="Normal"/>
    <w:qFormat/>
    <w:rsid w:val="00671878"/>
    <w:pPr>
      <w:tabs>
        <w:tab w:val="left" w:pos="643" w:leader="none"/>
      </w:tabs>
      <w:spacing w:lineRule="exact" w:line="240" w:before="0" w:after="160"/>
    </w:pPr>
    <w:rPr>
      <w:rFonts w:ascii="Verdana" w:hAnsi="Verdana" w:cs="Verdana"/>
      <w:sz w:val="20"/>
      <w:szCs w:val="20"/>
      <w:lang w:val="en-US" w:eastAsia="en-US"/>
    </w:rPr>
  </w:style>
  <w:style w:type="paragraph" w:styleId="16" w:customStyle="1">
    <w:name w:val="16-пж-стр-левый"/>
    <w:qFormat/>
    <w:rsid w:val="00a92e52"/>
    <w:pPr>
      <w:widowControl/>
      <w:suppressAutoHyphens w:val="true"/>
      <w:bidi w:val="0"/>
      <w:ind w:firstLine="567"/>
      <w:jc w:val="both"/>
    </w:pPr>
    <w:rPr>
      <w:rFonts w:ascii="Times New Roman" w:hAnsi="Times New Roman" w:eastAsia="Arial" w:cs="Arial"/>
      <w:b/>
      <w:bCs/>
      <w:iCs/>
      <w:color w:val="auto"/>
      <w:kern w:val="0"/>
      <w:sz w:val="32"/>
      <w:szCs w:val="32"/>
      <w:lang w:val="ru-RU" w:eastAsia="ar-SA" w:bidi="ar-SA"/>
    </w:rPr>
  </w:style>
  <w:style w:type="paragraph" w:styleId="Style24">
    <w:name w:val="Title"/>
    <w:basedOn w:val="Normal"/>
    <w:link w:val="af2"/>
    <w:qFormat/>
    <w:rsid w:val="00375947"/>
    <w:pPr>
      <w:jc w:val="center"/>
    </w:pPr>
    <w:rPr>
      <w:sz w:val="28"/>
      <w:szCs w:val="20"/>
    </w:rPr>
  </w:style>
  <w:style w:type="paragraph" w:styleId="Style25" w:customStyle="1">
    <w:name w:val="Знак"/>
    <w:basedOn w:val="Normal"/>
    <w:qFormat/>
    <w:rsid w:val="0011632b"/>
    <w:pPr>
      <w:spacing w:lineRule="exact" w:line="240" w:before="0" w:after="160"/>
    </w:pPr>
    <w:rPr>
      <w:rFonts w:ascii="Verdana" w:hAnsi="Verdana"/>
      <w:sz w:val="20"/>
      <w:szCs w:val="20"/>
      <w:lang w:val="en-US" w:eastAsia="en-US"/>
    </w:rPr>
  </w:style>
  <w:style w:type="paragraph" w:styleId="Style26" w:customStyle="1">
    <w:name w:val="список с точками"/>
    <w:basedOn w:val="Normal"/>
    <w:qFormat/>
    <w:rsid w:val="006b2835"/>
    <w:pPr>
      <w:spacing w:lineRule="auto" w:line="312"/>
      <w:ind w:firstLine="400"/>
      <w:jc w:val="both"/>
    </w:pPr>
    <w:rPr/>
  </w:style>
  <w:style w:type="paragraph" w:styleId="BalloonText">
    <w:name w:val="Balloon Text"/>
    <w:basedOn w:val="Normal"/>
    <w:link w:val="af6"/>
    <w:qFormat/>
    <w:rsid w:val="006361b9"/>
    <w:pPr/>
    <w:rPr>
      <w:rFonts w:ascii="Segoe UI" w:hAnsi="Segoe UI"/>
      <w:sz w:val="18"/>
      <w:szCs w:val="18"/>
    </w:rPr>
  </w:style>
  <w:style w:type="paragraph" w:styleId="Style27" w:customStyle="1">
    <w:name w:val="Маркированный"/>
    <w:basedOn w:val="Normal"/>
    <w:qFormat/>
    <w:rsid w:val="00f50612"/>
    <w:pPr/>
    <w:rPr>
      <w:sz w:val="20"/>
      <w:szCs w:val="20"/>
    </w:rPr>
  </w:style>
  <w:style w:type="paragraph" w:styleId="BodyTextIndent3">
    <w:name w:val="Body Text Indent 3"/>
    <w:basedOn w:val="Normal"/>
    <w:link w:val="30"/>
    <w:qFormat/>
    <w:rsid w:val="002f379a"/>
    <w:pPr>
      <w:spacing w:before="0" w:after="120"/>
      <w:ind w:left="283" w:hanging="0"/>
    </w:pPr>
    <w:rPr>
      <w:sz w:val="16"/>
      <w:szCs w:val="16"/>
    </w:rPr>
  </w:style>
  <w:style w:type="paragraph" w:styleId="BodyText3">
    <w:name w:val="Body Text 3"/>
    <w:basedOn w:val="Normal"/>
    <w:link w:val="32"/>
    <w:qFormat/>
    <w:rsid w:val="006025a4"/>
    <w:pPr>
      <w:spacing w:before="0" w:after="120"/>
    </w:pPr>
    <w:rPr>
      <w:sz w:val="16"/>
      <w:szCs w:val="16"/>
    </w:rPr>
  </w:style>
  <w:style w:type="paragraph" w:styleId="Default" w:customStyle="1">
    <w:name w:val="Default"/>
    <w:qFormat/>
    <w:rsid w:val="006025a4"/>
    <w:pPr>
      <w:widowControl w:val="false"/>
      <w:bidi w:val="0"/>
      <w:jc w:val="left"/>
    </w:pPr>
    <w:rPr>
      <w:rFonts w:ascii="Times New Roman" w:hAnsi="Times New Roman" w:eastAsia="Times New Roman" w:cs="Times New Roman"/>
      <w:color w:val="000000"/>
      <w:kern w:val="0"/>
      <w:sz w:val="24"/>
      <w:szCs w:val="24"/>
      <w:lang w:val="ru-RU" w:eastAsia="ru-RU" w:bidi="ar-SA"/>
    </w:rPr>
  </w:style>
  <w:style w:type="paragraph" w:styleId="ConsPlusNormal">
    <w:name w:val="ConsPlusNormal"/>
    <w:qFormat/>
    <w:pPr>
      <w:widowControl w:val="false"/>
      <w:bidi w:val="0"/>
      <w:jc w:val="left"/>
    </w:pPr>
    <w:rPr>
      <w:rFonts w:ascii="Arial" w:hAnsi="Arial" w:eastAsia="Times New Roman" w:cs="Arial"/>
      <w:color w:val="auto"/>
      <w:kern w:val="0"/>
      <w:sz w:val="20"/>
      <w:szCs w:val="20"/>
      <w:lang w:val="ru-RU" w:eastAsia="ru-RU" w:bidi="ar-SA"/>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Обычный (веб)"/>
    <w:basedOn w:val="Normal"/>
    <w:qFormat/>
    <w:pPr>
      <w:spacing w:before="280" w:after="280"/>
    </w:pPr>
    <w:rPr/>
  </w:style>
  <w:style w:type="paragraph" w:styleId="Style31">
    <w:name w:val="Абзац списка"/>
    <w:basedOn w:val="Normal"/>
    <w:qFormat/>
    <w:pPr>
      <w:spacing w:lineRule="auto" w:line="276" w:before="0" w:after="200"/>
      <w:ind w:left="720" w:hanging="0"/>
      <w:contextualSpacing/>
    </w:pPr>
    <w:rPr>
      <w:rFonts w:ascii="Calibri" w:hAnsi="Calibri" w:cs="Calibri"/>
      <w:sz w:val="22"/>
      <w:szCs w:val="22"/>
    </w:rPr>
  </w:style>
  <w:style w:type="numbering" w:styleId="NoList" w:default="1">
    <w:name w:val="No List"/>
    <w:uiPriority w:val="99"/>
    <w:semiHidden/>
    <w:unhideWhenUsed/>
    <w:qFormat/>
  </w:style>
  <w:style w:type="numbering" w:styleId="WW8Num11">
    <w:name w:val="WW8Num11"/>
    <w:qFormat/>
  </w:style>
  <w:style w:type="numbering" w:styleId="WW8Num1">
    <w:name w:val="WW8Num1"/>
    <w:qFormat/>
  </w:style>
  <w:style w:type="numbering" w:styleId="WW8Num13">
    <w:name w:val="WW8Num13"/>
    <w:qFormat/>
  </w:style>
  <w:style w:type="numbering" w:styleId="WW8Num3">
    <w:name w:val="WW8Num3"/>
    <w:qFormat/>
  </w:style>
  <w:style w:type="numbering" w:styleId="WW8Num4">
    <w:name w:val="WW8Num4"/>
    <w:qFormat/>
  </w:style>
  <w:style w:type="numbering" w:styleId="WW8Num7">
    <w:name w:val="WW8Num7"/>
    <w:qFormat/>
  </w:style>
  <w:style w:type="numbering" w:styleId="WW8Num30">
    <w:name w:val="WW8Num30"/>
    <w:qFormat/>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yperlink" Target="http://www.studentlibrary.ru/" TargetMode="External"/><Relationship Id="rId6" Type="http://schemas.openxmlformats.org/officeDocument/2006/relationships/hyperlink" Target="http://www.iprbookshop.ru/" TargetMode="External"/><Relationship Id="rId7" Type="http://schemas.openxmlformats.org/officeDocument/2006/relationships/hyperlink" Target="http://www.studentlibrary.ru/book/ISBN9785741017913.html" TargetMode="External"/><Relationship Id="rId8" Type="http://schemas.openxmlformats.org/officeDocument/2006/relationships/hyperlink" Target="http://www.studentlibrary.ru/book/ISBN9785222218402.html" TargetMode="External"/><Relationship Id="rId9" Type="http://schemas.openxmlformats.org/officeDocument/2006/relationships/hyperlink" Target="http://www.studentlibrary.ru/book/ISBN9785976527119.html" TargetMode="External"/><Relationship Id="rId10" Type="http://schemas.openxmlformats.org/officeDocument/2006/relationships/hyperlink" Target="http://www.studentlibrary.ru/book/ISBN9785763829464.html" TargetMode="External"/><Relationship Id="rId11" Type="http://schemas.openxmlformats.org/officeDocument/2006/relationships/hyperlink" Target="http://www.studentlibrary.ru/book/ISBN9785763834284.html" TargetMode="External"/><Relationship Id="rId12" Type="http://schemas.openxmlformats.org/officeDocument/2006/relationships/hyperlink" Target="http://www.studentlibrary.ru/book/ISBN9785279035274.htm" TargetMode="External"/><Relationship Id="rId13" Type="http://schemas.openxmlformats.org/officeDocument/2006/relationships/hyperlink" Target="http://www.studentlibrary.ru/book/ISBN9785732510133.html" TargetMode="External"/><Relationship Id="rId14" Type="http://schemas.openxmlformats.org/officeDocument/2006/relationships/hyperlink" Target="http://www.iprbookshop.ru/98809.html" TargetMode="External"/><Relationship Id="rId15" Type="http://schemas.openxmlformats.org/officeDocument/2006/relationships/hyperlink" Target="https://www.studentlibrary.ru/book/ISBN9785930578966.html" TargetMode="External"/><Relationship Id="rId16" Type="http://schemas.openxmlformats.org/officeDocument/2006/relationships/hyperlink" Target="http://www.iprbookshop.ru/63520.html" TargetMode="External"/><Relationship Id="rId17" Type="http://schemas.openxmlformats.org/officeDocument/2006/relationships/hyperlink" Target="http://www.studentlibrary.ru/book/ISBN5953202210.html" TargetMode="External"/><Relationship Id="rId18" Type="http://schemas.openxmlformats.org/officeDocument/2006/relationships/hyperlink" Target="http://www.studentlibrary.ru/book/ISBN9785703833223.html" TargetMode="External"/><Relationship Id="rId19" Type="http://schemas.openxmlformats.org/officeDocument/2006/relationships/hyperlink" Target="http://www.studentlibrary.ru/book/ISBN9785953200000.html" TargetMode="External"/><Relationship Id="rId20" Type="http://schemas.openxmlformats.org/officeDocument/2006/relationships/hyperlink" Target="http://www.studentlibrary.ru/book/ISBN9785778229570.html" TargetMode="External"/><Relationship Id="rId21" Type="http://schemas.openxmlformats.org/officeDocument/2006/relationships/hyperlink" Target="http://www.studentlibrary.ru/" TargetMode="External"/><Relationship Id="rId22" Type="http://schemas.openxmlformats.org/officeDocument/2006/relationships/hyperlink" Target="http://www.iprbookshop.ru/" TargetMode="Externa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Application>LibreOffice/6.0.7.3$Linux_X86_64 LibreOffice_project/00m0$Build-3</Application>
  <Pages>23</Pages>
  <Words>6576</Words>
  <Characters>52631</Characters>
  <CharactersWithSpaces>59376</CharactersWithSpaces>
  <Paragraphs>366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2019-11-19T09:27:00Z</dcterms:created>
  <dc:creator>Alex</dc:creator>
  <dc:description/>
  <dc:language>ru-RU</dc:language>
  <cp:lastModifiedBy/>
  <cp:lastPrinted>2018-07-05T09:08:00Z</cp:lastPrinted>
  <dcterms:modified xsi:type="dcterms:W3CDTF">2021-03-09T23:08:04Z</dcterms:modified>
  <cp:revision>50</cp:revision>
  <dc:subject/>
  <dc:title>Введение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