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D83" w:rsidRPr="00192D83" w:rsidRDefault="00192D83" w:rsidP="00192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2D83">
        <w:rPr>
          <w:rFonts w:ascii="Times New Roman" w:eastAsia="Times New Roman" w:hAnsi="Times New Roman" w:cs="Times New Roman"/>
          <w:b/>
          <w:sz w:val="24"/>
          <w:szCs w:val="24"/>
        </w:rPr>
        <w:t xml:space="preserve">Федеральное государственное бюджетное </w:t>
      </w:r>
    </w:p>
    <w:p w:rsidR="00192D83" w:rsidRPr="00192D83" w:rsidRDefault="00192D83" w:rsidP="00192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2D83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образовательное учреждение высшего образования </w:t>
      </w:r>
    </w:p>
    <w:p w:rsidR="00192D83" w:rsidRPr="00192D83" w:rsidRDefault="00192D83" w:rsidP="00192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2D83">
        <w:rPr>
          <w:rFonts w:ascii="Times New Roman" w:eastAsia="Times New Roman" w:hAnsi="Times New Roman" w:cs="Times New Roman"/>
          <w:b/>
          <w:sz w:val="24"/>
          <w:szCs w:val="24"/>
        </w:rPr>
        <w:t xml:space="preserve">«Астраханский государственный университет имени В.Н. Татищева» </w:t>
      </w:r>
    </w:p>
    <w:p w:rsidR="00C426E1" w:rsidRPr="00C426E1" w:rsidRDefault="00C426E1" w:rsidP="00C426E1">
      <w:pPr>
        <w:tabs>
          <w:tab w:val="left" w:pos="567"/>
        </w:tabs>
        <w:spacing w:after="0" w:line="360" w:lineRule="auto"/>
        <w:ind w:left="141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26E1" w:rsidRPr="00C426E1" w:rsidRDefault="00C426E1" w:rsidP="00C4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6E1" w:rsidRPr="00C426E1" w:rsidRDefault="00C426E1" w:rsidP="00C4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14" w:type="dxa"/>
        <w:tblInd w:w="108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BA15B0" w:rsidTr="00BA15B0">
        <w:trPr>
          <w:trHeight w:val="2464"/>
        </w:trPr>
        <w:tc>
          <w:tcPr>
            <w:tcW w:w="4644" w:type="dxa"/>
            <w:hideMark/>
          </w:tcPr>
          <w:p w:rsidR="00BA15B0" w:rsidRPr="00BA15B0" w:rsidRDefault="00BA15B0">
            <w:pPr>
              <w:jc w:val="center"/>
              <w:rPr>
                <w:rFonts w:ascii="Times New Roman" w:hAnsi="Times New Roman" w:cs="Times New Roman"/>
              </w:rPr>
            </w:pPr>
            <w:r w:rsidRPr="00BA15B0">
              <w:rPr>
                <w:rFonts w:ascii="Times New Roman" w:hAnsi="Times New Roman" w:cs="Times New Roman"/>
              </w:rPr>
              <w:t>СОГЛАСОВАНО</w:t>
            </w:r>
          </w:p>
          <w:p w:rsidR="00BA15B0" w:rsidRDefault="00BA15B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A15B0">
              <w:rPr>
                <w:rFonts w:ascii="Times New Roman" w:hAnsi="Times New Roman" w:cs="Times New Roman"/>
              </w:rPr>
              <w:t xml:space="preserve">Руководитель ОПОП </w:t>
            </w:r>
          </w:p>
          <w:p w:rsidR="00192D83" w:rsidRPr="00BA15B0" w:rsidRDefault="00192D8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BA15B0" w:rsidRPr="00BA15B0" w:rsidRDefault="00BA15B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A15B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76275" cy="4095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15B0">
              <w:rPr>
                <w:rFonts w:ascii="Times New Roman" w:hAnsi="Times New Roman" w:cs="Times New Roman"/>
              </w:rPr>
              <w:t>А.М. Трещев</w:t>
            </w:r>
          </w:p>
          <w:p w:rsidR="00BA15B0" w:rsidRPr="00BA15B0" w:rsidRDefault="00BA15B0" w:rsidP="00D1054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A15B0">
              <w:rPr>
                <w:rFonts w:ascii="Times New Roman" w:hAnsi="Times New Roman" w:cs="Times New Roman"/>
              </w:rPr>
              <w:t>«</w:t>
            </w:r>
            <w:r w:rsidR="00D1054B">
              <w:rPr>
                <w:rFonts w:ascii="Times New Roman" w:hAnsi="Times New Roman" w:cs="Times New Roman"/>
              </w:rPr>
              <w:t>12</w:t>
            </w:r>
            <w:r w:rsidR="00192D83">
              <w:rPr>
                <w:rFonts w:ascii="Times New Roman" w:hAnsi="Times New Roman" w:cs="Times New Roman"/>
              </w:rPr>
              <w:t xml:space="preserve"> </w:t>
            </w:r>
            <w:r w:rsidRPr="00BA15B0">
              <w:rPr>
                <w:rFonts w:ascii="Times New Roman" w:hAnsi="Times New Roman" w:cs="Times New Roman"/>
              </w:rPr>
              <w:t xml:space="preserve">» </w:t>
            </w:r>
            <w:r w:rsidR="00D1054B">
              <w:rPr>
                <w:rFonts w:ascii="Times New Roman" w:hAnsi="Times New Roman" w:cs="Times New Roman"/>
              </w:rPr>
              <w:t>мая</w:t>
            </w:r>
            <w:r w:rsidR="00192D83">
              <w:rPr>
                <w:rFonts w:ascii="Times New Roman" w:hAnsi="Times New Roman" w:cs="Times New Roman"/>
              </w:rPr>
              <w:t xml:space="preserve">  </w:t>
            </w:r>
            <w:r w:rsidRPr="00BA15B0">
              <w:rPr>
                <w:rFonts w:ascii="Times New Roman" w:hAnsi="Times New Roman" w:cs="Times New Roman"/>
              </w:rPr>
              <w:t>202</w:t>
            </w:r>
            <w:r w:rsidR="00D1054B">
              <w:rPr>
                <w:rFonts w:ascii="Times New Roman" w:hAnsi="Times New Roman" w:cs="Times New Roman"/>
              </w:rPr>
              <w:t>2</w:t>
            </w:r>
            <w:r w:rsidRPr="00BA15B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26" w:type="dxa"/>
          </w:tcPr>
          <w:p w:rsidR="00BA15B0" w:rsidRPr="00BA15B0" w:rsidRDefault="00BA15B0">
            <w:pPr>
              <w:jc w:val="right"/>
              <w:rPr>
                <w:rFonts w:ascii="Times New Roman" w:hAnsi="Times New Roman" w:cs="Times New Roman"/>
              </w:rPr>
            </w:pPr>
          </w:p>
          <w:p w:rsidR="00BA15B0" w:rsidRPr="00BA15B0" w:rsidRDefault="00BA15B0">
            <w:pPr>
              <w:jc w:val="right"/>
              <w:rPr>
                <w:rFonts w:ascii="Times New Roman" w:hAnsi="Times New Roman" w:cs="Times New Roman"/>
              </w:rPr>
            </w:pPr>
          </w:p>
          <w:p w:rsidR="00BA15B0" w:rsidRPr="00BA15B0" w:rsidRDefault="00BA15B0">
            <w:pPr>
              <w:jc w:val="right"/>
              <w:rPr>
                <w:rFonts w:ascii="Times New Roman" w:hAnsi="Times New Roman" w:cs="Times New Roman"/>
              </w:rPr>
            </w:pPr>
          </w:p>
          <w:p w:rsidR="00BA15B0" w:rsidRPr="00BA15B0" w:rsidRDefault="00BA15B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  <w:hideMark/>
          </w:tcPr>
          <w:p w:rsidR="00BA15B0" w:rsidRPr="00BA15B0" w:rsidRDefault="00BA15B0">
            <w:pPr>
              <w:jc w:val="center"/>
              <w:rPr>
                <w:rFonts w:ascii="Times New Roman" w:hAnsi="Times New Roman" w:cs="Times New Roman"/>
              </w:rPr>
            </w:pPr>
            <w:r w:rsidRPr="00BA15B0">
              <w:rPr>
                <w:rFonts w:ascii="Times New Roman" w:hAnsi="Times New Roman" w:cs="Times New Roman"/>
              </w:rPr>
              <w:t>УТВЕРЖДАЮ</w:t>
            </w:r>
          </w:p>
          <w:p w:rsidR="00BA15B0" w:rsidRPr="00BA15B0" w:rsidRDefault="00BA15B0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BA15B0">
              <w:rPr>
                <w:rFonts w:ascii="Times New Roman" w:hAnsi="Times New Roman" w:cs="Times New Roman"/>
              </w:rPr>
              <w:t>Заведующий кафедрой педагогики и непрерывного профессионального образования</w:t>
            </w:r>
          </w:p>
          <w:p w:rsidR="00BA15B0" w:rsidRPr="00BA15B0" w:rsidRDefault="00BA15B0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A15B0">
              <w:rPr>
                <w:rFonts w:ascii="Times New Roman" w:hAnsi="Times New Roman" w:cs="Times New Roman"/>
                <w:noProof/>
                <w:position w:val="1"/>
              </w:rPr>
              <w:drawing>
                <wp:inline distT="0" distB="0" distL="0" distR="0">
                  <wp:extent cx="1114425" cy="3714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15B0">
              <w:rPr>
                <w:rFonts w:ascii="Times New Roman" w:hAnsi="Times New Roman" w:cs="Times New Roman"/>
              </w:rPr>
              <w:t xml:space="preserve"> И.А. Романовская</w:t>
            </w:r>
          </w:p>
          <w:p w:rsidR="00BA15B0" w:rsidRPr="00BA15B0" w:rsidRDefault="00BA15B0" w:rsidP="00D1054B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A15B0">
              <w:rPr>
                <w:rFonts w:ascii="Times New Roman" w:hAnsi="Times New Roman" w:cs="Times New Roman"/>
              </w:rPr>
              <w:t>«</w:t>
            </w:r>
            <w:r w:rsidR="00D1054B">
              <w:rPr>
                <w:rFonts w:ascii="Times New Roman" w:hAnsi="Times New Roman" w:cs="Times New Roman"/>
              </w:rPr>
              <w:t>12</w:t>
            </w:r>
            <w:r w:rsidR="00192D83">
              <w:rPr>
                <w:rFonts w:ascii="Times New Roman" w:hAnsi="Times New Roman" w:cs="Times New Roman"/>
              </w:rPr>
              <w:t xml:space="preserve"> </w:t>
            </w:r>
            <w:r w:rsidRPr="00BA15B0">
              <w:rPr>
                <w:rFonts w:ascii="Times New Roman" w:hAnsi="Times New Roman" w:cs="Times New Roman"/>
              </w:rPr>
              <w:t>»</w:t>
            </w:r>
            <w:r w:rsidR="00D1054B">
              <w:rPr>
                <w:rFonts w:ascii="Times New Roman" w:hAnsi="Times New Roman" w:cs="Times New Roman"/>
              </w:rPr>
              <w:t xml:space="preserve"> мая </w:t>
            </w:r>
            <w:r w:rsidR="00192D83">
              <w:rPr>
                <w:rFonts w:ascii="Times New Roman" w:hAnsi="Times New Roman" w:cs="Times New Roman"/>
              </w:rPr>
              <w:t xml:space="preserve"> </w:t>
            </w:r>
            <w:r w:rsidRPr="00BA15B0">
              <w:rPr>
                <w:rFonts w:ascii="Times New Roman" w:hAnsi="Times New Roman" w:cs="Times New Roman"/>
              </w:rPr>
              <w:t>202</w:t>
            </w:r>
            <w:r w:rsidR="00D1054B">
              <w:rPr>
                <w:rFonts w:ascii="Times New Roman" w:hAnsi="Times New Roman" w:cs="Times New Roman"/>
              </w:rPr>
              <w:t>2</w:t>
            </w:r>
            <w:r w:rsidRPr="00BA15B0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426E1" w:rsidRPr="00C426E1" w:rsidRDefault="00C426E1" w:rsidP="00C4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6E1" w:rsidRPr="00C426E1" w:rsidRDefault="00C426E1" w:rsidP="00C4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6E1" w:rsidRPr="00C426E1" w:rsidRDefault="00C426E1" w:rsidP="00C4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6E1" w:rsidRPr="00C426E1" w:rsidRDefault="00C426E1" w:rsidP="00C4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6E1" w:rsidRPr="00C426E1" w:rsidRDefault="00C426E1" w:rsidP="00C4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26E1" w:rsidRPr="00C426E1" w:rsidRDefault="00C426E1" w:rsidP="00C4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РАБОЧАЯ ПРОГРАММА ДИСЦИПЛИНЫ </w:t>
      </w:r>
    </w:p>
    <w:p w:rsidR="00C426E1" w:rsidRPr="00C426E1" w:rsidRDefault="00C426E1" w:rsidP="00C4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6E1" w:rsidRPr="00C426E1" w:rsidRDefault="00C426E1" w:rsidP="00C4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26E1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КОМПЕТЕНТНОСТНЫЙ ПОДХОД В ОБРАЗОВАНИИ </w:t>
      </w:r>
    </w:p>
    <w:p w:rsidR="00C426E1" w:rsidRPr="00C426E1" w:rsidRDefault="00C426E1" w:rsidP="00C426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C426E1" w:rsidRPr="00C426E1" w:rsidTr="002F635D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C426E1" w:rsidRPr="00C426E1" w:rsidRDefault="00C426E1" w:rsidP="00C426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shd w:val="clear" w:color="auto" w:fill="auto"/>
          </w:tcPr>
          <w:p w:rsidR="00C426E1" w:rsidRPr="00C426E1" w:rsidRDefault="00C426E1" w:rsidP="00C426E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26E1" w:rsidRPr="00C426E1" w:rsidTr="002F635D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C426E1" w:rsidRPr="00C426E1" w:rsidRDefault="00C426E1" w:rsidP="00C426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5754" w:type="dxa"/>
            <w:shd w:val="clear" w:color="auto" w:fill="auto"/>
          </w:tcPr>
          <w:p w:rsidR="00C426E1" w:rsidRDefault="00C426E1" w:rsidP="00C426E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Трещев А.М., профессор, доктор педагогических наук, профессор кафедры ПНПО</w:t>
            </w:r>
          </w:p>
          <w:p w:rsidR="00C426E1" w:rsidRPr="00C426E1" w:rsidRDefault="00C426E1" w:rsidP="00C426E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2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Акмамбетова М.Е., доцент, кандидат педагогических наук, доцент кафедры ПНПО</w:t>
            </w:r>
          </w:p>
        </w:tc>
      </w:tr>
      <w:tr w:rsidR="00C426E1" w:rsidRPr="00C426E1" w:rsidTr="002F635D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C426E1" w:rsidRPr="00C426E1" w:rsidRDefault="00D1054B" w:rsidP="00D1054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научных специальностей</w:t>
            </w:r>
            <w:r w:rsidR="00C426E1" w:rsidRPr="00C42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подготовки</w:t>
            </w:r>
          </w:p>
        </w:tc>
        <w:tc>
          <w:tcPr>
            <w:tcW w:w="5754" w:type="dxa"/>
            <w:shd w:val="clear" w:color="auto" w:fill="auto"/>
          </w:tcPr>
          <w:p w:rsidR="00C426E1" w:rsidRPr="00C426E1" w:rsidRDefault="00192D83" w:rsidP="00D1054B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2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5. 8</w:t>
            </w:r>
            <w:r w:rsidR="00D10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92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Педагогика</w:t>
            </w:r>
          </w:p>
        </w:tc>
      </w:tr>
      <w:tr w:rsidR="00C426E1" w:rsidRPr="00C426E1" w:rsidTr="002F635D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C426E1" w:rsidRPr="00C426E1" w:rsidRDefault="00192D83" w:rsidP="00C426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D8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Научная специальность</w:t>
            </w:r>
          </w:p>
        </w:tc>
        <w:tc>
          <w:tcPr>
            <w:tcW w:w="5754" w:type="dxa"/>
            <w:shd w:val="clear" w:color="auto" w:fill="auto"/>
          </w:tcPr>
          <w:p w:rsidR="00C426E1" w:rsidRPr="00C426E1" w:rsidRDefault="00D1054B" w:rsidP="00192D83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5.8.7 </w:t>
            </w:r>
            <w:r w:rsidR="00192D83" w:rsidRPr="00192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Методология и технология профессионального образования</w:t>
            </w:r>
          </w:p>
        </w:tc>
      </w:tr>
      <w:tr w:rsidR="00C426E1" w:rsidRPr="00192D83" w:rsidTr="002F635D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C426E1" w:rsidRPr="00C426E1" w:rsidRDefault="00C426E1" w:rsidP="00C426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C426E1" w:rsidRPr="00192D83" w:rsidRDefault="00D1054B" w:rsidP="00D1054B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2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C426E1" w:rsidRPr="00192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чная </w:t>
            </w:r>
          </w:p>
        </w:tc>
      </w:tr>
      <w:tr w:rsidR="00D1054B" w:rsidRPr="00192D83" w:rsidTr="002F635D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D1054B" w:rsidRPr="00C426E1" w:rsidRDefault="00D1054B" w:rsidP="00C426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приема</w:t>
            </w:r>
          </w:p>
        </w:tc>
        <w:tc>
          <w:tcPr>
            <w:tcW w:w="5754" w:type="dxa"/>
            <w:shd w:val="clear" w:color="auto" w:fill="auto"/>
          </w:tcPr>
          <w:p w:rsidR="00D1054B" w:rsidRPr="00192D83" w:rsidRDefault="00D1054B" w:rsidP="00D1054B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C426E1" w:rsidRPr="00C426E1" w:rsidTr="002F635D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C426E1" w:rsidRPr="00C426E1" w:rsidRDefault="00192D83" w:rsidP="00C426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8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освоения</w:t>
            </w:r>
          </w:p>
        </w:tc>
        <w:tc>
          <w:tcPr>
            <w:tcW w:w="5754" w:type="dxa"/>
            <w:shd w:val="clear" w:color="auto" w:fill="auto"/>
          </w:tcPr>
          <w:p w:rsidR="00C426E1" w:rsidRPr="00C426E1" w:rsidRDefault="00192D83" w:rsidP="00192D83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года</w:t>
            </w:r>
          </w:p>
        </w:tc>
      </w:tr>
    </w:tbl>
    <w:p w:rsidR="00C426E1" w:rsidRPr="00C426E1" w:rsidRDefault="00C426E1" w:rsidP="00C4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6E1" w:rsidRPr="00C426E1" w:rsidRDefault="00C426E1" w:rsidP="00C4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6E1" w:rsidRPr="00C426E1" w:rsidRDefault="00C426E1" w:rsidP="00C42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26E1" w:rsidRPr="00C426E1" w:rsidRDefault="00C426E1" w:rsidP="00BA1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26E1" w:rsidRPr="00C426E1" w:rsidRDefault="00C426E1" w:rsidP="00C42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26E1" w:rsidRPr="00C426E1" w:rsidRDefault="00C426E1" w:rsidP="00C42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26E1" w:rsidRPr="00C426E1" w:rsidRDefault="00C426E1" w:rsidP="00C42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26E1" w:rsidRPr="00C426E1" w:rsidRDefault="00C426E1" w:rsidP="00C42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26E1" w:rsidRPr="00C426E1" w:rsidRDefault="00C426E1" w:rsidP="00C42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26E1" w:rsidRPr="00C426E1" w:rsidRDefault="00C426E1" w:rsidP="00C42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26E1" w:rsidRPr="00C426E1" w:rsidRDefault="00C426E1" w:rsidP="00C42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>Астрахань – 202</w:t>
      </w:r>
      <w:r w:rsidR="00192D83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C426E1" w:rsidRPr="00C426E1" w:rsidRDefault="00C426E1" w:rsidP="00C4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  <w:r w:rsidRPr="00C426E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1. ЦЕЛИ И ЗАДАЧИ ОСВОЕНИЯ ДИСЦИПЛИНЫ </w:t>
      </w:r>
    </w:p>
    <w:p w:rsidR="00C426E1" w:rsidRPr="0025505F" w:rsidRDefault="00192D83" w:rsidP="00255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b/>
        </w:rPr>
        <w:tab/>
      </w:r>
      <w:r w:rsidR="00C426E1" w:rsidRPr="0025505F">
        <w:rPr>
          <w:rFonts w:ascii="Times New Roman" w:hAnsi="Times New Roman" w:cs="Times New Roman"/>
          <w:b/>
          <w:sz w:val="24"/>
          <w:szCs w:val="24"/>
        </w:rPr>
        <w:t>Целями освоения дисциплины «Компетентностный подход в образовании»</w:t>
      </w:r>
      <w:r w:rsidR="00C426E1" w:rsidRPr="0025505F">
        <w:rPr>
          <w:rFonts w:ascii="Times New Roman" w:hAnsi="Times New Roman" w:cs="Times New Roman"/>
          <w:sz w:val="24"/>
          <w:szCs w:val="24"/>
        </w:rPr>
        <w:t xml:space="preserve">  являются формирование у аспирантов представления о сущности и принципах компетентностного подхода как методологической основы модернизации российской системы образования.</w:t>
      </w:r>
      <w:r w:rsidRPr="002550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26E1" w:rsidRPr="0025505F" w:rsidRDefault="00C426E1" w:rsidP="002550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05F">
        <w:rPr>
          <w:rFonts w:ascii="Times New Roman" w:hAnsi="Times New Roman" w:cs="Times New Roman"/>
          <w:b/>
          <w:sz w:val="24"/>
          <w:szCs w:val="24"/>
        </w:rPr>
        <w:t xml:space="preserve">Задачи освоения дисциплины «Компетентностный подход в образовании»:  </w:t>
      </w:r>
    </w:p>
    <w:p w:rsidR="00C426E1" w:rsidRPr="0025505F" w:rsidRDefault="00C426E1" w:rsidP="00255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05F">
        <w:rPr>
          <w:rFonts w:ascii="Times New Roman" w:hAnsi="Times New Roman" w:cs="Times New Roman"/>
          <w:sz w:val="24"/>
          <w:szCs w:val="24"/>
        </w:rPr>
        <w:t>- раскрыть сущность, цели, задачи и особенности компетентностного подхода в образовании;</w:t>
      </w:r>
    </w:p>
    <w:p w:rsidR="00C426E1" w:rsidRPr="0025505F" w:rsidRDefault="00C426E1" w:rsidP="00255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05F">
        <w:rPr>
          <w:rFonts w:ascii="Times New Roman" w:hAnsi="Times New Roman" w:cs="Times New Roman"/>
          <w:sz w:val="24"/>
          <w:szCs w:val="24"/>
        </w:rPr>
        <w:t xml:space="preserve"> - раскрыть понятия «компетенция», «компетентность»; </w:t>
      </w:r>
    </w:p>
    <w:p w:rsidR="00C426E1" w:rsidRPr="0025505F" w:rsidRDefault="00C426E1" w:rsidP="00255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05F">
        <w:rPr>
          <w:rFonts w:ascii="Times New Roman" w:hAnsi="Times New Roman" w:cs="Times New Roman"/>
          <w:sz w:val="24"/>
          <w:szCs w:val="24"/>
        </w:rPr>
        <w:t xml:space="preserve">- раскрыть содержательные и процессуальные характеристики компетентностного подхода в образовании; </w:t>
      </w:r>
    </w:p>
    <w:p w:rsidR="00C426E1" w:rsidRPr="0025505F" w:rsidRDefault="00C426E1" w:rsidP="00255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05F">
        <w:rPr>
          <w:rFonts w:ascii="Times New Roman" w:hAnsi="Times New Roman" w:cs="Times New Roman"/>
          <w:sz w:val="24"/>
          <w:szCs w:val="24"/>
        </w:rPr>
        <w:t xml:space="preserve">- показать роль компетентностного подхода в развитии современного образования. </w:t>
      </w:r>
    </w:p>
    <w:p w:rsidR="00C426E1" w:rsidRPr="00C426E1" w:rsidRDefault="00C426E1" w:rsidP="00C426E1">
      <w:pPr>
        <w:spacing w:before="120" w:after="0" w:line="240" w:lineRule="auto"/>
        <w:ind w:left="1776" w:firstLine="34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D1054B" w:rsidRPr="00D1054B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ДИСЦИПЛИНЫ</w:t>
      </w:r>
    </w:p>
    <w:p w:rsidR="0025505F" w:rsidRPr="0025505F" w:rsidRDefault="0025505F" w:rsidP="00255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b/>
        </w:rPr>
        <w:tab/>
      </w:r>
      <w:r w:rsidRPr="0025505F"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="00C426E1" w:rsidRPr="0025505F">
        <w:rPr>
          <w:rFonts w:ascii="Times New Roman" w:hAnsi="Times New Roman" w:cs="Times New Roman"/>
          <w:sz w:val="24"/>
          <w:szCs w:val="24"/>
        </w:rPr>
        <w:t>дисциплин</w:t>
      </w:r>
      <w:r w:rsidRPr="0025505F">
        <w:rPr>
          <w:rFonts w:ascii="Times New Roman" w:hAnsi="Times New Roman" w:cs="Times New Roman"/>
          <w:sz w:val="24"/>
          <w:szCs w:val="24"/>
        </w:rPr>
        <w:t>ы</w:t>
      </w:r>
      <w:r w:rsidR="00C426E1" w:rsidRPr="0025505F">
        <w:rPr>
          <w:rFonts w:ascii="Times New Roman" w:hAnsi="Times New Roman" w:cs="Times New Roman"/>
          <w:sz w:val="24"/>
          <w:szCs w:val="24"/>
        </w:rPr>
        <w:t xml:space="preserve"> «Компетентностный подход в образовании» </w:t>
      </w:r>
      <w:r w:rsidRPr="0025505F">
        <w:rPr>
          <w:rFonts w:ascii="Times New Roman" w:hAnsi="Times New Roman" w:cs="Times New Roman"/>
          <w:sz w:val="24"/>
          <w:szCs w:val="24"/>
        </w:rPr>
        <w:t xml:space="preserve">направлено на достижение следующих результатов, определенных программой подготовки научных и научно-педагогическим кадров в аспирантуре: </w:t>
      </w:r>
    </w:p>
    <w:p w:rsidR="0025505F" w:rsidRPr="0025505F" w:rsidRDefault="0025505F" w:rsidP="00255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05F">
        <w:rPr>
          <w:rFonts w:ascii="Times New Roman" w:hAnsi="Times New Roman" w:cs="Times New Roman"/>
          <w:sz w:val="24"/>
          <w:szCs w:val="24"/>
        </w:rPr>
        <w:t xml:space="preserve"> - уметь критически анализировать и оценивать современные научные достижения;</w:t>
      </w:r>
    </w:p>
    <w:p w:rsidR="0025505F" w:rsidRPr="0025505F" w:rsidRDefault="0025505F" w:rsidP="00255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05F">
        <w:rPr>
          <w:rFonts w:ascii="Times New Roman" w:hAnsi="Times New Roman" w:cs="Times New Roman"/>
          <w:sz w:val="24"/>
          <w:szCs w:val="24"/>
        </w:rPr>
        <w:t xml:space="preserve"> - генерировать новые идеи при решении исследовательских и практических задач;</w:t>
      </w:r>
    </w:p>
    <w:p w:rsidR="0025505F" w:rsidRPr="0025505F" w:rsidRDefault="0025505F" w:rsidP="00255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05F">
        <w:rPr>
          <w:rFonts w:ascii="Times New Roman" w:hAnsi="Times New Roman" w:cs="Times New Roman"/>
          <w:sz w:val="24"/>
          <w:szCs w:val="24"/>
        </w:rPr>
        <w:t>- планировать и решать задачи собственного профессионального и личностного развития;</w:t>
      </w:r>
    </w:p>
    <w:p w:rsidR="0025505F" w:rsidRPr="0025505F" w:rsidRDefault="0025505F" w:rsidP="00255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05F">
        <w:rPr>
          <w:rFonts w:ascii="Times New Roman" w:hAnsi="Times New Roman" w:cs="Times New Roman"/>
          <w:sz w:val="24"/>
          <w:szCs w:val="24"/>
        </w:rPr>
        <w:t>-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исследования;</w:t>
      </w:r>
    </w:p>
    <w:p w:rsidR="0025505F" w:rsidRPr="0025505F" w:rsidRDefault="0025505F" w:rsidP="00255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05F">
        <w:rPr>
          <w:rFonts w:ascii="Times New Roman" w:hAnsi="Times New Roman" w:cs="Times New Roman"/>
          <w:sz w:val="24"/>
          <w:szCs w:val="24"/>
        </w:rPr>
        <w:t>- следовать этическим нормам в профессиональной деятельности;</w:t>
      </w:r>
    </w:p>
    <w:p w:rsidR="00C426E1" w:rsidRPr="00C426E1" w:rsidRDefault="0025505F" w:rsidP="00C426E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C426E1" w:rsidRPr="00C426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СТРУКТУРА И СОДЕРЖАНИЕ ДИСЦИПЛИНЫ </w:t>
      </w:r>
    </w:p>
    <w:p w:rsidR="00C426E1" w:rsidRPr="00C426E1" w:rsidRDefault="00C426E1" w:rsidP="00C426E1">
      <w:pPr>
        <w:tabs>
          <w:tab w:val="right" w:leader="underscore" w:pos="9639"/>
        </w:tabs>
        <w:spacing w:before="36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bCs/>
          <w:sz w:val="24"/>
          <w:szCs w:val="24"/>
        </w:rPr>
        <w:tab/>
        <w:t>О</w:t>
      </w:r>
      <w:r w:rsidRPr="00C426E1">
        <w:rPr>
          <w:rFonts w:ascii="Times New Roman" w:eastAsia="Times New Roman" w:hAnsi="Times New Roman" w:cs="Times New Roman"/>
          <w:sz w:val="24"/>
          <w:szCs w:val="24"/>
        </w:rPr>
        <w:t xml:space="preserve">бъем дисциплины </w:t>
      </w:r>
      <w:r w:rsidR="006E2EB7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Pr="00C426E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25505F" w:rsidRPr="0025505F">
        <w:rPr>
          <w:rFonts w:ascii="Times New Roman" w:eastAsia="Times New Roman" w:hAnsi="Times New Roman" w:cs="Times New Roman"/>
          <w:b/>
          <w:sz w:val="24"/>
          <w:szCs w:val="24"/>
        </w:rPr>
        <w:t>1 зачетн</w:t>
      </w:r>
      <w:r w:rsidR="006E2EB7">
        <w:rPr>
          <w:rFonts w:ascii="Times New Roman" w:eastAsia="Times New Roman" w:hAnsi="Times New Roman" w:cs="Times New Roman"/>
          <w:b/>
          <w:sz w:val="24"/>
          <w:szCs w:val="24"/>
        </w:rPr>
        <w:t>ую</w:t>
      </w:r>
      <w:r w:rsidR="0025505F" w:rsidRPr="0025505F">
        <w:rPr>
          <w:rFonts w:ascii="Times New Roman" w:eastAsia="Times New Roman" w:hAnsi="Times New Roman" w:cs="Times New Roman"/>
          <w:b/>
          <w:sz w:val="24"/>
          <w:szCs w:val="24"/>
        </w:rPr>
        <w:t xml:space="preserve"> единиц</w:t>
      </w:r>
      <w:r w:rsidR="006E2EB7">
        <w:rPr>
          <w:rFonts w:ascii="Times New Roman" w:eastAsia="Times New Roman" w:hAnsi="Times New Roman" w:cs="Times New Roman"/>
          <w:b/>
          <w:sz w:val="24"/>
          <w:szCs w:val="24"/>
        </w:rPr>
        <w:t>у (</w:t>
      </w:r>
      <w:r w:rsidR="0025505F">
        <w:rPr>
          <w:rFonts w:ascii="Times New Roman" w:eastAsia="Times New Roman" w:hAnsi="Times New Roman" w:cs="Times New Roman"/>
          <w:b/>
          <w:sz w:val="24"/>
          <w:szCs w:val="24"/>
        </w:rPr>
        <w:t>36 часов</w:t>
      </w:r>
      <w:r w:rsidR="006E2EB7">
        <w:rPr>
          <w:rFonts w:ascii="Times New Roman" w:eastAsia="Times New Roman" w:hAnsi="Times New Roman" w:cs="Times New Roman"/>
          <w:b/>
          <w:sz w:val="24"/>
          <w:szCs w:val="24"/>
        </w:rPr>
        <w:t xml:space="preserve">),  </w:t>
      </w:r>
      <w:r w:rsidR="006E2EB7" w:rsidRPr="006E2EB7">
        <w:rPr>
          <w:rFonts w:ascii="Times New Roman" w:eastAsia="Times New Roman" w:hAnsi="Times New Roman" w:cs="Times New Roman"/>
          <w:sz w:val="24"/>
          <w:szCs w:val="24"/>
        </w:rPr>
        <w:t>из них</w:t>
      </w:r>
      <w:r w:rsidRPr="00C426E1">
        <w:rPr>
          <w:rFonts w:ascii="Times New Roman" w:eastAsia="Times New Roman" w:hAnsi="Times New Roman" w:cs="Times New Roman"/>
          <w:sz w:val="24"/>
          <w:szCs w:val="24"/>
        </w:rPr>
        <w:t>, выделенных на контактную работу обучающихся с преподавателем</w:t>
      </w:r>
      <w:r w:rsidR="006E2EB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5505F">
        <w:rPr>
          <w:rFonts w:ascii="Times New Roman" w:eastAsia="Times New Roman" w:hAnsi="Times New Roman" w:cs="Times New Roman"/>
          <w:b/>
          <w:sz w:val="24"/>
          <w:szCs w:val="24"/>
        </w:rPr>
        <w:t xml:space="preserve">лекции – </w:t>
      </w:r>
      <w:r w:rsidR="0025505F" w:rsidRPr="0025505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5505F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</w:t>
      </w:r>
      <w:r w:rsidR="006E2EB7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25505F">
        <w:rPr>
          <w:rFonts w:ascii="Times New Roman" w:eastAsia="Times New Roman" w:hAnsi="Times New Roman" w:cs="Times New Roman"/>
          <w:b/>
          <w:sz w:val="24"/>
          <w:szCs w:val="24"/>
        </w:rPr>
        <w:t xml:space="preserve">, практические – </w:t>
      </w:r>
      <w:r w:rsidR="0025505F" w:rsidRPr="0025505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5505F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</w:t>
      </w:r>
      <w:r w:rsidR="006E2EB7">
        <w:rPr>
          <w:rFonts w:ascii="Times New Roman" w:eastAsia="Times New Roman" w:hAnsi="Times New Roman" w:cs="Times New Roman"/>
          <w:b/>
          <w:sz w:val="24"/>
          <w:szCs w:val="24"/>
        </w:rPr>
        <w:t>а;</w:t>
      </w:r>
      <w:r w:rsidRPr="00C426E1">
        <w:rPr>
          <w:rFonts w:ascii="Times New Roman" w:eastAsia="Times New Roman" w:hAnsi="Times New Roman" w:cs="Times New Roman"/>
          <w:sz w:val="24"/>
          <w:szCs w:val="24"/>
        </w:rPr>
        <w:t xml:space="preserve"> на самостоятельную работу обучающихся</w:t>
      </w:r>
      <w:r w:rsidR="006E2EB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25505F" w:rsidRPr="006E2EB7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6E2EB7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</w:t>
      </w:r>
      <w:r w:rsidR="006E2E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42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26E1" w:rsidRPr="00C426E1" w:rsidRDefault="00C426E1" w:rsidP="00C426E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</w:t>
      </w:r>
      <w:r w:rsidR="00FA28A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C426E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C426E1" w:rsidRPr="00C426E1" w:rsidRDefault="00C426E1" w:rsidP="00C426E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b/>
          <w:sz w:val="24"/>
          <w:szCs w:val="24"/>
        </w:rPr>
        <w:t>Структура и содержание дисциплины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C426E1" w:rsidRPr="00C426E1" w:rsidTr="00192D83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2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42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 w:rsidRPr="00C426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42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 w:rsidRPr="00C426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C426E1" w:rsidRPr="00C426E1" w:rsidTr="00192D83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26E1" w:rsidRPr="00C426E1" w:rsidTr="00192D83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D10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4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Сущность и принципы компетентностного подхода</w:t>
            </w:r>
            <w:r w:rsidRPr="00C426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426E1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426E1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FA28AD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FA28AD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DD66D0" w:rsidP="00C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426E1" w:rsidRPr="00C426E1" w:rsidTr="00192D83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D10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4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Теоретические основы проектирования компетентностно-ориентированной образовательной программы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426E1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426E1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FA28AD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FA28AD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FE" w:rsidRDefault="000F6EFE" w:rsidP="00C426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Устный опрос</w:t>
            </w:r>
          </w:p>
          <w:p w:rsidR="00C426E1" w:rsidRPr="00C426E1" w:rsidRDefault="00DD66D0" w:rsidP="00C426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Р</w:t>
            </w:r>
            <w:r w:rsidR="00C426E1" w:rsidRPr="00C426E1">
              <w:rPr>
                <w:rFonts w:ascii="Times New Roman" w:eastAsia="Times New Roman" w:hAnsi="Times New Roman" w:cs="Times New Roman"/>
                <w:szCs w:val="24"/>
              </w:rPr>
              <w:t>еферат-резюме</w:t>
            </w:r>
          </w:p>
          <w:p w:rsidR="00C426E1" w:rsidRPr="00C426E1" w:rsidRDefault="00C426E1" w:rsidP="00C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26E1" w:rsidRPr="00C426E1" w:rsidTr="00192D83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FA28AD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Требования к профессионализму педагогических кадров в контексте задач </w:t>
            </w:r>
            <w:r w:rsidRPr="00C4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компетентностного обновления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426E1">
              <w:rPr>
                <w:rFonts w:ascii="Times New Roman" w:eastAsia="Times New Roman" w:hAnsi="Times New Roman" w:cs="Times New Roman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126B1F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FA28AD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FA28AD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  <w:p w:rsidR="00C426E1" w:rsidRPr="00C426E1" w:rsidRDefault="000F6EFE" w:rsidP="000F6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</w:t>
            </w:r>
            <w:r w:rsidR="00C426E1" w:rsidRPr="00C426E1">
              <w:rPr>
                <w:rFonts w:ascii="Times New Roman" w:eastAsia="Times New Roman" w:hAnsi="Times New Roman" w:cs="Times New Roman"/>
                <w:szCs w:val="24"/>
              </w:rPr>
              <w:t>резентация</w:t>
            </w:r>
          </w:p>
        </w:tc>
      </w:tr>
      <w:tr w:rsidR="00C426E1" w:rsidRPr="00C426E1" w:rsidTr="00192D83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FA28AD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FA28AD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FA28AD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426E1">
              <w:rPr>
                <w:rFonts w:ascii="Times New Roman" w:eastAsia="Times New Roman" w:hAnsi="Times New Roman" w:cs="Times New Roman"/>
                <w:b/>
                <w:szCs w:val="24"/>
              </w:rPr>
              <w:t>ЗАЧЕТ</w:t>
            </w:r>
          </w:p>
        </w:tc>
      </w:tr>
    </w:tbl>
    <w:p w:rsidR="00C426E1" w:rsidRPr="00C426E1" w:rsidRDefault="00C426E1" w:rsidP="00C426E1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>Условные обозначения:</w:t>
      </w:r>
    </w:p>
    <w:p w:rsidR="00C426E1" w:rsidRPr="00C426E1" w:rsidRDefault="00C426E1" w:rsidP="00C426E1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 xml:space="preserve">Л – занятия лекционного типа; ПЗ – практические занятия, ЛР – лабораторные работы; </w:t>
      </w:r>
    </w:p>
    <w:p w:rsidR="00C426E1" w:rsidRPr="00C426E1" w:rsidRDefault="00C426E1" w:rsidP="00C426E1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>СР – самостоятельная работа по отдельным темам</w:t>
      </w:r>
    </w:p>
    <w:p w:rsidR="00C426E1" w:rsidRPr="00C426E1" w:rsidRDefault="00C426E1" w:rsidP="00175D4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br/>
      </w:r>
      <w:r w:rsidR="00FA28AD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C426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ПЕРЕЧЕНЬ УЧЕБНО-МЕТОДИЧЕСКОГО ОБЕСПЕЧЕНИЯ </w:t>
      </w:r>
      <w:r w:rsidRPr="00C426E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C426E1" w:rsidRPr="00C426E1" w:rsidRDefault="00FA28AD" w:rsidP="00C426E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C426E1" w:rsidRPr="00C426E1">
        <w:rPr>
          <w:rFonts w:ascii="Times New Roman" w:eastAsia="Times New Roman" w:hAnsi="Times New Roman" w:cs="Times New Roman"/>
          <w:bCs/>
          <w:sz w:val="24"/>
          <w:szCs w:val="24"/>
        </w:rPr>
        <w:t xml:space="preserve">.1. </w:t>
      </w:r>
      <w:r w:rsidR="00C426E1" w:rsidRPr="00C426E1">
        <w:rPr>
          <w:rFonts w:ascii="Times New Roman" w:eastAsia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семинарских занятий с перечнем учебно-методического обеспечения</w:t>
      </w:r>
    </w:p>
    <w:p w:rsidR="00C426E1" w:rsidRPr="00C426E1" w:rsidRDefault="00C426E1" w:rsidP="00C426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bCs/>
          <w:sz w:val="24"/>
          <w:szCs w:val="24"/>
        </w:rPr>
        <w:t>Организация и проведение лекционных и практических занятий</w:t>
      </w:r>
      <w:r w:rsidRPr="00C426E1">
        <w:rPr>
          <w:rFonts w:ascii="Times New Roman" w:eastAsia="Calibri" w:hAnsi="Times New Roman" w:cs="Times New Roman"/>
          <w:sz w:val="24"/>
          <w:szCs w:val="24"/>
        </w:rPr>
        <w:t xml:space="preserve"> должна обеспечить готовность аспиранта к профессиональной педагогической деятельности.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квазипрофессиональных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 (анализ научных статей, докладов и т.д.), реализуются технологии задачного подхода (постановка и решение методических задач). Используются интерактивные и активные методы. </w:t>
      </w:r>
    </w:p>
    <w:p w:rsidR="00C426E1" w:rsidRPr="00C426E1" w:rsidRDefault="00C426E1" w:rsidP="00C42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научная обоснованность, информативность и современный научный уровень дидактических материалов, излагаемых в лекции; методически отработанная и удобная для восприятия последовательность изложения и анализа, четкая структура и логика раскрытия излагаемых вопросов;  глубокая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 яркость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 вовлечение в познавательный процесс аудитории, активизация мышления слушателей, постановка вопросов для творческой деятельности;  использование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C426E1" w:rsidRPr="00C426E1" w:rsidRDefault="00FA28AD" w:rsidP="00C426E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C426E1" w:rsidRPr="00C426E1">
        <w:rPr>
          <w:rFonts w:ascii="Times New Roman" w:eastAsia="Times New Roman" w:hAnsi="Times New Roman" w:cs="Times New Roman"/>
          <w:bCs/>
          <w:sz w:val="24"/>
          <w:szCs w:val="24"/>
        </w:rPr>
        <w:t xml:space="preserve">.2. </w:t>
      </w:r>
      <w:r w:rsidR="00C426E1" w:rsidRPr="00C426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Указания для обучающихся по освоению дисциплины </w:t>
      </w:r>
    </w:p>
    <w:p w:rsidR="00C426E1" w:rsidRPr="00C426E1" w:rsidRDefault="00C426E1" w:rsidP="00C426E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</w:t>
      </w:r>
      <w:r w:rsidR="00FA28A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C426E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C426E1" w:rsidRPr="00C426E1" w:rsidRDefault="00C426E1" w:rsidP="00C426E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3"/>
        <w:gridCol w:w="5821"/>
        <w:gridCol w:w="1043"/>
        <w:gridCol w:w="1480"/>
      </w:tblGrid>
      <w:tr w:rsidR="00C426E1" w:rsidRPr="00C426E1" w:rsidTr="00192D83">
        <w:trPr>
          <w:jc w:val="center"/>
        </w:trPr>
        <w:tc>
          <w:tcPr>
            <w:tcW w:w="1543" w:type="dxa"/>
            <w:vAlign w:val="center"/>
          </w:tcPr>
          <w:p w:rsidR="00C426E1" w:rsidRPr="00C426E1" w:rsidRDefault="00C426E1" w:rsidP="00C4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</w:t>
            </w:r>
            <w:r w:rsidRPr="00C42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темы</w:t>
            </w:r>
          </w:p>
        </w:tc>
        <w:tc>
          <w:tcPr>
            <w:tcW w:w="5821" w:type="dxa"/>
            <w:vAlign w:val="center"/>
          </w:tcPr>
          <w:p w:rsidR="00C426E1" w:rsidRPr="00C426E1" w:rsidRDefault="00C426E1" w:rsidP="00C4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1043" w:type="dxa"/>
            <w:vAlign w:val="center"/>
          </w:tcPr>
          <w:p w:rsidR="00C426E1" w:rsidRPr="00C426E1" w:rsidRDefault="00C426E1" w:rsidP="00C4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часов</w:t>
            </w:r>
          </w:p>
        </w:tc>
        <w:tc>
          <w:tcPr>
            <w:tcW w:w="1480" w:type="dxa"/>
          </w:tcPr>
          <w:p w:rsidR="00C426E1" w:rsidRPr="00C426E1" w:rsidRDefault="00C426E1" w:rsidP="00C4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работы </w:t>
            </w:r>
          </w:p>
        </w:tc>
      </w:tr>
      <w:tr w:rsidR="00C426E1" w:rsidRPr="00C426E1" w:rsidTr="00192D83">
        <w:trPr>
          <w:jc w:val="center"/>
        </w:trPr>
        <w:tc>
          <w:tcPr>
            <w:tcW w:w="1543" w:type="dxa"/>
          </w:tcPr>
          <w:p w:rsidR="00C426E1" w:rsidRPr="00C426E1" w:rsidRDefault="00C426E1" w:rsidP="00C4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1" w:type="dxa"/>
          </w:tcPr>
          <w:p w:rsidR="00C426E1" w:rsidRPr="00C426E1" w:rsidRDefault="00C426E1" w:rsidP="00C4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становления компетентностного подхода</w:t>
            </w:r>
          </w:p>
          <w:p w:rsidR="00C426E1" w:rsidRPr="00C426E1" w:rsidRDefault="00C426E1" w:rsidP="00C4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Дискуссионные аспекты трактовки базовых понятий компетентностного подхода. Принципы компетентностного подхода.</w:t>
            </w:r>
          </w:p>
        </w:tc>
        <w:tc>
          <w:tcPr>
            <w:tcW w:w="1043" w:type="dxa"/>
            <w:vAlign w:val="center"/>
          </w:tcPr>
          <w:p w:rsidR="00C426E1" w:rsidRPr="00C426E1" w:rsidRDefault="00FA28AD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1480" w:type="dxa"/>
          </w:tcPr>
          <w:p w:rsidR="00C426E1" w:rsidRPr="00C426E1" w:rsidRDefault="00C426E1" w:rsidP="00C4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</w:t>
            </w:r>
          </w:p>
          <w:p w:rsidR="00C426E1" w:rsidRPr="00C426E1" w:rsidRDefault="00C426E1" w:rsidP="00C4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6E1" w:rsidRPr="00C426E1" w:rsidRDefault="00C426E1" w:rsidP="00DD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DD66D0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реферата</w:t>
            </w:r>
          </w:p>
        </w:tc>
      </w:tr>
      <w:tr w:rsidR="00C426E1" w:rsidRPr="00C426E1" w:rsidTr="00192D83">
        <w:trPr>
          <w:jc w:val="center"/>
        </w:trPr>
        <w:tc>
          <w:tcPr>
            <w:tcW w:w="1543" w:type="dxa"/>
          </w:tcPr>
          <w:p w:rsidR="00C426E1" w:rsidRPr="00C426E1" w:rsidRDefault="00FA28AD" w:rsidP="00C4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1" w:type="dxa"/>
          </w:tcPr>
          <w:p w:rsidR="00C426E1" w:rsidRPr="00C426E1" w:rsidRDefault="00C426E1" w:rsidP="00C4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результатов компетентностно-ориентированной образовательной программы. </w:t>
            </w:r>
          </w:p>
        </w:tc>
        <w:tc>
          <w:tcPr>
            <w:tcW w:w="1043" w:type="dxa"/>
            <w:vAlign w:val="center"/>
          </w:tcPr>
          <w:p w:rsidR="00C426E1" w:rsidRPr="00C426E1" w:rsidRDefault="00FA28AD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1480" w:type="dxa"/>
          </w:tcPr>
          <w:p w:rsidR="00C426E1" w:rsidRPr="00C426E1" w:rsidRDefault="00C426E1" w:rsidP="00C4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Конспект,</w:t>
            </w:r>
          </w:p>
          <w:p w:rsidR="00C426E1" w:rsidRPr="00C426E1" w:rsidRDefault="00C426E1" w:rsidP="00C4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C426E1" w:rsidRPr="00C426E1" w:rsidTr="00192D83">
        <w:trPr>
          <w:jc w:val="center"/>
        </w:trPr>
        <w:tc>
          <w:tcPr>
            <w:tcW w:w="1543" w:type="dxa"/>
          </w:tcPr>
          <w:p w:rsidR="00C426E1" w:rsidRPr="00FA28AD" w:rsidRDefault="00FA28AD" w:rsidP="00C4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8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1" w:type="dxa"/>
          </w:tcPr>
          <w:p w:rsidR="00C426E1" w:rsidRPr="00C426E1" w:rsidRDefault="00C426E1" w:rsidP="00C4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как субъект компетентностно-ориентированной образовательной деятельности. </w:t>
            </w:r>
          </w:p>
        </w:tc>
        <w:tc>
          <w:tcPr>
            <w:tcW w:w="1043" w:type="dxa"/>
            <w:vAlign w:val="center"/>
          </w:tcPr>
          <w:p w:rsidR="00C426E1" w:rsidRPr="00C426E1" w:rsidRDefault="00FA28AD" w:rsidP="00C426E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1480" w:type="dxa"/>
          </w:tcPr>
          <w:p w:rsidR="00C426E1" w:rsidRPr="00C426E1" w:rsidRDefault="00C426E1" w:rsidP="00C4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Конспект,</w:t>
            </w:r>
          </w:p>
          <w:p w:rsidR="00C426E1" w:rsidRPr="00C426E1" w:rsidRDefault="00C426E1" w:rsidP="00C4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</w:tbl>
    <w:p w:rsidR="00D1054B" w:rsidRDefault="00D1054B" w:rsidP="00C426E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426E1" w:rsidRPr="00C426E1" w:rsidRDefault="00FA28AD" w:rsidP="00C426E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4</w:t>
      </w:r>
      <w:r w:rsidR="00C426E1" w:rsidRPr="00C426E1">
        <w:rPr>
          <w:rFonts w:ascii="Times New Roman" w:eastAsia="Times New Roman" w:hAnsi="Times New Roman" w:cs="Times New Roman"/>
          <w:bCs/>
          <w:sz w:val="24"/>
          <w:szCs w:val="24"/>
        </w:rPr>
        <w:t xml:space="preserve">.3. </w:t>
      </w:r>
      <w:r w:rsidR="00C426E1" w:rsidRPr="00C426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дисциплины, выполняемые обучающимися самостоятельно. </w:t>
      </w:r>
    </w:p>
    <w:p w:rsidR="00C426E1" w:rsidRPr="00C426E1" w:rsidRDefault="00C426E1" w:rsidP="00C42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b/>
          <w:sz w:val="24"/>
          <w:szCs w:val="24"/>
        </w:rPr>
        <w:t>Вопросы для самопроверки, диалогов, обсуждений, дискуссий, экспертиз</w:t>
      </w:r>
    </w:p>
    <w:p w:rsidR="00C426E1" w:rsidRPr="00C426E1" w:rsidRDefault="00C426E1" w:rsidP="00C4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6E1" w:rsidRPr="00C426E1" w:rsidRDefault="00C426E1" w:rsidP="00C426E1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>Компетентностно-ориентированная образовательная программа как инновация.</w:t>
      </w:r>
    </w:p>
    <w:p w:rsidR="00C426E1" w:rsidRPr="00C426E1" w:rsidRDefault="00C426E1" w:rsidP="00C426E1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>Компетентностный потенциал активных методов обучения.</w:t>
      </w:r>
    </w:p>
    <w:p w:rsidR="00C426E1" w:rsidRPr="00C426E1" w:rsidRDefault="00C426E1" w:rsidP="00C426E1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 xml:space="preserve">Дискуссионные аспекты трактовки базовых понятий компетентностного подхода. </w:t>
      </w:r>
    </w:p>
    <w:p w:rsidR="00C426E1" w:rsidRPr="00C426E1" w:rsidRDefault="00C426E1" w:rsidP="00C426E1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 xml:space="preserve">Проблемы классификации компетенций. </w:t>
      </w:r>
    </w:p>
    <w:p w:rsidR="00C426E1" w:rsidRPr="00C426E1" w:rsidRDefault="00C426E1" w:rsidP="00C426E1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>Дидактические характеристики компетентностно-ориентированной образовательной программы.</w:t>
      </w:r>
    </w:p>
    <w:p w:rsidR="00C426E1" w:rsidRPr="00C426E1" w:rsidRDefault="00C426E1" w:rsidP="00C426E1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>Задачи педагогической деятельности в контексте реализации ФГОС и ФГТ.</w:t>
      </w:r>
    </w:p>
    <w:p w:rsidR="00C426E1" w:rsidRPr="00C426E1" w:rsidRDefault="00C426E1" w:rsidP="00C426E1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 xml:space="preserve">Развитие профессионализма педагогических кадров в контексте задач компетентностного обновления образования. </w:t>
      </w:r>
    </w:p>
    <w:p w:rsidR="00C426E1" w:rsidRPr="00C426E1" w:rsidRDefault="00C426E1" w:rsidP="00C426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</w:rPr>
      </w:pPr>
    </w:p>
    <w:p w:rsidR="00C426E1" w:rsidRPr="00C426E1" w:rsidRDefault="00C426E1" w:rsidP="00C426E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</w:rPr>
      </w:pPr>
    </w:p>
    <w:p w:rsidR="00C426E1" w:rsidRPr="00C426E1" w:rsidRDefault="00C426E1" w:rsidP="00C42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Темы рефератов </w:t>
      </w:r>
    </w:p>
    <w:p w:rsidR="00C426E1" w:rsidRPr="00C426E1" w:rsidRDefault="00C426E1" w:rsidP="00C4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</w:p>
    <w:p w:rsidR="00C426E1" w:rsidRPr="00C426E1" w:rsidRDefault="00FA28AD" w:rsidP="00C42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1, 2, 3</w:t>
      </w:r>
    </w:p>
    <w:p w:rsidR="00C426E1" w:rsidRPr="00FA28AD" w:rsidRDefault="00C426E1" w:rsidP="00FA28AD">
      <w:pPr>
        <w:pStyle w:val="af"/>
        <w:numPr>
          <w:ilvl w:val="0"/>
          <w:numId w:val="49"/>
        </w:numPr>
        <w:jc w:val="both"/>
      </w:pPr>
      <w:r w:rsidRPr="00FA28AD">
        <w:t>Компетентностный подход как теоретико-методологическая основа реализации целей Болонского процесса.</w:t>
      </w:r>
    </w:p>
    <w:p w:rsidR="00C426E1" w:rsidRPr="00FA28AD" w:rsidRDefault="00C426E1" w:rsidP="00FA28AD">
      <w:pPr>
        <w:pStyle w:val="af"/>
        <w:numPr>
          <w:ilvl w:val="0"/>
          <w:numId w:val="49"/>
        </w:numPr>
        <w:jc w:val="both"/>
      </w:pPr>
      <w:r w:rsidRPr="00FA28AD">
        <w:t>Принципы компетентностного подхода как отражение основных положений Болонской декларации.</w:t>
      </w:r>
    </w:p>
    <w:p w:rsidR="00C426E1" w:rsidRPr="00FA28AD" w:rsidRDefault="00C426E1" w:rsidP="00FA28AD">
      <w:pPr>
        <w:pStyle w:val="af"/>
        <w:numPr>
          <w:ilvl w:val="0"/>
          <w:numId w:val="49"/>
        </w:numPr>
        <w:jc w:val="both"/>
      </w:pPr>
      <w:r w:rsidRPr="00FA28AD">
        <w:t>Особенности целевых ориентиров компетентностного подхода в образовании: специфика образовательных результатов.</w:t>
      </w:r>
    </w:p>
    <w:p w:rsidR="00C426E1" w:rsidRPr="00FA28AD" w:rsidRDefault="00C426E1" w:rsidP="00FA28AD">
      <w:pPr>
        <w:pStyle w:val="af"/>
        <w:numPr>
          <w:ilvl w:val="0"/>
          <w:numId w:val="49"/>
        </w:numPr>
        <w:jc w:val="both"/>
      </w:pPr>
      <w:r w:rsidRPr="00FA28AD">
        <w:t>Сравнительный анализ понятий «компетенция» и «компетентность» (В.И. Байденко, И.А. Зимняя, Э.Ф. Зеер, А.В. Хуторской и др.).</w:t>
      </w:r>
    </w:p>
    <w:p w:rsidR="00C426E1" w:rsidRPr="00FA28AD" w:rsidRDefault="00C426E1" w:rsidP="00FA28AD">
      <w:pPr>
        <w:pStyle w:val="af"/>
        <w:numPr>
          <w:ilvl w:val="0"/>
          <w:numId w:val="49"/>
        </w:numPr>
        <w:jc w:val="both"/>
      </w:pPr>
      <w:r w:rsidRPr="00FA28AD">
        <w:t>Подходы к классификации компетенций.</w:t>
      </w:r>
    </w:p>
    <w:p w:rsidR="00C426E1" w:rsidRPr="00FA28AD" w:rsidRDefault="00C426E1" w:rsidP="00FA28AD">
      <w:pPr>
        <w:pStyle w:val="af"/>
        <w:numPr>
          <w:ilvl w:val="0"/>
          <w:numId w:val="49"/>
        </w:numPr>
        <w:jc w:val="both"/>
      </w:pPr>
      <w:r w:rsidRPr="00FA28AD">
        <w:t>Трактовка понятия «образовательный результат» в компетентностном подходе.</w:t>
      </w:r>
    </w:p>
    <w:p w:rsidR="00C426E1" w:rsidRPr="00FA28AD" w:rsidRDefault="00C426E1" w:rsidP="00FA28AD">
      <w:pPr>
        <w:pStyle w:val="af"/>
        <w:numPr>
          <w:ilvl w:val="0"/>
          <w:numId w:val="49"/>
        </w:numPr>
        <w:jc w:val="both"/>
      </w:pPr>
      <w:r w:rsidRPr="00FA28AD">
        <w:t>Специфика компетентностно-ориентированной образовательной программы.</w:t>
      </w:r>
    </w:p>
    <w:p w:rsidR="00C426E1" w:rsidRPr="00FA28AD" w:rsidRDefault="00C426E1" w:rsidP="00FA28AD">
      <w:pPr>
        <w:pStyle w:val="af"/>
        <w:numPr>
          <w:ilvl w:val="0"/>
          <w:numId w:val="49"/>
        </w:numPr>
        <w:jc w:val="both"/>
      </w:pPr>
      <w:r w:rsidRPr="00FA28AD">
        <w:t>Субъекты проектирования компетентностно-ориентированной образовательной программы.</w:t>
      </w:r>
    </w:p>
    <w:p w:rsidR="00C426E1" w:rsidRPr="00FA28AD" w:rsidRDefault="00C426E1" w:rsidP="00FA28AD">
      <w:pPr>
        <w:pStyle w:val="af"/>
        <w:numPr>
          <w:ilvl w:val="0"/>
          <w:numId w:val="49"/>
        </w:numPr>
        <w:jc w:val="both"/>
      </w:pPr>
      <w:r w:rsidRPr="00FA28AD">
        <w:t>Особенности целеполагания (планирования образовательных результатов) при проектировании компетентностно-ориентированной образовательной программы.</w:t>
      </w:r>
    </w:p>
    <w:p w:rsidR="00C426E1" w:rsidRPr="00FA28AD" w:rsidRDefault="00C426E1" w:rsidP="00FA28AD">
      <w:pPr>
        <w:pStyle w:val="af"/>
        <w:numPr>
          <w:ilvl w:val="0"/>
          <w:numId w:val="49"/>
        </w:numPr>
        <w:jc w:val="both"/>
      </w:pPr>
      <w:r w:rsidRPr="00FA28AD">
        <w:t>Специфика технологического обеспечения компетентностно-ориентированной образовательной программы.</w:t>
      </w:r>
    </w:p>
    <w:p w:rsidR="00C426E1" w:rsidRPr="00FA28AD" w:rsidRDefault="00C426E1" w:rsidP="00FA28AD">
      <w:pPr>
        <w:pStyle w:val="af"/>
        <w:numPr>
          <w:ilvl w:val="0"/>
          <w:numId w:val="49"/>
        </w:numPr>
        <w:jc w:val="both"/>
      </w:pPr>
      <w:r w:rsidRPr="00FA28AD">
        <w:t>Диагностика и оценка компетентностно-ориентированной образовательной программы.</w:t>
      </w:r>
    </w:p>
    <w:p w:rsidR="00C426E1" w:rsidRPr="00C426E1" w:rsidRDefault="00C426E1" w:rsidP="00FA28A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</w:rPr>
      </w:pP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6E1">
        <w:rPr>
          <w:rFonts w:ascii="Times New Roman" w:eastAsia="Calibri" w:hAnsi="Times New Roman" w:cs="Times New Roman"/>
          <w:b/>
          <w:sz w:val="24"/>
          <w:szCs w:val="24"/>
        </w:rPr>
        <w:t>Конспект</w:t>
      </w:r>
      <w:r w:rsidRPr="00C426E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6E1">
        <w:rPr>
          <w:rFonts w:ascii="Times New Roman" w:eastAsia="Calibri" w:hAnsi="Times New Roman" w:cs="Times New Roman"/>
          <w:sz w:val="24"/>
          <w:szCs w:val="24"/>
        </w:rPr>
        <w:t>Цель данной: выработка умений и навыков грамотного изложения теории и практических вопросов в письменной форме в виде конспекта.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6E1">
        <w:rPr>
          <w:rFonts w:ascii="Times New Roman" w:eastAsia="Calibri" w:hAnsi="Times New Roman" w:cs="Times New Roman"/>
          <w:sz w:val="24"/>
          <w:szCs w:val="24"/>
        </w:rPr>
        <w:t>Виды конспектов: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6E1">
        <w:rPr>
          <w:rFonts w:ascii="Times New Roman" w:eastAsia="Calibri" w:hAnsi="Times New Roman" w:cs="Times New Roman"/>
          <w:sz w:val="24"/>
          <w:szCs w:val="24"/>
        </w:rPr>
        <w:t xml:space="preserve"> -плановый конспект (план-конспект) -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инсточника информации; 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6E1">
        <w:rPr>
          <w:rFonts w:ascii="Times New Roman" w:eastAsia="Calibri" w:hAnsi="Times New Roman" w:cs="Times New Roman"/>
          <w:sz w:val="24"/>
          <w:szCs w:val="24"/>
        </w:rPr>
        <w:t xml:space="preserve">- текстуальный конспект - подробная форма изложения, основанная на выписках из текста-источника и его цитировании (с логическими связями); 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6E1">
        <w:rPr>
          <w:rFonts w:ascii="Times New Roman" w:eastAsia="Calibri" w:hAnsi="Times New Roman" w:cs="Times New Roman"/>
          <w:sz w:val="24"/>
          <w:szCs w:val="24"/>
        </w:rPr>
        <w:t xml:space="preserve">- произвольный конспект - конспект, включающий несколько способов работы над материалом (выписки, цитирование, план и др.); 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6E1">
        <w:rPr>
          <w:rFonts w:ascii="Times New Roman" w:eastAsia="Calibri" w:hAnsi="Times New Roman" w:cs="Times New Roman"/>
          <w:sz w:val="24"/>
          <w:szCs w:val="24"/>
        </w:rPr>
        <w:t xml:space="preserve"> - схематический конспект (контекст-схема) - конспект на основе плана, составленного из пунктов в виде вопросов, на которые нужно дать ответ; 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6E1">
        <w:rPr>
          <w:rFonts w:ascii="Times New Roman" w:eastAsia="Calibri" w:hAnsi="Times New Roman" w:cs="Times New Roman"/>
          <w:sz w:val="24"/>
          <w:szCs w:val="24"/>
        </w:rPr>
        <w:t xml:space="preserve">- тематический конспект - разработка и освещение в конспективной форме определенного вопроса, темы; 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6E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опорный конспект (введен В. Ф. Шаталовым) -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6E1">
        <w:rPr>
          <w:rFonts w:ascii="Times New Roman" w:eastAsia="Calibri" w:hAnsi="Times New Roman" w:cs="Times New Roman"/>
          <w:sz w:val="24"/>
          <w:szCs w:val="24"/>
        </w:rPr>
        <w:t xml:space="preserve">- сводный конспект - обработка нескольких текстов с целью их сопоставления, сравнения и сведения к единой конструкции; 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6E1">
        <w:rPr>
          <w:rFonts w:ascii="Times New Roman" w:eastAsia="Calibri" w:hAnsi="Times New Roman" w:cs="Times New Roman"/>
          <w:sz w:val="24"/>
          <w:szCs w:val="24"/>
        </w:rPr>
        <w:t>- выборочный конспект - выбор из текста информации на определенную тему.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6E1">
        <w:rPr>
          <w:rFonts w:ascii="Times New Roman" w:eastAsia="Calibri" w:hAnsi="Times New Roman" w:cs="Times New Roman"/>
          <w:sz w:val="24"/>
          <w:szCs w:val="24"/>
        </w:rPr>
        <w:t xml:space="preserve"> Формы конспектирования: 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6E1">
        <w:rPr>
          <w:rFonts w:ascii="Times New Roman" w:eastAsia="Calibri" w:hAnsi="Times New Roman" w:cs="Times New Roman"/>
          <w:sz w:val="24"/>
          <w:szCs w:val="24"/>
        </w:rPr>
        <w:t xml:space="preserve">- план (простой, сложный) включает анализ структуры текста, обобщение, выделение логики развития событий и их сути; 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6E1">
        <w:rPr>
          <w:rFonts w:ascii="Times New Roman" w:eastAsia="Calibri" w:hAnsi="Times New Roman" w:cs="Times New Roman"/>
          <w:sz w:val="24"/>
          <w:szCs w:val="24"/>
        </w:rPr>
        <w:t xml:space="preserve">- выписки - простейшая форма конспектирования, почти дословно воспроизводящая текст; 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6E1">
        <w:rPr>
          <w:rFonts w:ascii="Times New Roman" w:eastAsia="Calibri" w:hAnsi="Times New Roman" w:cs="Times New Roman"/>
          <w:sz w:val="24"/>
          <w:szCs w:val="24"/>
        </w:rPr>
        <w:t xml:space="preserve">- тезисы представляют собой выводы, сделанные на основе прочитанного. Выделяют простые и осложненные тезисы (кроме основных положений, включают также второстепенные); 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6E1">
        <w:rPr>
          <w:rFonts w:ascii="Times New Roman" w:eastAsia="Calibri" w:hAnsi="Times New Roman" w:cs="Times New Roman"/>
          <w:sz w:val="24"/>
          <w:szCs w:val="24"/>
        </w:rPr>
        <w:t xml:space="preserve">- цитирование - дословная выписка, которая используется, когда передать мысль автора своими словами невозможно. 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6E1">
        <w:rPr>
          <w:rFonts w:ascii="Times New Roman" w:eastAsia="Calibri" w:hAnsi="Times New Roman" w:cs="Times New Roman"/>
          <w:sz w:val="24"/>
          <w:szCs w:val="24"/>
        </w:rPr>
        <w:t xml:space="preserve">Алгоритм выполнение задания: 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6E1">
        <w:rPr>
          <w:rFonts w:ascii="Times New Roman" w:eastAsia="Calibri" w:hAnsi="Times New Roman" w:cs="Times New Roman"/>
          <w:sz w:val="24"/>
          <w:szCs w:val="24"/>
        </w:rPr>
        <w:t xml:space="preserve">1) определить цель составления конспекта; 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6E1">
        <w:rPr>
          <w:rFonts w:ascii="Times New Roman" w:eastAsia="Calibri" w:hAnsi="Times New Roman" w:cs="Times New Roman"/>
          <w:sz w:val="24"/>
          <w:szCs w:val="24"/>
        </w:rPr>
        <w:t xml:space="preserve">2) записать название текста или его части; 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6E1">
        <w:rPr>
          <w:rFonts w:ascii="Times New Roman" w:eastAsia="Calibri" w:hAnsi="Times New Roman" w:cs="Times New Roman"/>
          <w:sz w:val="24"/>
          <w:szCs w:val="24"/>
        </w:rPr>
        <w:t xml:space="preserve">3) записать выходные данные текста (автор, место и год издания); 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6E1">
        <w:rPr>
          <w:rFonts w:ascii="Times New Roman" w:eastAsia="Calibri" w:hAnsi="Times New Roman" w:cs="Times New Roman"/>
          <w:sz w:val="24"/>
          <w:szCs w:val="24"/>
        </w:rPr>
        <w:t>4) выделить при первичном чтении основные смысловые части текста;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6E1">
        <w:rPr>
          <w:rFonts w:ascii="Times New Roman" w:eastAsia="Calibri" w:hAnsi="Times New Roman" w:cs="Times New Roman"/>
          <w:sz w:val="24"/>
          <w:szCs w:val="24"/>
        </w:rPr>
        <w:t xml:space="preserve"> 5) выделить основные положения текста; 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6E1">
        <w:rPr>
          <w:rFonts w:ascii="Times New Roman" w:eastAsia="Calibri" w:hAnsi="Times New Roman" w:cs="Times New Roman"/>
          <w:sz w:val="24"/>
          <w:szCs w:val="24"/>
        </w:rPr>
        <w:t xml:space="preserve">6) выделить понятия, термины, которые требуют разъяснений; 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6E1">
        <w:rPr>
          <w:rFonts w:ascii="Times New Roman" w:eastAsia="Calibri" w:hAnsi="Times New Roman" w:cs="Times New Roman"/>
          <w:sz w:val="24"/>
          <w:szCs w:val="24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6E1">
        <w:rPr>
          <w:rFonts w:ascii="Times New Roman" w:eastAsia="Calibri" w:hAnsi="Times New Roman" w:cs="Times New Roman"/>
          <w:sz w:val="24"/>
          <w:szCs w:val="24"/>
        </w:rPr>
        <w:t xml:space="preserve">8) включить в запись выводы по основным положениям, конкретным фактам и примерам (без подробного описания); 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6E1">
        <w:rPr>
          <w:rFonts w:ascii="Times New Roman" w:eastAsia="Calibri" w:hAnsi="Times New Roman" w:cs="Times New Roman"/>
          <w:sz w:val="24"/>
          <w:szCs w:val="24"/>
        </w:rPr>
        <w:t xml:space="preserve"> 9) использовать приемы наглядного отражения содержания (абзацы «ступеньками», различные способы подчеркивания, ручки разного цвета); 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6E1">
        <w:rPr>
          <w:rFonts w:ascii="Times New Roman" w:eastAsia="Calibri" w:hAnsi="Times New Roman" w:cs="Times New Roman"/>
          <w:sz w:val="24"/>
          <w:szCs w:val="24"/>
        </w:rPr>
        <w:t xml:space="preserve">10) соблюдать правила цитирования (цитата должна быть заключена в кавычки, дана ссылка на ее источник, указана страница). </w:t>
      </w:r>
    </w:p>
    <w:p w:rsidR="00C426E1" w:rsidRPr="00C426E1" w:rsidRDefault="00C426E1" w:rsidP="00C42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6E1" w:rsidRPr="00C426E1" w:rsidRDefault="00C426E1" w:rsidP="00C42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b/>
          <w:sz w:val="24"/>
          <w:szCs w:val="24"/>
        </w:rPr>
        <w:t>Презентация</w:t>
      </w:r>
      <w:r w:rsidRPr="00C426E1">
        <w:rPr>
          <w:rFonts w:ascii="Times New Roman" w:eastAsia="Times New Roman" w:hAnsi="Times New Roman" w:cs="Times New Roman"/>
          <w:sz w:val="24"/>
          <w:szCs w:val="24"/>
        </w:rPr>
        <w:t xml:space="preserve"> может представлять собой сочетание текста, </w:t>
      </w:r>
      <w:hyperlink r:id="rId10" w:tooltip="Гипертекст" w:history="1">
        <w:r w:rsidRPr="00C426E1">
          <w:rPr>
            <w:rFonts w:ascii="Times New Roman" w:eastAsia="Times New Roman" w:hAnsi="Times New Roman" w:cs="Times New Roman"/>
            <w:sz w:val="24"/>
            <w:szCs w:val="24"/>
          </w:rPr>
          <w:t>гипертекстовых</w:t>
        </w:r>
      </w:hyperlink>
      <w:r w:rsidRPr="00C426E1">
        <w:rPr>
          <w:rFonts w:ascii="Times New Roman" w:eastAsia="Times New Roman" w:hAnsi="Times New Roman" w:cs="Times New Roman"/>
          <w:sz w:val="24"/>
          <w:szCs w:val="24"/>
        </w:rPr>
        <w:t> ссылок, компьютерной анимации, графики, видео, музыки и звукового ряда (но не обязательно всё вместе), которые организованы в единую среду. Кроме того, презентация имеет сюжет, сценарий и структуру, организованную для удобного восприятия информации. Отличительной особенностью презентации является её </w:t>
      </w:r>
      <w:hyperlink r:id="rId11" w:tooltip="Интерактивность" w:history="1">
        <w:r w:rsidRPr="00C426E1">
          <w:rPr>
            <w:rFonts w:ascii="Times New Roman" w:eastAsia="Times New Roman" w:hAnsi="Times New Roman" w:cs="Times New Roman"/>
            <w:sz w:val="24"/>
            <w:szCs w:val="24"/>
          </w:rPr>
          <w:t>интерактивность</w:t>
        </w:r>
      </w:hyperlink>
      <w:r w:rsidRPr="00C426E1">
        <w:rPr>
          <w:rFonts w:ascii="Times New Roman" w:eastAsia="Times New Roman" w:hAnsi="Times New Roman" w:cs="Times New Roman"/>
          <w:sz w:val="24"/>
          <w:szCs w:val="24"/>
        </w:rPr>
        <w:t>, то есть создаваемая для пользователя возможность взаимодействия через элементы управления.</w:t>
      </w:r>
    </w:p>
    <w:p w:rsidR="00C426E1" w:rsidRPr="00C426E1" w:rsidRDefault="00C426E1" w:rsidP="00C42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>В зависимости от места использования презентации различаются определенными особенностями.</w:t>
      </w:r>
    </w:p>
    <w:p w:rsidR="00C426E1" w:rsidRPr="00C426E1" w:rsidRDefault="00C426E1" w:rsidP="00C42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>Презентация созданная для самостоятельного изучения, может содержать все присущие ей элементы, иметь разветвленную структуру и рассматривать объект презентации со всех сторон. Реализуется, как правило, с использованием элементов </w:t>
      </w:r>
      <w:hyperlink r:id="rId12" w:tooltip="Гипертекст" w:history="1">
        <w:r w:rsidRPr="00C426E1">
          <w:rPr>
            <w:rFonts w:ascii="Times New Roman" w:eastAsia="Times New Roman" w:hAnsi="Times New Roman" w:cs="Times New Roman"/>
            <w:sz w:val="24"/>
            <w:szCs w:val="24"/>
          </w:rPr>
          <w:t>гипертекста</w:t>
        </w:r>
      </w:hyperlink>
      <w:r w:rsidRPr="00C426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26E1" w:rsidRPr="00C426E1" w:rsidRDefault="00C426E1" w:rsidP="00C42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>Презентация, созданная для поддержки какого-либо мероприятия или события отличается большей минималистичностью и простотой в плане наличия мультимедиа и элементов дистанционного управления, обычно не содержит текста, так как текст проговаривается ведущим, и служит для наглядного представления его слов.</w:t>
      </w:r>
    </w:p>
    <w:p w:rsidR="00C426E1" w:rsidRPr="00C426E1" w:rsidRDefault="00C426E1" w:rsidP="00C42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>Презентация, созданная для видеодемонстрации, не содержит интерактивных элементов, включает в себя видеоролик об объекте презентации, может содержать также текст и аудиодорожку. Разновидностью такой презентации является </w:t>
      </w:r>
      <w:hyperlink r:id="rId13" w:tooltip="Реклама" w:history="1">
        <w:r w:rsidRPr="00C426E1">
          <w:rPr>
            <w:rFonts w:ascii="Times New Roman" w:eastAsia="Times New Roman" w:hAnsi="Times New Roman" w:cs="Times New Roman"/>
            <w:sz w:val="24"/>
            <w:szCs w:val="24"/>
          </w:rPr>
          <w:t>рекламный ролик</w:t>
        </w:r>
      </w:hyperlink>
      <w:r w:rsidRPr="00C426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26E1" w:rsidRPr="00C426E1" w:rsidRDefault="00C426E1" w:rsidP="00C42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>Презентация, созданная для электронной рекламной </w:t>
      </w:r>
      <w:hyperlink r:id="rId14" w:tooltip="Рассылка электронной почты" w:history="1">
        <w:r w:rsidRPr="00C426E1">
          <w:rPr>
            <w:rFonts w:ascii="Times New Roman" w:eastAsia="Times New Roman" w:hAnsi="Times New Roman" w:cs="Times New Roman"/>
            <w:sz w:val="24"/>
            <w:szCs w:val="24"/>
          </w:rPr>
          <w:t>рассылки</w:t>
        </w:r>
      </w:hyperlink>
      <w:r w:rsidRPr="00C426E1">
        <w:rPr>
          <w:rFonts w:ascii="Times New Roman" w:eastAsia="Times New Roman" w:hAnsi="Times New Roman" w:cs="Times New Roman"/>
          <w:sz w:val="24"/>
          <w:szCs w:val="24"/>
        </w:rPr>
        <w:t>, создается с минимальным применением инструментов мультимедиа в целях уменьшения объема письма.</w:t>
      </w:r>
    </w:p>
    <w:p w:rsidR="00C426E1" w:rsidRPr="00C426E1" w:rsidRDefault="00C426E1" w:rsidP="00C42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>Учебная презентация, созданная для проведения занятия в образовательном учреждении.</w:t>
      </w:r>
    </w:p>
    <w:p w:rsidR="00C426E1" w:rsidRPr="00C426E1" w:rsidRDefault="00C426E1" w:rsidP="00C42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lastRenderedPageBreak/>
        <w:t>Вне зависимости от исполнения каждая самостоятельная презентация должна четко выполнять поставленную цель: помочь донести требуемую информацию об объекте презентации.</w:t>
      </w:r>
    </w:p>
    <w:p w:rsidR="00C426E1" w:rsidRPr="00C426E1" w:rsidRDefault="00C426E1" w:rsidP="00C42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6E1" w:rsidRPr="00C426E1" w:rsidRDefault="00C426E1" w:rsidP="00C42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b/>
          <w:sz w:val="24"/>
          <w:szCs w:val="24"/>
        </w:rPr>
        <w:t>Реферат-резюме</w:t>
      </w:r>
      <w:r w:rsidRPr="00C426E1">
        <w:rPr>
          <w:rFonts w:ascii="Times New Roman" w:eastAsia="Times New Roman" w:hAnsi="Times New Roman" w:cs="Times New Roman"/>
          <w:sz w:val="24"/>
          <w:szCs w:val="24"/>
        </w:rPr>
        <w:t xml:space="preserve"> – это краткое изложение информации на основе одного источника. Главное условие этого вида работы – отсутствие субъективных мыслей. Также существует синонимическое название реферата-резюме – индикативный реферат. Реферат-резюме не ограничивается перечислением проблем, он кратко посвящает читателя в суть каждой из них; является также самостоятельным носителем научной информации. </w:t>
      </w:r>
    </w:p>
    <w:p w:rsidR="00C426E1" w:rsidRPr="00C426E1" w:rsidRDefault="00C426E1" w:rsidP="00C42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>Общие требования к реферату-резюме:</w:t>
      </w:r>
    </w:p>
    <w:p w:rsidR="00C426E1" w:rsidRPr="00C426E1" w:rsidRDefault="00C426E1" w:rsidP="00C42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 xml:space="preserve">- Предельный лаконизм. </w:t>
      </w:r>
    </w:p>
    <w:p w:rsidR="00C426E1" w:rsidRPr="00C426E1" w:rsidRDefault="00C426E1" w:rsidP="00C42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>-Точность и информативность.</w:t>
      </w:r>
    </w:p>
    <w:p w:rsidR="00C426E1" w:rsidRPr="00C426E1" w:rsidRDefault="00C426E1" w:rsidP="00C42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 xml:space="preserve">-Объем реферата должен составлять 1/8 (10-15 %) от объема первичного документа. </w:t>
      </w:r>
    </w:p>
    <w:p w:rsidR="00C426E1" w:rsidRPr="00C426E1" w:rsidRDefault="00C426E1" w:rsidP="00C42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 xml:space="preserve">Иллюстративный материал нужно использовать ограничено (только то, без чего невозможно раскрыть то или иное   источника реферирования). </w:t>
      </w:r>
    </w:p>
    <w:p w:rsidR="00C426E1" w:rsidRPr="00C426E1" w:rsidRDefault="00C426E1" w:rsidP="00C42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 xml:space="preserve">Текст должен быть написан в научном стиле. Подача информации должна напоминать констатацию научных фактов. Следует использовать обороты-клише, это касается всех компонентов структуры. В тексте реферата нужно использовать простые неопределенно-личные предложения, что упростит его восприятие читателем. </w:t>
      </w:r>
    </w:p>
    <w:p w:rsidR="00C426E1" w:rsidRPr="00C426E1" w:rsidRDefault="00C426E1" w:rsidP="00C42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>Структура реферата-резюме:</w:t>
      </w:r>
    </w:p>
    <w:p w:rsidR="00C426E1" w:rsidRPr="00C426E1" w:rsidRDefault="00C426E1" w:rsidP="00C42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 xml:space="preserve">- Автор, название и выходные данные источника (все это содержится в библиографическом описании). </w:t>
      </w:r>
    </w:p>
    <w:p w:rsidR="00C426E1" w:rsidRPr="00C426E1" w:rsidRDefault="00C426E1" w:rsidP="00C42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>-Общая тема источника, его цель, которые формулируются с использованием клишированных оборотов: «Работа (монография, публикация и т.п.) посвящена вопросу (проблеме, теме)…», «Автор затрагивает проблему…», «Целью работы является…».</w:t>
      </w:r>
    </w:p>
    <w:p w:rsidR="00C426E1" w:rsidRPr="00C426E1" w:rsidRDefault="00C426E1" w:rsidP="00C42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 xml:space="preserve"> -Информация о структурных частях источника («Работа (монография, публикация и т.п.) состоит из…»). </w:t>
      </w:r>
    </w:p>
    <w:p w:rsidR="00C426E1" w:rsidRPr="00C426E1" w:rsidRDefault="00C426E1" w:rsidP="00C42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 xml:space="preserve">-Основное содержание (излагаются основные выводы составителя реферата, касающиеся содержания отдельных структурных частей). Можно использовать такие клише: «Во введении рассказывается о том, что…»; «В первом (втором, третьем и т.п.) разделе освещается вопрос…», «Раздел посвящен проблеме…», «Автор делает вывод о…». </w:t>
      </w:r>
    </w:p>
    <w:p w:rsidR="00C426E1" w:rsidRPr="00C426E1" w:rsidRDefault="00C426E1" w:rsidP="00C42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 xml:space="preserve">-Иллюстративный материал (при необходимости): «Свои мысли (гипотезы, рассуждения) автор подтверждает примерами (схемами, рисунками, фотографиями и т.п.). </w:t>
      </w:r>
    </w:p>
    <w:p w:rsidR="00C426E1" w:rsidRPr="00C426E1" w:rsidRDefault="00C426E1" w:rsidP="00C42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 xml:space="preserve">-Адресат реферируемого источника (аудитория, для которой он предназначен): «Работа (монография, публикация и т.п.) представляет интерес для специалистов в области…», «… предназначена для…». </w:t>
      </w:r>
    </w:p>
    <w:p w:rsidR="00C426E1" w:rsidRPr="00C426E1" w:rsidRDefault="00C426E1" w:rsidP="00C42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 xml:space="preserve">Реферат-резюме не должен превращаться в механический пересказ текста первоисточника. Референту следует выделить то, что заслуживает внимания из-за новизны или практической ценности. Очень хорошо, если в текст будут включены цитаты из первоисточника, однако они должны быть содержательными и лаконичными. </w:t>
      </w:r>
    </w:p>
    <w:p w:rsidR="00C426E1" w:rsidRPr="00C426E1" w:rsidRDefault="00C426E1" w:rsidP="00C426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>Реферат-резюме – один из самых легких и быстрых видов реферирования, так как не требует поиска нескольких источников и их обработки. Написание данного вида работы развивает бесценные для обучающегося навыки «сжатия» текстов, которые помогают в дальнейшей научной работе и при подготовке к экзаменам.</w:t>
      </w:r>
    </w:p>
    <w:p w:rsidR="00C426E1" w:rsidRPr="00C426E1" w:rsidRDefault="00FA28AD" w:rsidP="00C426E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C426E1" w:rsidRPr="00C426E1">
        <w:rPr>
          <w:rFonts w:ascii="Times New Roman" w:eastAsia="Times New Roman" w:hAnsi="Times New Roman" w:cs="Times New Roman"/>
          <w:b/>
          <w:bCs/>
          <w:sz w:val="24"/>
          <w:szCs w:val="24"/>
        </w:rPr>
        <w:t>. ОБРАЗОВАТЕЛЬНЫЕ И ИНФОРМАЦИОННЫЕ ТЕХНОЛОГИИ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 xml:space="preserve">При реализации различных видов учебной работы по дисциплине могут использоваться электронное обучение и дистанционные образовательные технологии. </w:t>
      </w:r>
    </w:p>
    <w:p w:rsidR="00C426E1" w:rsidRDefault="00C426E1" w:rsidP="00C426E1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A28AD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C426E1">
        <w:rPr>
          <w:rFonts w:ascii="Times New Roman" w:eastAsia="Times New Roman" w:hAnsi="Times New Roman" w:cs="Times New Roman"/>
          <w:bCs/>
          <w:sz w:val="24"/>
          <w:szCs w:val="24"/>
        </w:rPr>
        <w:t>.1</w:t>
      </w:r>
      <w:r w:rsidRPr="00C426E1">
        <w:rPr>
          <w:rFonts w:ascii="Times New Roman" w:eastAsia="Times New Roman" w:hAnsi="Times New Roman" w:cs="Times New Roman"/>
          <w:b/>
          <w:bCs/>
          <w:sz w:val="24"/>
          <w:szCs w:val="24"/>
        </w:rPr>
        <w:t>. Образовательные технологии</w:t>
      </w:r>
    </w:p>
    <w:tbl>
      <w:tblPr>
        <w:tblStyle w:val="210"/>
        <w:tblW w:w="9639" w:type="dxa"/>
        <w:jc w:val="center"/>
        <w:tblLook w:val="04A0" w:firstRow="1" w:lastRow="0" w:firstColumn="1" w:lastColumn="0" w:noHBand="0" w:noVBand="1"/>
      </w:tblPr>
      <w:tblGrid>
        <w:gridCol w:w="3970"/>
        <w:gridCol w:w="2693"/>
        <w:gridCol w:w="2976"/>
      </w:tblGrid>
      <w:tr w:rsidR="00C218E0" w:rsidRPr="00C218E0" w:rsidTr="00DD66D0">
        <w:trPr>
          <w:jc w:val="center"/>
        </w:trPr>
        <w:tc>
          <w:tcPr>
            <w:tcW w:w="3970" w:type="dxa"/>
            <w:vMerge w:val="restart"/>
          </w:tcPr>
          <w:p w:rsidR="00C218E0" w:rsidRPr="00C218E0" w:rsidRDefault="00F7026D" w:rsidP="00C218E0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C218E0" w:rsidRPr="00C218E0">
              <w:rPr>
                <w:rFonts w:ascii="Times New Roman" w:eastAsia="Calibri" w:hAnsi="Times New Roman" w:cs="Times New Roman"/>
                <w:sz w:val="24"/>
                <w:szCs w:val="24"/>
              </w:rPr>
              <w:t>ема</w:t>
            </w:r>
          </w:p>
          <w:p w:rsidR="00C218E0" w:rsidRPr="00C218E0" w:rsidRDefault="00C218E0" w:rsidP="00F702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дисциплины </w:t>
            </w:r>
          </w:p>
        </w:tc>
        <w:tc>
          <w:tcPr>
            <w:tcW w:w="5669" w:type="dxa"/>
            <w:gridSpan w:val="2"/>
          </w:tcPr>
          <w:p w:rsidR="00C218E0" w:rsidRPr="00C218E0" w:rsidRDefault="00C218E0" w:rsidP="00C21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учебного занятия </w:t>
            </w:r>
          </w:p>
        </w:tc>
      </w:tr>
      <w:tr w:rsidR="00F7026D" w:rsidRPr="00C218E0" w:rsidTr="00DD66D0">
        <w:trPr>
          <w:jc w:val="center"/>
        </w:trPr>
        <w:tc>
          <w:tcPr>
            <w:tcW w:w="3970" w:type="dxa"/>
            <w:vMerge/>
          </w:tcPr>
          <w:p w:rsidR="00F7026D" w:rsidRPr="00C218E0" w:rsidRDefault="00F7026D" w:rsidP="00C218E0">
            <w:pPr>
              <w:tabs>
                <w:tab w:val="right" w:leader="underscore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026D" w:rsidRPr="00C218E0" w:rsidRDefault="00F7026D" w:rsidP="00C21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8E0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976" w:type="dxa"/>
          </w:tcPr>
          <w:p w:rsidR="00F7026D" w:rsidRPr="00C218E0" w:rsidRDefault="00F7026D" w:rsidP="00C21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8E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:rsidR="00F7026D" w:rsidRPr="00C218E0" w:rsidRDefault="00F7026D" w:rsidP="00C21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26D" w:rsidRPr="00C218E0" w:rsidTr="00DD66D0">
        <w:trPr>
          <w:jc w:val="center"/>
        </w:trPr>
        <w:tc>
          <w:tcPr>
            <w:tcW w:w="3970" w:type="dxa"/>
          </w:tcPr>
          <w:p w:rsidR="00F7026D" w:rsidRPr="00C426E1" w:rsidRDefault="00DD66D0" w:rsidP="00BA0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1. </w:t>
            </w:r>
            <w:r w:rsidR="00F7026D" w:rsidRPr="00C4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Сущность и принципы компетентностного подхода</w:t>
            </w:r>
            <w:r w:rsidR="00F7026D" w:rsidRPr="00C426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693" w:type="dxa"/>
          </w:tcPr>
          <w:p w:rsidR="00F7026D" w:rsidRPr="00C218E0" w:rsidRDefault="00F7026D" w:rsidP="00DD66D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8E0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976" w:type="dxa"/>
          </w:tcPr>
          <w:p w:rsidR="00F7026D" w:rsidRPr="00C218E0" w:rsidRDefault="00F7026D" w:rsidP="00DD66D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8E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семинар</w:t>
            </w:r>
          </w:p>
          <w:p w:rsidR="00F7026D" w:rsidRPr="00C218E0" w:rsidRDefault="00F7026D" w:rsidP="00DD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26D" w:rsidRPr="00C218E0" w:rsidTr="00DD66D0">
        <w:trPr>
          <w:jc w:val="center"/>
        </w:trPr>
        <w:tc>
          <w:tcPr>
            <w:tcW w:w="3970" w:type="dxa"/>
          </w:tcPr>
          <w:p w:rsidR="00F7026D" w:rsidRPr="00C426E1" w:rsidRDefault="00DD66D0" w:rsidP="00BA0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2. </w:t>
            </w:r>
            <w:r w:rsidR="00F7026D" w:rsidRPr="00C4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Теоретические основы проектирования компетентностно-ориентированной образовательной программы </w:t>
            </w:r>
          </w:p>
        </w:tc>
        <w:tc>
          <w:tcPr>
            <w:tcW w:w="2693" w:type="dxa"/>
          </w:tcPr>
          <w:p w:rsidR="00F7026D" w:rsidRPr="00C218E0" w:rsidRDefault="00F7026D" w:rsidP="00DD66D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лекция</w:t>
            </w:r>
          </w:p>
        </w:tc>
        <w:tc>
          <w:tcPr>
            <w:tcW w:w="2976" w:type="dxa"/>
          </w:tcPr>
          <w:p w:rsidR="00F7026D" w:rsidRPr="00C218E0" w:rsidRDefault="00F7026D" w:rsidP="00DD66D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8E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семинар</w:t>
            </w:r>
          </w:p>
          <w:p w:rsidR="00F7026D" w:rsidRPr="00C218E0" w:rsidRDefault="00F7026D" w:rsidP="00DD6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26D" w:rsidRPr="00C218E0" w:rsidTr="00DD66D0">
        <w:trPr>
          <w:jc w:val="center"/>
        </w:trPr>
        <w:tc>
          <w:tcPr>
            <w:tcW w:w="3970" w:type="dxa"/>
          </w:tcPr>
          <w:p w:rsidR="00F7026D" w:rsidRPr="00C426E1" w:rsidRDefault="00DD66D0" w:rsidP="00BA06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3. </w:t>
            </w:r>
            <w:r w:rsidR="00F7026D" w:rsidRPr="00C4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профессионализму педагогических кадров в контексте задач компетентностного обновления образования</w:t>
            </w:r>
          </w:p>
        </w:tc>
        <w:tc>
          <w:tcPr>
            <w:tcW w:w="2693" w:type="dxa"/>
          </w:tcPr>
          <w:p w:rsidR="00F7026D" w:rsidRPr="00C218E0" w:rsidRDefault="00F7026D" w:rsidP="00DD66D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лекция</w:t>
            </w:r>
          </w:p>
        </w:tc>
        <w:tc>
          <w:tcPr>
            <w:tcW w:w="2976" w:type="dxa"/>
          </w:tcPr>
          <w:p w:rsidR="00F7026D" w:rsidRPr="00C218E0" w:rsidRDefault="00F7026D" w:rsidP="00DD66D0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8E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малых группах</w:t>
            </w:r>
          </w:p>
          <w:p w:rsidR="00F7026D" w:rsidRPr="00C218E0" w:rsidRDefault="00F7026D" w:rsidP="00DD66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E722F" w:rsidRDefault="00EE722F" w:rsidP="00C426E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722F">
        <w:rPr>
          <w:rFonts w:ascii="Times New Roman" w:eastAsia="Times New Roman" w:hAnsi="Times New Roman" w:cs="Times New Roman"/>
          <w:bCs/>
          <w:sz w:val="24"/>
          <w:szCs w:val="24"/>
        </w:rPr>
        <w:t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on-line и/или off-line в формах: видеолекций, лекций-презентаций, видеоконференции, собеседования в режиме чат, форума, чата, выполнения виртуальных практических.</w:t>
      </w:r>
    </w:p>
    <w:p w:rsidR="00C426E1" w:rsidRPr="00C426E1" w:rsidRDefault="00FA28AD" w:rsidP="00C426E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C426E1" w:rsidRPr="00C426E1">
        <w:rPr>
          <w:rFonts w:ascii="Times New Roman" w:eastAsia="Times New Roman" w:hAnsi="Times New Roman" w:cs="Times New Roman"/>
          <w:bCs/>
          <w:sz w:val="24"/>
          <w:szCs w:val="24"/>
        </w:rPr>
        <w:t xml:space="preserve">.2. </w:t>
      </w:r>
      <w:r w:rsidR="00C426E1" w:rsidRPr="00C426E1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C426E1" w:rsidRPr="00C426E1" w:rsidRDefault="00C426E1" w:rsidP="00C42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>- использование электронных учебников и различных сайтов (например, электронные библиотеки, журналы и т.д.) как источников информации;</w:t>
      </w:r>
    </w:p>
    <w:p w:rsidR="00C426E1" w:rsidRPr="00C426E1" w:rsidRDefault="00C426E1" w:rsidP="00C42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>- использование возможностей электронной почты преподавателя;</w:t>
      </w:r>
    </w:p>
    <w:p w:rsidR="00C426E1" w:rsidRPr="00C426E1" w:rsidRDefault="00C426E1" w:rsidP="00C42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т.д.);</w:t>
      </w:r>
    </w:p>
    <w:p w:rsidR="00C426E1" w:rsidRPr="00C426E1" w:rsidRDefault="00C426E1" w:rsidP="00C42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>- 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 (веб-конференции, форумы, учебно-методические материалы и др.));</w:t>
      </w:r>
    </w:p>
    <w:p w:rsidR="00C426E1" w:rsidRPr="00C426E1" w:rsidRDefault="00C426E1" w:rsidP="00C42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>- 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 (доступ к мировым информационным ресурсам, на базе которых строится учебный процесс);</w:t>
      </w:r>
    </w:p>
    <w:p w:rsidR="00C426E1" w:rsidRPr="00C426E1" w:rsidRDefault="00C426E1" w:rsidP="00C42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>- использование виртуальной обучающей среды (или системы управления обучением LМS Moodle) или иных информационных систем, сервисов и мессенджеров.</w:t>
      </w:r>
    </w:p>
    <w:p w:rsidR="007563F1" w:rsidRPr="007563F1" w:rsidRDefault="00FA28AD" w:rsidP="007563F1">
      <w:pPr>
        <w:tabs>
          <w:tab w:val="right" w:leader="underscore" w:pos="9639"/>
        </w:tabs>
        <w:spacing w:before="240" w:after="120"/>
        <w:jc w:val="center"/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7563F1" w:rsidRPr="007563F1">
        <w:rPr>
          <w:rFonts w:ascii="Times New Roman" w:hAnsi="Times New Roman" w:cs="Times New Roman"/>
          <w:bCs/>
        </w:rPr>
        <w:t xml:space="preserve">.3. </w:t>
      </w:r>
      <w:r w:rsidR="007563F1" w:rsidRPr="007563F1">
        <w:rPr>
          <w:rFonts w:ascii="Times New Roman" w:hAnsi="Times New Roman" w:cs="Times New Roman"/>
          <w:b/>
          <w:bCs/>
        </w:rPr>
        <w:t>Перечень программного обеспечения и информационных справочных систем</w:t>
      </w:r>
    </w:p>
    <w:p w:rsidR="007563F1" w:rsidRPr="007563F1" w:rsidRDefault="007563F1" w:rsidP="007563F1">
      <w:pPr>
        <w:jc w:val="center"/>
        <w:rPr>
          <w:rFonts w:ascii="Times New Roman" w:eastAsia="Calibri" w:hAnsi="Times New Roman" w:cs="Times New Roman"/>
          <w:b/>
        </w:rPr>
      </w:pPr>
      <w:r w:rsidRPr="007563F1">
        <w:rPr>
          <w:rFonts w:ascii="Times New Roman" w:eastAsia="Calibri" w:hAnsi="Times New Roman" w:cs="Times New Roman"/>
          <w:b/>
        </w:rPr>
        <w:t>Перечень лицензионного программного обеспечения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3686"/>
        <w:gridCol w:w="6451"/>
      </w:tblGrid>
      <w:tr w:rsidR="007563F1" w:rsidRPr="007563F1" w:rsidTr="007563F1">
        <w:trPr>
          <w:trHeight w:val="751"/>
        </w:trPr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3F1" w:rsidRPr="007563F1" w:rsidRDefault="007563F1" w:rsidP="0055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63F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3F1" w:rsidRPr="007563F1" w:rsidRDefault="007563F1" w:rsidP="00552A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3F1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</w:t>
            </w:r>
          </w:p>
        </w:tc>
      </w:tr>
      <w:tr w:rsidR="007563F1" w:rsidRPr="007563F1" w:rsidTr="007563F1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F1" w:rsidRPr="007563F1" w:rsidRDefault="007563F1" w:rsidP="00552A8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3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F1" w:rsidRPr="007563F1" w:rsidRDefault="007563F1" w:rsidP="00552A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3F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7563F1" w:rsidRPr="007563F1" w:rsidTr="007563F1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F1" w:rsidRPr="007563F1" w:rsidRDefault="007563F1" w:rsidP="00552A8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3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7563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Pr="007563F1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7563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7563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63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F1" w:rsidRPr="007563F1" w:rsidRDefault="007563F1" w:rsidP="00552A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3F1">
              <w:rPr>
                <w:rFonts w:ascii="Times New Roman" w:hAnsi="Times New Roman" w:cs="Times New Roman"/>
                <w:bCs/>
                <w:sz w:val="24"/>
                <w:szCs w:val="24"/>
              </w:rPr>
              <w:t>Виртуальная обучающая среда</w:t>
            </w:r>
          </w:p>
        </w:tc>
      </w:tr>
      <w:tr w:rsidR="007563F1" w:rsidRPr="007563F1" w:rsidTr="007563F1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F1" w:rsidRPr="007563F1" w:rsidRDefault="007563F1" w:rsidP="00552A8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3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F1" w:rsidRPr="007563F1" w:rsidRDefault="007563F1" w:rsidP="00552A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3F1">
              <w:rPr>
                <w:rFonts w:ascii="Times New Roman" w:hAnsi="Times New Roman" w:cs="Times New Roman"/>
                <w:bCs/>
                <w:sz w:val="24"/>
                <w:szCs w:val="24"/>
              </w:rPr>
              <w:t>Браузер</w:t>
            </w:r>
          </w:p>
        </w:tc>
      </w:tr>
      <w:tr w:rsidR="007563F1" w:rsidRPr="007563F1" w:rsidTr="007563F1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F1" w:rsidRPr="007563F1" w:rsidRDefault="007563F1" w:rsidP="00552A8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563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7563F1" w:rsidRPr="007563F1" w:rsidRDefault="007563F1" w:rsidP="00552A8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563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F1" w:rsidRPr="007563F1" w:rsidRDefault="007563F1" w:rsidP="00552A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563F1">
              <w:rPr>
                <w:rFonts w:ascii="Times New Roman" w:hAnsi="Times New Roman" w:cs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7563F1" w:rsidRPr="007563F1" w:rsidTr="007563F1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F1" w:rsidRPr="007563F1" w:rsidRDefault="007563F1" w:rsidP="00552A8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563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F1" w:rsidRPr="007563F1" w:rsidRDefault="007563F1" w:rsidP="00552A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563F1">
              <w:rPr>
                <w:rFonts w:ascii="Times New Roman" w:hAnsi="Times New Roman" w:cs="Times New Roman"/>
                <w:bCs/>
                <w:sz w:val="24"/>
                <w:szCs w:val="24"/>
              </w:rPr>
              <w:t>Архиватор</w:t>
            </w:r>
          </w:p>
        </w:tc>
      </w:tr>
      <w:tr w:rsidR="007563F1" w:rsidRPr="007563F1" w:rsidTr="007563F1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F1" w:rsidRPr="007563F1" w:rsidRDefault="007563F1" w:rsidP="00552A8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563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F1" w:rsidRPr="007563F1" w:rsidRDefault="007563F1" w:rsidP="00552A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563F1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7563F1" w:rsidRPr="007563F1" w:rsidTr="007563F1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F1" w:rsidRPr="007563F1" w:rsidRDefault="007563F1" w:rsidP="00552A8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563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F1" w:rsidRPr="007563F1" w:rsidRDefault="007563F1" w:rsidP="00552A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563F1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7563F1" w:rsidRPr="007563F1" w:rsidTr="007563F1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F1" w:rsidRPr="007563F1" w:rsidRDefault="007563F1" w:rsidP="00552A8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563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F1" w:rsidRPr="007563F1" w:rsidRDefault="007563F1" w:rsidP="00552A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3F1">
              <w:rPr>
                <w:rFonts w:ascii="Times New Roman" w:hAnsi="Times New Roman" w:cs="Times New Roman"/>
                <w:bCs/>
                <w:sz w:val="24"/>
                <w:szCs w:val="24"/>
              </w:rPr>
              <w:t>Браузер</w:t>
            </w:r>
          </w:p>
        </w:tc>
      </w:tr>
      <w:tr w:rsidR="007563F1" w:rsidRPr="007563F1" w:rsidTr="007563F1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F1" w:rsidRPr="007563F1" w:rsidRDefault="007563F1" w:rsidP="00552A8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563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F1" w:rsidRPr="007563F1" w:rsidRDefault="007563F1" w:rsidP="00552A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3F1">
              <w:rPr>
                <w:rFonts w:ascii="Times New Roman" w:hAnsi="Times New Roman" w:cs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7563F1" w:rsidRPr="007563F1" w:rsidTr="007563F1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F1" w:rsidRPr="007563F1" w:rsidRDefault="007563F1" w:rsidP="00552A8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563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Notepad++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F1" w:rsidRPr="007563F1" w:rsidRDefault="007563F1" w:rsidP="00552A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3F1">
              <w:rPr>
                <w:rFonts w:ascii="Times New Roman" w:hAnsi="Times New Roman" w:cs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7563F1" w:rsidRPr="007563F1" w:rsidTr="007563F1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F1" w:rsidRPr="007563F1" w:rsidRDefault="007563F1" w:rsidP="00552A8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563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F1" w:rsidRPr="007563F1" w:rsidRDefault="007563F1" w:rsidP="00552A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3F1">
              <w:rPr>
                <w:rFonts w:ascii="Times New Roman" w:hAnsi="Times New Roman" w:cs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7563F1" w:rsidRPr="007563F1" w:rsidTr="007563F1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F1" w:rsidRPr="007563F1" w:rsidRDefault="007563F1" w:rsidP="00552A8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563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F1" w:rsidRPr="007563F1" w:rsidRDefault="007563F1" w:rsidP="00552A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3F1">
              <w:rPr>
                <w:rFonts w:ascii="Times New Roman" w:hAnsi="Times New Roman" w:cs="Times New Roman"/>
                <w:bCs/>
                <w:sz w:val="24"/>
                <w:szCs w:val="24"/>
              </w:rPr>
              <w:t>Браузер</w:t>
            </w:r>
          </w:p>
        </w:tc>
      </w:tr>
      <w:tr w:rsidR="007563F1" w:rsidRPr="007563F1" w:rsidTr="007563F1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F1" w:rsidRPr="007563F1" w:rsidRDefault="007563F1" w:rsidP="00552A8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563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F1" w:rsidRPr="007563F1" w:rsidRDefault="007563F1" w:rsidP="00552A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3F1">
              <w:rPr>
                <w:rFonts w:ascii="Times New Roman" w:hAnsi="Times New Roman" w:cs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7563F1" w:rsidRPr="007563F1" w:rsidTr="007563F1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F1" w:rsidRPr="007563F1" w:rsidRDefault="007563F1" w:rsidP="00552A8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563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WinDjView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3F1" w:rsidRPr="007563F1" w:rsidRDefault="007563F1" w:rsidP="00552A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3F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для просмотра файлов в формате DJV и DjVu</w:t>
            </w:r>
          </w:p>
        </w:tc>
      </w:tr>
    </w:tbl>
    <w:p w:rsidR="00B645E8" w:rsidRDefault="00B645E8" w:rsidP="00B645E8">
      <w:pPr>
        <w:ind w:firstLine="567"/>
        <w:jc w:val="both"/>
        <w:rPr>
          <w:rFonts w:ascii="Times New Roman" w:hAnsi="Times New Roman" w:cs="Times New Roman"/>
          <w:b/>
          <w:i/>
        </w:rPr>
      </w:pPr>
    </w:p>
    <w:p w:rsidR="00B645E8" w:rsidRPr="00B645E8" w:rsidRDefault="00B645E8" w:rsidP="00B645E8">
      <w:pPr>
        <w:ind w:firstLine="567"/>
        <w:jc w:val="both"/>
        <w:rPr>
          <w:rFonts w:ascii="Times New Roman" w:hAnsi="Times New Roman" w:cs="Times New Roman"/>
          <w:b/>
          <w:i/>
          <w:color w:val="FF0000"/>
        </w:rPr>
      </w:pPr>
      <w:r w:rsidRPr="00B645E8">
        <w:rPr>
          <w:rFonts w:ascii="Times New Roman" w:hAnsi="Times New Roman" w:cs="Times New Roman"/>
          <w:b/>
          <w:i/>
        </w:rPr>
        <w:t xml:space="preserve">- Современные профессиональные базы данных, информационные справочные системы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7"/>
      </w:tblGrid>
      <w:tr w:rsidR="00B645E8" w:rsidRPr="00B645E8" w:rsidTr="00B645E8">
        <w:trPr>
          <w:trHeight w:val="689"/>
        </w:trPr>
        <w:tc>
          <w:tcPr>
            <w:tcW w:w="8359" w:type="dxa"/>
            <w:shd w:val="clear" w:color="auto" w:fill="auto"/>
          </w:tcPr>
          <w:p w:rsidR="00B645E8" w:rsidRPr="00B645E8" w:rsidRDefault="00B645E8" w:rsidP="00B645E8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</w:rPr>
            </w:pPr>
            <w:hyperlink r:id="rId15" w:history="1">
              <w:r w:rsidRPr="00B645E8">
                <w:rPr>
                  <w:rStyle w:val="af8"/>
                  <w:rFonts w:ascii="Times New Roman" w:hAnsi="Times New Roman" w:cs="Times New Roman"/>
                </w:rPr>
                <w:t>Универсальная справочно-информационная полнотекстовая база данных периодических изданий ООО «ИВИС</w:t>
              </w:r>
            </w:hyperlink>
            <w:r w:rsidRPr="00B645E8">
              <w:rPr>
                <w:rFonts w:ascii="Times New Roman" w:hAnsi="Times New Roman" w:cs="Times New Roman"/>
              </w:rPr>
              <w:t>»</w:t>
            </w:r>
          </w:p>
          <w:p w:rsidR="00B645E8" w:rsidRPr="00B645E8" w:rsidRDefault="00B645E8" w:rsidP="00B645E8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</w:rPr>
            </w:pPr>
            <w:hyperlink r:id="rId16" w:history="1">
              <w:r w:rsidRPr="00B645E8">
                <w:rPr>
                  <w:rStyle w:val="af8"/>
                  <w:rFonts w:ascii="Times New Roman" w:hAnsi="Times New Roman" w:cs="Times New Roman"/>
                </w:rPr>
                <w:t>http://dlib.eastview.com</w:t>
              </w:r>
            </w:hyperlink>
          </w:p>
        </w:tc>
      </w:tr>
      <w:tr w:rsidR="00B645E8" w:rsidRPr="00B645E8" w:rsidTr="00AB115C">
        <w:tc>
          <w:tcPr>
            <w:tcW w:w="8359" w:type="dxa"/>
            <w:shd w:val="clear" w:color="auto" w:fill="auto"/>
          </w:tcPr>
          <w:p w:rsidR="00B645E8" w:rsidRPr="00B645E8" w:rsidRDefault="00B645E8" w:rsidP="00B645E8">
            <w:pPr>
              <w:shd w:val="clear" w:color="auto" w:fill="FFFFFF"/>
              <w:tabs>
                <w:tab w:val="left" w:pos="4575"/>
              </w:tabs>
              <w:spacing w:line="240" w:lineRule="auto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B645E8">
              <w:rPr>
                <w:rFonts w:ascii="Times New Roman" w:hAnsi="Times New Roman" w:cs="Times New Roman"/>
              </w:rPr>
              <w:t xml:space="preserve">Электронные версии периодических изданий, размещённые на сайте информационных ресурсов </w:t>
            </w:r>
          </w:p>
          <w:p w:rsidR="00B645E8" w:rsidRPr="00B645E8" w:rsidRDefault="00B645E8" w:rsidP="00B645E8">
            <w:pPr>
              <w:shd w:val="clear" w:color="auto" w:fill="FFFFFF"/>
              <w:tabs>
                <w:tab w:val="left" w:pos="4575"/>
              </w:tabs>
              <w:spacing w:line="240" w:lineRule="auto"/>
              <w:jc w:val="both"/>
              <w:textAlignment w:val="top"/>
              <w:rPr>
                <w:rFonts w:ascii="Times New Roman" w:hAnsi="Times New Roman" w:cs="Times New Roman"/>
              </w:rPr>
            </w:pPr>
            <w:hyperlink r:id="rId17" w:history="1">
              <w:r w:rsidRPr="00B645E8">
                <w:rPr>
                  <w:rStyle w:val="af8"/>
                  <w:rFonts w:ascii="Times New Roman" w:hAnsi="Times New Roman" w:cs="Times New Roman"/>
                  <w:lang w:val="en-US"/>
                </w:rPr>
                <w:t>www</w:t>
              </w:r>
              <w:r w:rsidRPr="00B645E8">
                <w:rPr>
                  <w:rStyle w:val="af8"/>
                  <w:rFonts w:ascii="Times New Roman" w:hAnsi="Times New Roman" w:cs="Times New Roman"/>
                </w:rPr>
                <w:t>.</w:t>
              </w:r>
              <w:r w:rsidRPr="00B645E8">
                <w:rPr>
                  <w:rStyle w:val="af8"/>
                  <w:rFonts w:ascii="Times New Roman" w:hAnsi="Times New Roman" w:cs="Times New Roman"/>
                  <w:lang w:val="en-US"/>
                </w:rPr>
                <w:t>polpred</w:t>
              </w:r>
              <w:r w:rsidRPr="00B645E8">
                <w:rPr>
                  <w:rStyle w:val="af8"/>
                  <w:rFonts w:ascii="Times New Roman" w:hAnsi="Times New Roman" w:cs="Times New Roman"/>
                </w:rPr>
                <w:t>.</w:t>
              </w:r>
              <w:r w:rsidRPr="00B645E8">
                <w:rPr>
                  <w:rStyle w:val="af8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B645E8" w:rsidRPr="00B645E8" w:rsidTr="00AB115C">
        <w:tc>
          <w:tcPr>
            <w:tcW w:w="8359" w:type="dxa"/>
            <w:shd w:val="clear" w:color="auto" w:fill="auto"/>
          </w:tcPr>
          <w:p w:rsidR="00B645E8" w:rsidRPr="00B645E8" w:rsidRDefault="00B645E8" w:rsidP="00B645E8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B645E8">
              <w:rPr>
                <w:rFonts w:ascii="Times New Roman" w:hAnsi="Times New Roman" w:cs="Times New Roman"/>
              </w:rPr>
              <w:t xml:space="preserve">Электронный каталог Научной библиотеки АГУ на базе </w:t>
            </w:r>
            <w:r w:rsidRPr="00B645E8">
              <w:rPr>
                <w:rFonts w:ascii="Times New Roman" w:hAnsi="Times New Roman" w:cs="Times New Roman"/>
                <w:lang w:val="en-US"/>
              </w:rPr>
              <w:t>MARK</w:t>
            </w:r>
            <w:r w:rsidRPr="00B645E8">
              <w:rPr>
                <w:rFonts w:ascii="Times New Roman" w:hAnsi="Times New Roman" w:cs="Times New Roman"/>
              </w:rPr>
              <w:t xml:space="preserve"> </w:t>
            </w:r>
            <w:r w:rsidRPr="00B645E8">
              <w:rPr>
                <w:rFonts w:ascii="Times New Roman" w:hAnsi="Times New Roman" w:cs="Times New Roman"/>
                <w:lang w:val="en-US"/>
              </w:rPr>
              <w:t>SQL</w:t>
            </w:r>
            <w:r w:rsidRPr="00B645E8">
              <w:rPr>
                <w:rFonts w:ascii="Times New Roman" w:hAnsi="Times New Roman" w:cs="Times New Roman"/>
              </w:rPr>
              <w:t xml:space="preserve"> НПО «Информ-систем»</w:t>
            </w:r>
          </w:p>
          <w:p w:rsidR="00B645E8" w:rsidRPr="00B645E8" w:rsidRDefault="00B645E8" w:rsidP="00B645E8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eastAsia="Calibri" w:hAnsi="Times New Roman" w:cs="Times New Roman"/>
              </w:rPr>
            </w:pPr>
            <w:hyperlink r:id="rId18" w:history="1">
              <w:r w:rsidRPr="00B645E8">
                <w:rPr>
                  <w:rStyle w:val="af8"/>
                  <w:rFonts w:ascii="Times New Roman" w:eastAsia="Calibri" w:hAnsi="Times New Roman" w:cs="Times New Roman"/>
                </w:rPr>
                <w:t>https://library.asu.edu.ru/catalog/</w:t>
              </w:r>
            </w:hyperlink>
            <w:r w:rsidRPr="00B645E8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B645E8" w:rsidRPr="00B645E8" w:rsidTr="00AB115C">
        <w:tc>
          <w:tcPr>
            <w:tcW w:w="8359" w:type="dxa"/>
            <w:shd w:val="clear" w:color="auto" w:fill="auto"/>
          </w:tcPr>
          <w:p w:rsidR="00B645E8" w:rsidRPr="00B645E8" w:rsidRDefault="00B645E8" w:rsidP="00B645E8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B645E8">
              <w:rPr>
                <w:rFonts w:ascii="Times New Roman" w:hAnsi="Times New Roman" w:cs="Times New Roman"/>
              </w:rPr>
              <w:t xml:space="preserve">Электронный каталог «Научные журналы АГУ» </w:t>
            </w:r>
          </w:p>
          <w:p w:rsidR="00B645E8" w:rsidRPr="00B645E8" w:rsidRDefault="00B645E8" w:rsidP="00B645E8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  <w:u w:val="single"/>
              </w:rPr>
            </w:pPr>
            <w:hyperlink r:id="rId19" w:history="1">
              <w:r w:rsidRPr="00B645E8">
                <w:rPr>
                  <w:rStyle w:val="af8"/>
                  <w:rFonts w:ascii="Times New Roman" w:hAnsi="Times New Roman" w:cs="Times New Roman"/>
                </w:rPr>
                <w:t>https://journal.asu.edu.ru/</w:t>
              </w:r>
            </w:hyperlink>
            <w:r w:rsidRPr="00B645E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45E8" w:rsidRPr="00B645E8" w:rsidTr="00AB115C">
        <w:tc>
          <w:tcPr>
            <w:tcW w:w="8359" w:type="dxa"/>
            <w:shd w:val="clear" w:color="auto" w:fill="auto"/>
          </w:tcPr>
          <w:p w:rsidR="00B645E8" w:rsidRPr="00B645E8" w:rsidRDefault="00B645E8" w:rsidP="00B645E8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645E8">
              <w:rPr>
                <w:rFonts w:ascii="Times New Roman" w:hAnsi="Times New Roman" w:cs="Times New Roman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 книг, сборников, журналов, содержащихся в фондах их библиотек.</w:t>
            </w:r>
          </w:p>
          <w:p w:rsidR="00B645E8" w:rsidRPr="00B645E8" w:rsidRDefault="00B645E8" w:rsidP="00B645E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u w:val="single"/>
                <w:lang w:val="en-US"/>
              </w:rPr>
            </w:pPr>
            <w:hyperlink r:id="rId20" w:history="1">
              <w:r w:rsidRPr="00B645E8">
                <w:rPr>
                  <w:rStyle w:val="af8"/>
                  <w:rFonts w:ascii="Times New Roman" w:hAnsi="Times New Roman" w:cs="Times New Roman"/>
                  <w:lang w:val="en-US"/>
                </w:rPr>
                <w:t>http</w:t>
              </w:r>
              <w:r w:rsidRPr="00B645E8">
                <w:rPr>
                  <w:rStyle w:val="af8"/>
                  <w:rFonts w:ascii="Times New Roman" w:hAnsi="Times New Roman" w:cs="Times New Roman"/>
                </w:rPr>
                <w:t>://</w:t>
              </w:r>
              <w:r w:rsidRPr="00B645E8">
                <w:rPr>
                  <w:rStyle w:val="af8"/>
                  <w:rFonts w:ascii="Times New Roman" w:hAnsi="Times New Roman" w:cs="Times New Roman"/>
                  <w:lang w:val="en-US"/>
                </w:rPr>
                <w:t>mars</w:t>
              </w:r>
              <w:r w:rsidRPr="00B645E8">
                <w:rPr>
                  <w:rStyle w:val="af8"/>
                  <w:rFonts w:ascii="Times New Roman" w:hAnsi="Times New Roman" w:cs="Times New Roman"/>
                </w:rPr>
                <w:t>.</w:t>
              </w:r>
              <w:r w:rsidRPr="00B645E8">
                <w:rPr>
                  <w:rStyle w:val="af8"/>
                  <w:rFonts w:ascii="Times New Roman" w:hAnsi="Times New Roman" w:cs="Times New Roman"/>
                  <w:lang w:val="en-US"/>
                </w:rPr>
                <w:t>arbicon</w:t>
              </w:r>
              <w:r w:rsidRPr="00B645E8">
                <w:rPr>
                  <w:rStyle w:val="af8"/>
                  <w:rFonts w:ascii="Times New Roman" w:hAnsi="Times New Roman" w:cs="Times New Roman"/>
                </w:rPr>
                <w:t>.</w:t>
              </w:r>
              <w:r w:rsidRPr="00B645E8">
                <w:rPr>
                  <w:rStyle w:val="af8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B645E8" w:rsidRPr="00B645E8" w:rsidTr="00AB115C">
        <w:tc>
          <w:tcPr>
            <w:tcW w:w="8359" w:type="dxa"/>
            <w:shd w:val="clear" w:color="auto" w:fill="auto"/>
          </w:tcPr>
          <w:p w:rsidR="00B645E8" w:rsidRPr="00B645E8" w:rsidRDefault="00B645E8" w:rsidP="00B645E8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B645E8">
              <w:rPr>
                <w:rFonts w:ascii="Times New Roman" w:hAnsi="Times New Roman" w:cs="Times New Roman"/>
              </w:rPr>
              <w:t>Справочная правовая система КонсультантПлюс.</w:t>
            </w:r>
          </w:p>
          <w:p w:rsidR="00B645E8" w:rsidRPr="00B645E8" w:rsidRDefault="00B645E8" w:rsidP="00B645E8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B645E8">
              <w:rPr>
                <w:rFonts w:ascii="Times New Roman" w:hAnsi="Times New Roman" w:cs="Times New Roman"/>
              </w:rPr>
              <w:t>Содержится огромный массив справочной правовой информации, российское и</w:t>
            </w:r>
            <w:r w:rsidRPr="00B645E8">
              <w:rPr>
                <w:rFonts w:ascii="Times New Roman" w:hAnsi="Times New Roman" w:cs="Times New Roman"/>
                <w:lang w:val="en-US"/>
              </w:rPr>
              <w:t> </w:t>
            </w:r>
            <w:r w:rsidRPr="00B645E8">
              <w:rPr>
                <w:rFonts w:ascii="Times New Roman" w:hAnsi="Times New Roman" w:cs="Times New Roman"/>
              </w:rPr>
              <w:t>региональное законодательство, судебную практику, финансовые и 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B645E8" w:rsidRPr="00B645E8" w:rsidRDefault="00B645E8" w:rsidP="00B645E8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  <w:highlight w:val="cyan"/>
              </w:rPr>
            </w:pPr>
            <w:hyperlink r:id="rId21" w:history="1">
              <w:r w:rsidRPr="00B645E8">
                <w:rPr>
                  <w:rStyle w:val="af8"/>
                  <w:rFonts w:ascii="Times New Roman" w:hAnsi="Times New Roman" w:cs="Times New Roman"/>
                </w:rPr>
                <w:t>http://www.consultant.ru</w:t>
              </w:r>
            </w:hyperlink>
          </w:p>
        </w:tc>
      </w:tr>
    </w:tbl>
    <w:p w:rsidR="00B645E8" w:rsidRPr="00B645E8" w:rsidRDefault="00B645E8" w:rsidP="00B645E8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</w:p>
    <w:p w:rsidR="00B645E8" w:rsidRPr="00B645E8" w:rsidRDefault="00B645E8" w:rsidP="00B645E8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B645E8">
        <w:rPr>
          <w:rFonts w:ascii="Times New Roman" w:hAnsi="Times New Roman" w:cs="Times New Roman"/>
          <w:b/>
          <w:i/>
        </w:rPr>
        <w:t>- Электронные библиотечные системы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B645E8" w:rsidRPr="00B645E8" w:rsidTr="00AB115C">
        <w:trPr>
          <w:trHeight w:val="20"/>
        </w:trPr>
        <w:tc>
          <w:tcPr>
            <w:tcW w:w="7513" w:type="dxa"/>
          </w:tcPr>
          <w:p w:rsidR="00B645E8" w:rsidRPr="00B645E8" w:rsidRDefault="00B645E8" w:rsidP="00B645E8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  <w:b/>
              </w:rPr>
            </w:pPr>
            <w:r w:rsidRPr="00B645E8">
              <w:rPr>
                <w:rFonts w:ascii="Times New Roman" w:hAnsi="Times New Roman" w:cs="Times New Roman"/>
                <w:b/>
              </w:rPr>
              <w:t xml:space="preserve">Электронная библиотечная система </w:t>
            </w:r>
            <w:r w:rsidRPr="00B645E8">
              <w:rPr>
                <w:rFonts w:ascii="Times New Roman" w:hAnsi="Times New Roman" w:cs="Times New Roman"/>
                <w:b/>
                <w:lang w:val="en-US"/>
              </w:rPr>
              <w:t>IPRbooks</w:t>
            </w:r>
          </w:p>
          <w:p w:rsidR="00B645E8" w:rsidRPr="00B645E8" w:rsidRDefault="00B645E8" w:rsidP="00B645E8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  <w:b/>
              </w:rPr>
            </w:pPr>
            <w:hyperlink r:id="rId22" w:history="1">
              <w:r w:rsidRPr="00B645E8">
                <w:rPr>
                  <w:rFonts w:ascii="Times New Roman" w:hAnsi="Times New Roman" w:cs="Times New Roman"/>
                  <w:u w:val="single"/>
                  <w:lang w:val="en-US"/>
                </w:rPr>
                <w:t>www</w:t>
              </w:r>
              <w:r w:rsidRPr="00B645E8">
                <w:rPr>
                  <w:rFonts w:ascii="Times New Roman" w:hAnsi="Times New Roman" w:cs="Times New Roman"/>
                  <w:u w:val="single"/>
                </w:rPr>
                <w:t>.</w:t>
              </w:r>
              <w:r w:rsidRPr="00B645E8">
                <w:rPr>
                  <w:rFonts w:ascii="Times New Roman" w:hAnsi="Times New Roman" w:cs="Times New Roman"/>
                  <w:u w:val="single"/>
                  <w:lang w:val="en-US"/>
                </w:rPr>
                <w:t>iprbookshop</w:t>
              </w:r>
              <w:r w:rsidRPr="00B645E8">
                <w:rPr>
                  <w:rFonts w:ascii="Times New Roman" w:hAnsi="Times New Roman" w:cs="Times New Roman"/>
                  <w:u w:val="single"/>
                </w:rPr>
                <w:t>.</w:t>
              </w:r>
              <w:r w:rsidRPr="00B645E8">
                <w:rPr>
                  <w:rFonts w:ascii="Times New Roman" w:hAnsi="Times New Roman" w:cs="Times New Roman"/>
                  <w:u w:val="single"/>
                  <w:lang w:val="en-US"/>
                </w:rPr>
                <w:t>ru</w:t>
              </w:r>
            </w:hyperlink>
          </w:p>
        </w:tc>
      </w:tr>
      <w:tr w:rsidR="00B645E8" w:rsidRPr="00B645E8" w:rsidTr="00AB115C">
        <w:trPr>
          <w:trHeight w:val="20"/>
        </w:trPr>
        <w:tc>
          <w:tcPr>
            <w:tcW w:w="7513" w:type="dxa"/>
          </w:tcPr>
          <w:p w:rsidR="00B645E8" w:rsidRPr="00B645E8" w:rsidRDefault="00B645E8" w:rsidP="00B645E8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  <w:b/>
              </w:rPr>
            </w:pPr>
            <w:r w:rsidRPr="00B645E8">
              <w:rPr>
                <w:rFonts w:ascii="Times New Roman" w:hAnsi="Times New Roman" w:cs="Times New Roman"/>
                <w:b/>
              </w:rPr>
              <w:t xml:space="preserve">Электронно-библиотечная система </w:t>
            </w:r>
            <w:r w:rsidRPr="00B645E8">
              <w:rPr>
                <w:rFonts w:ascii="Times New Roman" w:hAnsi="Times New Roman" w:cs="Times New Roman"/>
                <w:b/>
                <w:lang w:val="en-US"/>
              </w:rPr>
              <w:t>BOOK</w:t>
            </w:r>
            <w:r w:rsidRPr="00B645E8">
              <w:rPr>
                <w:rFonts w:ascii="Times New Roman" w:hAnsi="Times New Roman" w:cs="Times New Roman"/>
                <w:b/>
              </w:rPr>
              <w:t>.</w:t>
            </w:r>
            <w:r w:rsidRPr="00B645E8">
              <w:rPr>
                <w:rFonts w:ascii="Times New Roman" w:hAnsi="Times New Roman" w:cs="Times New Roman"/>
                <w:b/>
                <w:lang w:val="en-US"/>
              </w:rPr>
              <w:t>ru</w:t>
            </w:r>
          </w:p>
          <w:p w:rsidR="00B645E8" w:rsidRPr="00B645E8" w:rsidRDefault="00B645E8" w:rsidP="00B645E8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</w:rPr>
            </w:pPr>
            <w:hyperlink r:id="rId23" w:history="1">
              <w:r w:rsidRPr="00B645E8">
                <w:rPr>
                  <w:rStyle w:val="af8"/>
                  <w:rFonts w:ascii="Times New Roman" w:hAnsi="Times New Roman" w:cs="Times New Roman"/>
                </w:rPr>
                <w:t>https://book.ru</w:t>
              </w:r>
            </w:hyperlink>
            <w:r w:rsidRPr="00B645E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45E8" w:rsidRPr="00B645E8" w:rsidTr="00AB115C">
        <w:trPr>
          <w:trHeight w:val="20"/>
        </w:trPr>
        <w:tc>
          <w:tcPr>
            <w:tcW w:w="7513" w:type="dxa"/>
          </w:tcPr>
          <w:p w:rsidR="00B645E8" w:rsidRPr="00B645E8" w:rsidRDefault="00B645E8" w:rsidP="00B645E8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  <w:b/>
              </w:rPr>
            </w:pPr>
            <w:r w:rsidRPr="00B645E8">
              <w:rPr>
                <w:rFonts w:ascii="Times New Roman" w:hAnsi="Times New Roman" w:cs="Times New Roman"/>
                <w:b/>
              </w:rPr>
              <w:t xml:space="preserve">Электронная библиотечная система издательства ЮРАЙТ, </w:t>
            </w:r>
          </w:p>
          <w:p w:rsidR="00B645E8" w:rsidRPr="00B645E8" w:rsidRDefault="00B645E8" w:rsidP="00B645E8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  <w:b/>
              </w:rPr>
            </w:pPr>
            <w:r w:rsidRPr="00B645E8">
              <w:rPr>
                <w:rFonts w:ascii="Times New Roman" w:hAnsi="Times New Roman" w:cs="Times New Roman"/>
                <w:b/>
              </w:rPr>
              <w:t xml:space="preserve">раздел «Легендарные книги». </w:t>
            </w:r>
          </w:p>
          <w:p w:rsidR="00B645E8" w:rsidRPr="00B645E8" w:rsidRDefault="00B645E8" w:rsidP="00B645E8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  <w:b/>
              </w:rPr>
            </w:pPr>
            <w:hyperlink r:id="rId24" w:history="1">
              <w:r w:rsidRPr="00B645E8">
                <w:rPr>
                  <w:rFonts w:ascii="Times New Roman" w:hAnsi="Times New Roman" w:cs="Times New Roman"/>
                  <w:u w:val="single"/>
                  <w:lang w:val="en-US"/>
                </w:rPr>
                <w:t>www</w:t>
              </w:r>
              <w:r w:rsidRPr="00B645E8">
                <w:rPr>
                  <w:rFonts w:ascii="Times New Roman" w:hAnsi="Times New Roman" w:cs="Times New Roman"/>
                  <w:u w:val="single"/>
                </w:rPr>
                <w:t>.</w:t>
              </w:r>
              <w:r w:rsidRPr="00B645E8">
                <w:rPr>
                  <w:rFonts w:ascii="Times New Roman" w:hAnsi="Times New Roman" w:cs="Times New Roman"/>
                  <w:u w:val="single"/>
                  <w:lang w:val="en-US"/>
                </w:rPr>
                <w:t>biblio</w:t>
              </w:r>
              <w:r w:rsidRPr="00B645E8">
                <w:rPr>
                  <w:rFonts w:ascii="Times New Roman" w:hAnsi="Times New Roman" w:cs="Times New Roman"/>
                  <w:u w:val="single"/>
                </w:rPr>
                <w:t>-</w:t>
              </w:r>
              <w:r w:rsidRPr="00B645E8">
                <w:rPr>
                  <w:rFonts w:ascii="Times New Roman" w:hAnsi="Times New Roman" w:cs="Times New Roman"/>
                  <w:u w:val="single"/>
                  <w:lang w:val="en-US"/>
                </w:rPr>
                <w:t>online</w:t>
              </w:r>
              <w:r w:rsidRPr="00B645E8">
                <w:rPr>
                  <w:rFonts w:ascii="Times New Roman" w:hAnsi="Times New Roman" w:cs="Times New Roman"/>
                  <w:u w:val="single"/>
                </w:rPr>
                <w:t>.</w:t>
              </w:r>
              <w:r w:rsidRPr="00B645E8">
                <w:rPr>
                  <w:rFonts w:ascii="Times New Roman" w:hAnsi="Times New Roman" w:cs="Times New Roman"/>
                  <w:u w:val="single"/>
                  <w:lang w:val="en-US"/>
                </w:rPr>
                <w:t>ru</w:t>
              </w:r>
            </w:hyperlink>
            <w:r w:rsidRPr="00B645E8">
              <w:rPr>
                <w:rFonts w:ascii="Times New Roman" w:hAnsi="Times New Roman" w:cs="Times New Roman"/>
              </w:rPr>
              <w:t xml:space="preserve">, </w:t>
            </w:r>
            <w:hyperlink r:id="rId25" w:history="1">
              <w:r w:rsidRPr="00B645E8">
                <w:rPr>
                  <w:rStyle w:val="af8"/>
                  <w:rFonts w:ascii="Times New Roman" w:hAnsi="Times New Roman" w:cs="Times New Roman"/>
                </w:rPr>
                <w:t>https://urait.ru/</w:t>
              </w:r>
            </w:hyperlink>
          </w:p>
        </w:tc>
      </w:tr>
      <w:tr w:rsidR="00B645E8" w:rsidRPr="00B645E8" w:rsidTr="00AB115C">
        <w:trPr>
          <w:trHeight w:val="20"/>
        </w:trPr>
        <w:tc>
          <w:tcPr>
            <w:tcW w:w="7513" w:type="dxa"/>
          </w:tcPr>
          <w:p w:rsidR="00B645E8" w:rsidRPr="00B645E8" w:rsidRDefault="00B645E8" w:rsidP="00B645E8">
            <w:pPr>
              <w:shd w:val="clear" w:color="auto" w:fill="FFFFFF"/>
              <w:spacing w:line="240" w:lineRule="auto"/>
              <w:textAlignment w:val="top"/>
              <w:rPr>
                <w:rFonts w:ascii="Times New Roman" w:eastAsia="Calibri" w:hAnsi="Times New Roman" w:cs="Times New Roman"/>
                <w:b/>
              </w:rPr>
            </w:pPr>
            <w:r w:rsidRPr="00B645E8">
              <w:rPr>
                <w:rFonts w:ascii="Times New Roman" w:eastAsia="Calibri" w:hAnsi="Times New Roman" w:cs="Times New Roman"/>
                <w:b/>
              </w:rPr>
              <w:t xml:space="preserve">Электронная библиотека «Астраханский государственный университет» собственной генерации </w:t>
            </w:r>
            <w:r w:rsidRPr="00B645E8">
              <w:rPr>
                <w:rFonts w:ascii="Times New Roman" w:eastAsia="Calibri" w:hAnsi="Times New Roman" w:cs="Times New Roman"/>
                <w:b/>
              </w:rPr>
              <w:lastRenderedPageBreak/>
              <w:t>на платформе ЭБС «Электронный Читальный зал – БиблиоТех»</w:t>
            </w:r>
          </w:p>
          <w:p w:rsidR="00B645E8" w:rsidRPr="00B645E8" w:rsidRDefault="00B645E8" w:rsidP="00B645E8">
            <w:pPr>
              <w:shd w:val="clear" w:color="auto" w:fill="FFFFFF"/>
              <w:spacing w:line="240" w:lineRule="auto"/>
              <w:textAlignment w:val="top"/>
              <w:rPr>
                <w:rFonts w:ascii="Times New Roman" w:hAnsi="Times New Roman" w:cs="Times New Roman"/>
                <w:bCs/>
                <w:u w:val="single"/>
              </w:rPr>
            </w:pPr>
            <w:hyperlink r:id="rId26" w:history="1">
              <w:r w:rsidRPr="00B645E8">
                <w:rPr>
                  <w:rFonts w:ascii="Times New Roman" w:hAnsi="Times New Roman" w:cs="Times New Roman"/>
                  <w:bCs/>
                  <w:u w:val="single"/>
                  <w:lang w:val="en-US"/>
                </w:rPr>
                <w:t>https</w:t>
              </w:r>
              <w:r w:rsidRPr="00B645E8">
                <w:rPr>
                  <w:rFonts w:ascii="Times New Roman" w:hAnsi="Times New Roman" w:cs="Times New Roman"/>
                  <w:bCs/>
                  <w:u w:val="single"/>
                </w:rPr>
                <w:t>://</w:t>
              </w:r>
              <w:r w:rsidRPr="00B645E8">
                <w:rPr>
                  <w:rFonts w:ascii="Times New Roman" w:hAnsi="Times New Roman" w:cs="Times New Roman"/>
                  <w:bCs/>
                  <w:u w:val="single"/>
                  <w:lang w:val="en-US"/>
                </w:rPr>
                <w:t>biblio</w:t>
              </w:r>
              <w:r w:rsidRPr="00B645E8">
                <w:rPr>
                  <w:rFonts w:ascii="Times New Roman" w:hAnsi="Times New Roman" w:cs="Times New Roman"/>
                  <w:bCs/>
                  <w:u w:val="single"/>
                </w:rPr>
                <w:t>.</w:t>
              </w:r>
              <w:r w:rsidRPr="00B645E8">
                <w:rPr>
                  <w:rFonts w:ascii="Times New Roman" w:hAnsi="Times New Roman" w:cs="Times New Roman"/>
                  <w:bCs/>
                  <w:u w:val="single"/>
                  <w:lang w:val="en-US"/>
                </w:rPr>
                <w:t>asu</w:t>
              </w:r>
              <w:r w:rsidRPr="00B645E8">
                <w:rPr>
                  <w:rFonts w:ascii="Times New Roman" w:hAnsi="Times New Roman" w:cs="Times New Roman"/>
                  <w:bCs/>
                  <w:u w:val="single"/>
                </w:rPr>
                <w:t>.</w:t>
              </w:r>
              <w:r w:rsidRPr="00B645E8">
                <w:rPr>
                  <w:rFonts w:ascii="Times New Roman" w:hAnsi="Times New Roman" w:cs="Times New Roman"/>
                  <w:bCs/>
                  <w:u w:val="single"/>
                  <w:lang w:val="en-US"/>
                </w:rPr>
                <w:t>edu</w:t>
              </w:r>
              <w:r w:rsidRPr="00B645E8">
                <w:rPr>
                  <w:rFonts w:ascii="Times New Roman" w:hAnsi="Times New Roman" w:cs="Times New Roman"/>
                  <w:bCs/>
                  <w:u w:val="single"/>
                </w:rPr>
                <w:t>.</w:t>
              </w:r>
              <w:r w:rsidRPr="00B645E8">
                <w:rPr>
                  <w:rFonts w:ascii="Times New Roman" w:hAnsi="Times New Roman" w:cs="Times New Roman"/>
                  <w:bCs/>
                  <w:u w:val="single"/>
                  <w:lang w:val="en-US"/>
                </w:rPr>
                <w:t>ru</w:t>
              </w:r>
            </w:hyperlink>
          </w:p>
          <w:p w:rsidR="00B645E8" w:rsidRPr="00B645E8" w:rsidRDefault="00B645E8" w:rsidP="00B645E8">
            <w:pPr>
              <w:shd w:val="clear" w:color="auto" w:fill="FFFFFF"/>
              <w:spacing w:line="240" w:lineRule="auto"/>
              <w:textAlignment w:val="top"/>
              <w:rPr>
                <w:rFonts w:ascii="Times New Roman" w:hAnsi="Times New Roman" w:cs="Times New Roman"/>
                <w:b/>
              </w:rPr>
            </w:pPr>
            <w:r w:rsidRPr="00B645E8">
              <w:rPr>
                <w:rFonts w:ascii="Times New Roman" w:hAnsi="Times New Roman" w:cs="Times New Roman"/>
                <w:i/>
              </w:rPr>
              <w:t>Учётная запись образовательного портала АГУ</w:t>
            </w:r>
          </w:p>
        </w:tc>
      </w:tr>
      <w:tr w:rsidR="00B645E8" w:rsidRPr="00B645E8" w:rsidTr="00AB115C">
        <w:trPr>
          <w:trHeight w:val="20"/>
        </w:trPr>
        <w:tc>
          <w:tcPr>
            <w:tcW w:w="7513" w:type="dxa"/>
          </w:tcPr>
          <w:p w:rsidR="00B645E8" w:rsidRPr="00B645E8" w:rsidRDefault="00B645E8" w:rsidP="00B645E8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</w:rPr>
            </w:pPr>
            <w:r w:rsidRPr="00B645E8">
              <w:rPr>
                <w:rFonts w:ascii="Times New Roman" w:eastAsia="Calibri" w:hAnsi="Times New Roman" w:cs="Times New Roman"/>
                <w:b/>
              </w:rPr>
              <w:lastRenderedPageBreak/>
              <w:t>Электронно-библиотечная система (ЭБС) ООО «Политехресурс» «Консультант студента»</w:t>
            </w:r>
          </w:p>
          <w:p w:rsidR="00B645E8" w:rsidRPr="00B645E8" w:rsidRDefault="00B645E8" w:rsidP="00B645E8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B645E8">
              <w:rPr>
                <w:rFonts w:ascii="Times New Roman" w:hAnsi="Times New Roman" w:cs="Times New Roman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</w:t>
            </w:r>
            <w:r w:rsidRPr="00B645E8">
              <w:rPr>
                <w:rFonts w:ascii="Times New Roman" w:hAnsi="Times New Roman" w:cs="Times New Roman"/>
                <w:lang w:val="en-US"/>
              </w:rPr>
              <w:t> </w:t>
            </w:r>
            <w:r w:rsidRPr="00B645E8">
              <w:rPr>
                <w:rFonts w:ascii="Times New Roman" w:hAnsi="Times New Roman" w:cs="Times New Roman"/>
              </w:rPr>
              <w:t xml:space="preserve">дополнительным материалам, приобретённым на основании прямых договоров с правообладателями. Каталог содержит более 15 000 наименований изданий. </w:t>
            </w:r>
          </w:p>
          <w:p w:rsidR="00B645E8" w:rsidRPr="00B645E8" w:rsidRDefault="00B645E8" w:rsidP="00B645E8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  <w:bCs/>
              </w:rPr>
            </w:pPr>
            <w:hyperlink r:id="rId27" w:tgtFrame="_blank" w:history="1">
              <w:r w:rsidRPr="00B645E8">
                <w:rPr>
                  <w:rFonts w:ascii="Times New Roman" w:hAnsi="Times New Roman" w:cs="Times New Roman"/>
                  <w:bCs/>
                  <w:u w:val="single"/>
                </w:rPr>
                <w:t>www.studentlibrary.ru</w:t>
              </w:r>
            </w:hyperlink>
          </w:p>
          <w:p w:rsidR="00B645E8" w:rsidRPr="00B645E8" w:rsidRDefault="00B645E8" w:rsidP="00B645E8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  <w:b/>
              </w:rPr>
            </w:pPr>
            <w:r w:rsidRPr="00B645E8">
              <w:rPr>
                <w:rFonts w:ascii="Times New Roman" w:hAnsi="Times New Roman" w:cs="Times New Roman"/>
                <w:i/>
              </w:rPr>
              <w:t>Регистрация с компьютеров АГУ</w:t>
            </w:r>
          </w:p>
        </w:tc>
      </w:tr>
      <w:tr w:rsidR="00B645E8" w:rsidRPr="00B645E8" w:rsidTr="00AB115C">
        <w:trPr>
          <w:trHeight w:val="20"/>
        </w:trPr>
        <w:tc>
          <w:tcPr>
            <w:tcW w:w="7513" w:type="dxa"/>
          </w:tcPr>
          <w:p w:rsidR="00B645E8" w:rsidRPr="00B645E8" w:rsidRDefault="00B645E8" w:rsidP="00B645E8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</w:rPr>
            </w:pPr>
            <w:r w:rsidRPr="00B645E8">
              <w:rPr>
                <w:rFonts w:ascii="Times New Roman" w:eastAsia="Calibri" w:hAnsi="Times New Roman" w:cs="Times New Roman"/>
                <w:b/>
              </w:rPr>
              <w:t>Электронно-библиотечная система (ЭБС) ООО «Политехресурс» «Консультант студента»</w:t>
            </w:r>
          </w:p>
          <w:p w:rsidR="00B645E8" w:rsidRPr="00B645E8" w:rsidRDefault="00B645E8" w:rsidP="00B645E8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B645E8">
              <w:rPr>
                <w:rFonts w:ascii="Times New Roman" w:eastAsia="Calibri" w:hAnsi="Times New Roman" w:cs="Times New Roman"/>
              </w:rPr>
              <w:t>Для кафедры восточных языков факультета иностранных языков.</w:t>
            </w:r>
            <w:r w:rsidRPr="00B645E8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B645E8">
              <w:rPr>
                <w:rFonts w:ascii="Times New Roman" w:hAnsi="Times New Roman" w:cs="Times New Roman"/>
              </w:rPr>
              <w:t xml:space="preserve"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 основании прямых договоров с правообладателями по направлению «Восточные языки» </w:t>
            </w:r>
          </w:p>
          <w:p w:rsidR="00B645E8" w:rsidRPr="00B645E8" w:rsidRDefault="00B645E8" w:rsidP="00B645E8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  <w:bCs/>
              </w:rPr>
            </w:pPr>
            <w:hyperlink r:id="rId28" w:tgtFrame="_blank" w:history="1">
              <w:r w:rsidRPr="00B645E8">
                <w:rPr>
                  <w:rFonts w:ascii="Times New Roman" w:hAnsi="Times New Roman" w:cs="Times New Roman"/>
                  <w:bCs/>
                  <w:u w:val="single"/>
                </w:rPr>
                <w:t>www.studentlibrary.ru</w:t>
              </w:r>
            </w:hyperlink>
          </w:p>
          <w:p w:rsidR="00B645E8" w:rsidRPr="00B645E8" w:rsidRDefault="00B645E8" w:rsidP="00B645E8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  <w:b/>
              </w:rPr>
            </w:pPr>
            <w:r w:rsidRPr="00B645E8">
              <w:rPr>
                <w:rFonts w:ascii="Times New Roman" w:hAnsi="Times New Roman" w:cs="Times New Roman"/>
                <w:i/>
              </w:rPr>
              <w:t>Регистрация с компьютеров АГУ</w:t>
            </w:r>
          </w:p>
        </w:tc>
      </w:tr>
      <w:tr w:rsidR="00B645E8" w:rsidRPr="00B645E8" w:rsidTr="00AB115C">
        <w:trPr>
          <w:trHeight w:val="20"/>
        </w:trPr>
        <w:tc>
          <w:tcPr>
            <w:tcW w:w="7513" w:type="dxa"/>
          </w:tcPr>
          <w:p w:rsidR="00B645E8" w:rsidRPr="00B645E8" w:rsidRDefault="00B645E8" w:rsidP="00B645E8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  <w:b/>
              </w:rPr>
            </w:pPr>
            <w:r w:rsidRPr="00B645E8">
              <w:rPr>
                <w:rFonts w:ascii="Times New Roman" w:hAnsi="Times New Roman" w:cs="Times New Roman"/>
                <w:b/>
              </w:rPr>
              <w:t>Электронно-образовательный ресурс для иностранных студентов «РУССКИЙ ЯЗЫК КАК ИНОСТРАННЫЙ»</w:t>
            </w:r>
          </w:p>
          <w:p w:rsidR="00B645E8" w:rsidRPr="00B645E8" w:rsidRDefault="00B645E8" w:rsidP="00B645E8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  <w:b/>
              </w:rPr>
            </w:pPr>
            <w:hyperlink r:id="rId29" w:history="1">
              <w:r w:rsidRPr="00B645E8">
                <w:rPr>
                  <w:rStyle w:val="af8"/>
                  <w:rFonts w:ascii="Times New Roman" w:hAnsi="Times New Roman" w:cs="Times New Roman"/>
                  <w:lang w:val="en-US"/>
                </w:rPr>
                <w:t>www</w:t>
              </w:r>
              <w:r w:rsidRPr="00B645E8">
                <w:rPr>
                  <w:rStyle w:val="af8"/>
                  <w:rFonts w:ascii="Times New Roman" w:hAnsi="Times New Roman" w:cs="Times New Roman"/>
                </w:rPr>
                <w:t>.</w:t>
              </w:r>
              <w:r w:rsidRPr="00B645E8">
                <w:rPr>
                  <w:rStyle w:val="af8"/>
                  <w:rFonts w:ascii="Times New Roman" w:hAnsi="Times New Roman" w:cs="Times New Roman"/>
                  <w:lang w:val="en-US"/>
                </w:rPr>
                <w:t>ros</w:t>
              </w:r>
              <w:r w:rsidRPr="00B645E8">
                <w:rPr>
                  <w:rStyle w:val="af8"/>
                  <w:rFonts w:ascii="Times New Roman" w:hAnsi="Times New Roman" w:cs="Times New Roman"/>
                </w:rPr>
                <w:t>-</w:t>
              </w:r>
              <w:r w:rsidRPr="00B645E8">
                <w:rPr>
                  <w:rStyle w:val="af8"/>
                  <w:rFonts w:ascii="Times New Roman" w:hAnsi="Times New Roman" w:cs="Times New Roman"/>
                  <w:lang w:val="en-US"/>
                </w:rPr>
                <w:t>edu</w:t>
              </w:r>
              <w:r w:rsidRPr="00B645E8">
                <w:rPr>
                  <w:rStyle w:val="af8"/>
                  <w:rFonts w:ascii="Times New Roman" w:hAnsi="Times New Roman" w:cs="Times New Roman"/>
                </w:rPr>
                <w:t>.</w:t>
              </w:r>
              <w:r w:rsidRPr="00B645E8">
                <w:rPr>
                  <w:rStyle w:val="af8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</w:tbl>
    <w:p w:rsidR="00B645E8" w:rsidRPr="00B645E8" w:rsidRDefault="00B645E8" w:rsidP="00B645E8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/>
        </w:rPr>
      </w:pPr>
    </w:p>
    <w:p w:rsidR="00B645E8" w:rsidRPr="00B645E8" w:rsidRDefault="00B645E8" w:rsidP="00B645E8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/>
        </w:rPr>
      </w:pPr>
      <w:r w:rsidRPr="00B645E8">
        <w:rPr>
          <w:rFonts w:ascii="Times New Roman" w:hAnsi="Times New Roman" w:cs="Times New Roman"/>
          <w:b/>
          <w:bCs/>
          <w:i/>
        </w:rPr>
        <w:t>- Перечень общедоступных официальных интернет-ресурсов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3"/>
      </w:tblGrid>
      <w:tr w:rsidR="00B645E8" w:rsidRPr="00B645E8" w:rsidTr="00AB115C">
        <w:trPr>
          <w:trHeight w:val="481"/>
        </w:trPr>
        <w:tc>
          <w:tcPr>
            <w:tcW w:w="10093" w:type="dxa"/>
            <w:shd w:val="clear" w:color="auto" w:fill="auto"/>
          </w:tcPr>
          <w:p w:rsidR="00B645E8" w:rsidRPr="00B645E8" w:rsidRDefault="00B645E8" w:rsidP="00B645E8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B645E8">
              <w:rPr>
                <w:rFonts w:ascii="Times New Roman" w:hAnsi="Times New Roman" w:cs="Times New Roman"/>
              </w:rPr>
              <w:t xml:space="preserve">Единое окно доступа к образовательным ресурсам </w:t>
            </w:r>
          </w:p>
          <w:p w:rsidR="00B645E8" w:rsidRPr="00B645E8" w:rsidRDefault="00B645E8" w:rsidP="00B645E8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</w:rPr>
            </w:pPr>
            <w:hyperlink r:id="rId30" w:history="1">
              <w:r w:rsidRPr="00B645E8">
                <w:rPr>
                  <w:rStyle w:val="af8"/>
                  <w:rFonts w:ascii="Times New Roman" w:hAnsi="Times New Roman" w:cs="Times New Roman"/>
                </w:rPr>
                <w:t>http://window.edu.ru</w:t>
              </w:r>
            </w:hyperlink>
          </w:p>
        </w:tc>
      </w:tr>
      <w:tr w:rsidR="00B645E8" w:rsidRPr="00B645E8" w:rsidTr="00AB115C">
        <w:trPr>
          <w:trHeight w:val="715"/>
        </w:trPr>
        <w:tc>
          <w:tcPr>
            <w:tcW w:w="10093" w:type="dxa"/>
            <w:shd w:val="clear" w:color="auto" w:fill="auto"/>
          </w:tcPr>
          <w:p w:rsidR="00B645E8" w:rsidRPr="00B645E8" w:rsidRDefault="00B645E8" w:rsidP="00B645E8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B645E8">
              <w:rPr>
                <w:rFonts w:ascii="Times New Roman" w:hAnsi="Times New Roman" w:cs="Times New Roman"/>
              </w:rPr>
              <w:t>Министерство науки и высшего образования Российской Федерации</w:t>
            </w:r>
          </w:p>
          <w:p w:rsidR="00B645E8" w:rsidRPr="00B645E8" w:rsidRDefault="00B645E8" w:rsidP="00B645E8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</w:rPr>
            </w:pPr>
            <w:hyperlink r:id="rId31" w:history="1">
              <w:r w:rsidRPr="00B645E8">
                <w:rPr>
                  <w:rStyle w:val="af8"/>
                  <w:rFonts w:ascii="Times New Roman" w:hAnsi="Times New Roman" w:cs="Times New Roman"/>
                </w:rPr>
                <w:t>https://minobrnauki.gov.ru</w:t>
              </w:r>
            </w:hyperlink>
            <w:r w:rsidRPr="00B645E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45E8" w:rsidRPr="00B645E8" w:rsidTr="00AB115C">
        <w:trPr>
          <w:trHeight w:val="468"/>
        </w:trPr>
        <w:tc>
          <w:tcPr>
            <w:tcW w:w="10093" w:type="dxa"/>
            <w:shd w:val="clear" w:color="auto" w:fill="auto"/>
          </w:tcPr>
          <w:p w:rsidR="00B645E8" w:rsidRPr="00B645E8" w:rsidRDefault="00B645E8" w:rsidP="00B645E8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B645E8">
              <w:rPr>
                <w:rFonts w:ascii="Times New Roman" w:hAnsi="Times New Roman" w:cs="Times New Roman"/>
              </w:rPr>
              <w:t>Министерство просвещения Российской Федерации</w:t>
            </w:r>
          </w:p>
          <w:p w:rsidR="00B645E8" w:rsidRPr="00B645E8" w:rsidRDefault="00B645E8" w:rsidP="00B645E8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</w:rPr>
            </w:pPr>
            <w:hyperlink r:id="rId32" w:history="1">
              <w:r w:rsidRPr="00B645E8">
                <w:rPr>
                  <w:rStyle w:val="af8"/>
                  <w:rFonts w:ascii="Times New Roman" w:hAnsi="Times New Roman" w:cs="Times New Roman"/>
                </w:rPr>
                <w:t>https://edu.gov.ru</w:t>
              </w:r>
            </w:hyperlink>
          </w:p>
        </w:tc>
      </w:tr>
      <w:tr w:rsidR="00B645E8" w:rsidRPr="00B645E8" w:rsidTr="00AB115C">
        <w:trPr>
          <w:trHeight w:val="481"/>
        </w:trPr>
        <w:tc>
          <w:tcPr>
            <w:tcW w:w="10093" w:type="dxa"/>
            <w:shd w:val="clear" w:color="auto" w:fill="auto"/>
          </w:tcPr>
          <w:p w:rsidR="00B645E8" w:rsidRPr="00B645E8" w:rsidRDefault="00B645E8" w:rsidP="00B645E8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B645E8">
              <w:rPr>
                <w:rFonts w:ascii="Times New Roman" w:hAnsi="Times New Roman" w:cs="Times New Roman"/>
              </w:rPr>
              <w:t xml:space="preserve">Федеральное агентство по делам молодежи (Росмолодёжь) </w:t>
            </w:r>
          </w:p>
          <w:p w:rsidR="00B645E8" w:rsidRPr="00B645E8" w:rsidRDefault="00B645E8" w:rsidP="00B645E8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</w:rPr>
            </w:pPr>
            <w:hyperlink r:id="rId33" w:history="1">
              <w:r w:rsidRPr="00B645E8">
                <w:rPr>
                  <w:rStyle w:val="af8"/>
                  <w:rFonts w:ascii="Times New Roman" w:hAnsi="Times New Roman" w:cs="Times New Roman"/>
                </w:rPr>
                <w:t>https://fadm.gov.ru</w:t>
              </w:r>
            </w:hyperlink>
          </w:p>
        </w:tc>
      </w:tr>
      <w:tr w:rsidR="00B645E8" w:rsidRPr="00B645E8" w:rsidTr="00AB115C">
        <w:trPr>
          <w:trHeight w:val="702"/>
        </w:trPr>
        <w:tc>
          <w:tcPr>
            <w:tcW w:w="10093" w:type="dxa"/>
            <w:shd w:val="clear" w:color="auto" w:fill="auto"/>
          </w:tcPr>
          <w:p w:rsidR="00B645E8" w:rsidRPr="00B645E8" w:rsidRDefault="00B645E8" w:rsidP="00B645E8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B645E8">
              <w:rPr>
                <w:rFonts w:ascii="Times New Roman" w:hAnsi="Times New Roman" w:cs="Times New Roman"/>
              </w:rPr>
              <w:t>Федеральная служба по надзору в сфере образования и науки (Рособрнадзор)</w:t>
            </w:r>
          </w:p>
          <w:p w:rsidR="00B645E8" w:rsidRPr="00B645E8" w:rsidRDefault="00B645E8" w:rsidP="00B645E8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B645E8">
              <w:rPr>
                <w:rFonts w:ascii="Times New Roman" w:hAnsi="Times New Roman" w:cs="Times New Roman"/>
              </w:rPr>
              <w:t xml:space="preserve"> </w:t>
            </w:r>
            <w:hyperlink r:id="rId34" w:history="1">
              <w:r w:rsidRPr="00B645E8">
                <w:rPr>
                  <w:rStyle w:val="af8"/>
                  <w:rFonts w:ascii="Times New Roman" w:hAnsi="Times New Roman" w:cs="Times New Roman"/>
                </w:rPr>
                <w:t>http://obrnadzor.gov.ru</w:t>
              </w:r>
            </w:hyperlink>
          </w:p>
        </w:tc>
      </w:tr>
      <w:tr w:rsidR="00B645E8" w:rsidRPr="00B645E8" w:rsidTr="00AB115C">
        <w:trPr>
          <w:trHeight w:val="715"/>
        </w:trPr>
        <w:tc>
          <w:tcPr>
            <w:tcW w:w="10093" w:type="dxa"/>
            <w:shd w:val="clear" w:color="auto" w:fill="auto"/>
          </w:tcPr>
          <w:p w:rsidR="00B645E8" w:rsidRPr="00B645E8" w:rsidRDefault="00B645E8" w:rsidP="00B645E8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B645E8">
              <w:rPr>
                <w:rFonts w:ascii="Times New Roman" w:hAnsi="Times New Roman" w:cs="Times New Roman"/>
              </w:rPr>
              <w:t xml:space="preserve">Сайт государственной программы Российской Федерации «Доступная среда» </w:t>
            </w:r>
          </w:p>
          <w:p w:rsidR="00B645E8" w:rsidRPr="00B645E8" w:rsidRDefault="00B645E8" w:rsidP="00B645E8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</w:rPr>
            </w:pPr>
            <w:hyperlink r:id="rId35" w:history="1">
              <w:r w:rsidRPr="00B645E8">
                <w:rPr>
                  <w:rStyle w:val="af8"/>
                  <w:rFonts w:ascii="Times New Roman" w:hAnsi="Times New Roman" w:cs="Times New Roman"/>
                </w:rPr>
                <w:t>http://zhit-vmeste.ru</w:t>
              </w:r>
            </w:hyperlink>
          </w:p>
        </w:tc>
      </w:tr>
      <w:tr w:rsidR="00B645E8" w:rsidRPr="00B645E8" w:rsidTr="00AB115C">
        <w:trPr>
          <w:trHeight w:val="481"/>
        </w:trPr>
        <w:tc>
          <w:tcPr>
            <w:tcW w:w="10093" w:type="dxa"/>
            <w:shd w:val="clear" w:color="auto" w:fill="auto"/>
          </w:tcPr>
          <w:p w:rsidR="00B645E8" w:rsidRPr="00B645E8" w:rsidRDefault="00B645E8" w:rsidP="00B645E8">
            <w:pPr>
              <w:shd w:val="clear" w:color="auto" w:fill="FFFFFF"/>
              <w:tabs>
                <w:tab w:val="left" w:pos="4575"/>
              </w:tabs>
              <w:spacing w:line="240" w:lineRule="auto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B645E8">
              <w:rPr>
                <w:rFonts w:ascii="Times New Roman" w:hAnsi="Times New Roman" w:cs="Times New Roman"/>
              </w:rPr>
              <w:t>Российское движение школьников</w:t>
            </w:r>
          </w:p>
          <w:p w:rsidR="00B645E8" w:rsidRPr="00B645E8" w:rsidRDefault="00B645E8" w:rsidP="00B645E8">
            <w:pPr>
              <w:shd w:val="clear" w:color="auto" w:fill="FFFFFF"/>
              <w:tabs>
                <w:tab w:val="left" w:pos="4575"/>
              </w:tabs>
              <w:spacing w:line="240" w:lineRule="auto"/>
              <w:jc w:val="both"/>
              <w:textAlignment w:val="top"/>
              <w:rPr>
                <w:rFonts w:ascii="Times New Roman" w:hAnsi="Times New Roman" w:cs="Times New Roman"/>
              </w:rPr>
            </w:pPr>
            <w:hyperlink r:id="rId36" w:history="1">
              <w:r w:rsidRPr="00B645E8">
                <w:rPr>
                  <w:rStyle w:val="af8"/>
                  <w:rFonts w:ascii="Times New Roman" w:hAnsi="Times New Roman" w:cs="Times New Roman"/>
                </w:rPr>
                <w:t>https://рдш.рф</w:t>
              </w:r>
            </w:hyperlink>
          </w:p>
        </w:tc>
      </w:tr>
    </w:tbl>
    <w:p w:rsidR="007563F1" w:rsidRPr="007563F1" w:rsidRDefault="007563F1" w:rsidP="00B645E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426E1" w:rsidRPr="00C426E1" w:rsidRDefault="00C426E1" w:rsidP="00C42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6E1" w:rsidRPr="00C426E1" w:rsidRDefault="00C426E1" w:rsidP="00C42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C426E1" w:rsidRPr="00C426E1" w:rsidRDefault="00552A8B" w:rsidP="00C426E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 w:rsidR="00C426E1" w:rsidRPr="00C426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ФОНД ОЦЕНОЧНЫХ СРЕДСТВ ДЛЯ ПРОВЕДЕНИЯ ТЕКУЩЕГО КОНТРОЛЯ </w:t>
      </w:r>
      <w:r w:rsidR="00C426E1" w:rsidRPr="00C426E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И ПРОМЕЖУТОЧНОЙ АТТЕСТАЦИИ ПО ДИСЦИПЛИНЕ </w:t>
      </w:r>
    </w:p>
    <w:p w:rsidR="00C426E1" w:rsidRPr="00C426E1" w:rsidRDefault="00552A8B" w:rsidP="00C426E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C426E1" w:rsidRPr="00C426E1">
        <w:rPr>
          <w:rFonts w:ascii="Times New Roman" w:eastAsia="Times New Roman" w:hAnsi="Times New Roman" w:cs="Times New Roman"/>
          <w:b/>
          <w:bCs/>
          <w:sz w:val="24"/>
          <w:szCs w:val="24"/>
        </w:rPr>
        <w:t>.1. Паспорт фонда оценочных средств</w:t>
      </w:r>
    </w:p>
    <w:p w:rsidR="00C426E1" w:rsidRPr="00C426E1" w:rsidRDefault="00C426E1" w:rsidP="00C426E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проведении текущего контроля и промежуточной аттестации по дисциплине </w:t>
      </w:r>
      <w:r w:rsidRPr="00C426E1">
        <w:rPr>
          <w:rFonts w:ascii="Times New Roman" w:eastAsia="Times New Roman" w:hAnsi="Times New Roman" w:cs="Times New Roman"/>
          <w:b/>
          <w:sz w:val="24"/>
          <w:szCs w:val="24"/>
        </w:rPr>
        <w:t>«Компетентностный подход в образовании»</w:t>
      </w:r>
      <w:r w:rsidRPr="00C426E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426E1">
        <w:rPr>
          <w:rFonts w:ascii="Times New Roman" w:eastAsia="Times New Roman" w:hAnsi="Times New Roman" w:cs="Times New Roman"/>
          <w:bCs/>
          <w:sz w:val="24"/>
          <w:szCs w:val="24"/>
        </w:rPr>
        <w:t>проверяется сформированность у обучающихся компетенций</w:t>
      </w:r>
      <w:r w:rsidRPr="00C426E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r w:rsidRPr="00C426E1">
        <w:rPr>
          <w:rFonts w:ascii="Times New Roman" w:eastAsia="Times New Roman" w:hAnsi="Times New Roman" w:cs="Times New Roman"/>
          <w:bCs/>
          <w:sz w:val="24"/>
          <w:szCs w:val="24"/>
        </w:rPr>
        <w:t xml:space="preserve">указанных в разделе </w:t>
      </w:r>
      <w:r w:rsidR="00552A8B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C426E1">
        <w:rPr>
          <w:rFonts w:ascii="Times New Roman" w:eastAsia="Times New Roman" w:hAnsi="Times New Roman" w:cs="Times New Roman"/>
          <w:bCs/>
          <w:sz w:val="24"/>
          <w:szCs w:val="24"/>
        </w:rPr>
        <w:t>настоящей программы</w:t>
      </w:r>
      <w:r w:rsidRPr="00C426E1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r w:rsidRPr="00C42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26E1" w:rsidRPr="00C426E1" w:rsidRDefault="00C426E1" w:rsidP="00C426E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426E1" w:rsidRPr="00C426E1" w:rsidRDefault="00C426E1" w:rsidP="00C426E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</w:t>
      </w:r>
      <w:r w:rsidR="00552A8B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C426E1" w:rsidRPr="00C426E1" w:rsidRDefault="00C426E1" w:rsidP="00C426E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b/>
          <w:sz w:val="24"/>
          <w:szCs w:val="24"/>
        </w:rPr>
        <w:t xml:space="preserve">Соответствие тем дисциплины, </w:t>
      </w:r>
    </w:p>
    <w:p w:rsidR="00C426E1" w:rsidRDefault="00C426E1" w:rsidP="00C426E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426E1">
        <w:rPr>
          <w:rFonts w:ascii="Times New Roman" w:eastAsia="Times New Roman" w:hAnsi="Times New Roman" w:cs="Times New Roman"/>
          <w:b/>
          <w:sz w:val="24"/>
          <w:szCs w:val="24"/>
        </w:rPr>
        <w:t>результатов обучения по дисциплине  и оценочных средств</w:t>
      </w:r>
    </w:p>
    <w:p w:rsidR="00552A8B" w:rsidRDefault="00552A8B" w:rsidP="00C426E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541"/>
        <w:gridCol w:w="6041"/>
        <w:gridCol w:w="2968"/>
      </w:tblGrid>
      <w:tr w:rsidR="00552A8B" w:rsidRPr="00C426E1" w:rsidTr="00552A8B">
        <w:trPr>
          <w:trHeight w:val="433"/>
          <w:jc w:val="center"/>
        </w:trPr>
        <w:tc>
          <w:tcPr>
            <w:tcW w:w="28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2A8B" w:rsidRPr="00C426E1" w:rsidRDefault="00552A8B" w:rsidP="00C4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2A8B" w:rsidRPr="00C426E1" w:rsidRDefault="00552A8B" w:rsidP="00C4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Контролируемые темы дисциплины</w:t>
            </w:r>
          </w:p>
        </w:tc>
        <w:tc>
          <w:tcPr>
            <w:tcW w:w="1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52A8B" w:rsidRPr="00C426E1" w:rsidRDefault="00552A8B" w:rsidP="00C4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552A8B" w:rsidRPr="00C426E1" w:rsidTr="00552A8B">
        <w:trPr>
          <w:trHeight w:val="433"/>
          <w:jc w:val="center"/>
        </w:trPr>
        <w:tc>
          <w:tcPr>
            <w:tcW w:w="28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A8B" w:rsidRPr="00552A8B" w:rsidRDefault="00552A8B" w:rsidP="00C4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A8B" w:rsidRPr="00C426E1" w:rsidRDefault="00552A8B" w:rsidP="00C4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4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Сущность и принципы компетентностного подхода</w:t>
            </w:r>
            <w:r w:rsidRPr="00C426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2A8B" w:rsidRPr="00C426E1" w:rsidRDefault="00552A8B" w:rsidP="00C42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552A8B" w:rsidRPr="00C426E1" w:rsidTr="00552A8B">
        <w:trPr>
          <w:trHeight w:val="433"/>
          <w:jc w:val="center"/>
        </w:trPr>
        <w:tc>
          <w:tcPr>
            <w:tcW w:w="28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A8B" w:rsidRPr="00552A8B" w:rsidRDefault="00552A8B" w:rsidP="00C4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A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A8B" w:rsidRPr="00C426E1" w:rsidRDefault="00552A8B" w:rsidP="00C4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4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Теоретические основы проектирования компетентностно-ориентированной образовательной программы </w:t>
            </w:r>
          </w:p>
        </w:tc>
        <w:tc>
          <w:tcPr>
            <w:tcW w:w="1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2A8B" w:rsidRPr="00C426E1" w:rsidRDefault="00552A8B" w:rsidP="00C426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Рецензирование статьи</w:t>
            </w:r>
          </w:p>
        </w:tc>
      </w:tr>
      <w:tr w:rsidR="00552A8B" w:rsidRPr="00C426E1" w:rsidTr="00552A8B">
        <w:trPr>
          <w:trHeight w:val="433"/>
          <w:jc w:val="center"/>
        </w:trPr>
        <w:tc>
          <w:tcPr>
            <w:tcW w:w="28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A8B" w:rsidRPr="00552A8B" w:rsidRDefault="00552A8B" w:rsidP="00C4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2A8B" w:rsidRPr="00C426E1" w:rsidRDefault="00552A8B" w:rsidP="00C426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профессионализму педагогических кадров в контексте задач компетентностного обновления образования</w:t>
            </w:r>
          </w:p>
        </w:tc>
        <w:tc>
          <w:tcPr>
            <w:tcW w:w="15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52A8B" w:rsidRPr="00C426E1" w:rsidRDefault="00DD66D0" w:rsidP="00DD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552A8B" w:rsidRPr="00C426E1">
              <w:rPr>
                <w:rFonts w:ascii="Times New Roman" w:eastAsia="Times New Roman" w:hAnsi="Times New Roman" w:cs="Times New Roman"/>
                <w:sz w:val="24"/>
                <w:szCs w:val="24"/>
              </w:rPr>
              <w:t>еферат-резюме</w:t>
            </w:r>
          </w:p>
        </w:tc>
      </w:tr>
    </w:tbl>
    <w:p w:rsidR="00C426E1" w:rsidRPr="00C426E1" w:rsidRDefault="00C426E1" w:rsidP="00C42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426E1" w:rsidRPr="00C426E1" w:rsidRDefault="00552A8B" w:rsidP="00C426E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C426E1" w:rsidRPr="00C426E1">
        <w:rPr>
          <w:rFonts w:ascii="Times New Roman" w:eastAsia="Times New Roman" w:hAnsi="Times New Roman" w:cs="Times New Roman"/>
          <w:b/>
          <w:bCs/>
          <w:sz w:val="24"/>
          <w:szCs w:val="24"/>
        </w:rPr>
        <w:t>.2. Описание показателей и критериев оценивания компетенций, описание шкал оценивания</w:t>
      </w:r>
    </w:p>
    <w:p w:rsidR="00C426E1" w:rsidRPr="00C426E1" w:rsidRDefault="00C426E1" w:rsidP="00C426E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26E1" w:rsidRPr="00C426E1" w:rsidRDefault="00C426E1" w:rsidP="00C426E1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Таблица </w:t>
      </w:r>
      <w:r w:rsidR="00552A8B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:rsidR="00C426E1" w:rsidRPr="00C426E1" w:rsidRDefault="00C426E1" w:rsidP="00C426E1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b/>
          <w:sz w:val="24"/>
          <w:szCs w:val="24"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222"/>
      </w:tblGrid>
      <w:tr w:rsidR="00C426E1" w:rsidRPr="00C426E1" w:rsidTr="00192D83">
        <w:trPr>
          <w:trHeight w:val="275"/>
        </w:trPr>
        <w:tc>
          <w:tcPr>
            <w:tcW w:w="1701" w:type="dxa"/>
            <w:shd w:val="clear" w:color="auto" w:fill="auto"/>
          </w:tcPr>
          <w:p w:rsidR="00C426E1" w:rsidRPr="00C426E1" w:rsidRDefault="00C426E1" w:rsidP="00C426E1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Шкала </w:t>
            </w:r>
          </w:p>
          <w:p w:rsidR="00C426E1" w:rsidRPr="00C426E1" w:rsidRDefault="00C426E1" w:rsidP="00C426E1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C426E1" w:rsidRPr="00C426E1" w:rsidRDefault="00C426E1" w:rsidP="00C426E1">
            <w:pPr>
              <w:widowControl w:val="0"/>
              <w:autoSpaceDE w:val="0"/>
              <w:autoSpaceDN w:val="0"/>
              <w:spacing w:after="0" w:line="256" w:lineRule="exact"/>
              <w:ind w:left="2551" w:right="2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Критерии оценивания</w:t>
            </w:r>
          </w:p>
        </w:tc>
      </w:tr>
      <w:tr w:rsidR="00C426E1" w:rsidRPr="00C426E1" w:rsidTr="00192D83">
        <w:trPr>
          <w:trHeight w:val="1194"/>
        </w:trPr>
        <w:tc>
          <w:tcPr>
            <w:tcW w:w="1701" w:type="dxa"/>
            <w:shd w:val="clear" w:color="auto" w:fill="auto"/>
          </w:tcPr>
          <w:p w:rsidR="00C426E1" w:rsidRPr="00C426E1" w:rsidRDefault="00C426E1" w:rsidP="00C426E1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C426E1" w:rsidRPr="00C426E1" w:rsidRDefault="00C426E1" w:rsidP="00C426E1">
            <w:pPr>
              <w:widowControl w:val="0"/>
              <w:autoSpaceDE w:val="0"/>
              <w:autoSpaceDN w:val="0"/>
              <w:spacing w:after="0" w:line="270" w:lineRule="atLeast"/>
              <w:ind w:left="109" w:right="25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C426E1" w:rsidRPr="00C426E1" w:rsidTr="00192D83">
        <w:trPr>
          <w:trHeight w:val="2065"/>
        </w:trPr>
        <w:tc>
          <w:tcPr>
            <w:tcW w:w="1701" w:type="dxa"/>
            <w:shd w:val="clear" w:color="auto" w:fill="auto"/>
          </w:tcPr>
          <w:p w:rsidR="00C426E1" w:rsidRPr="00C426E1" w:rsidRDefault="00C426E1" w:rsidP="00C426E1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C426E1" w:rsidRPr="00C426E1" w:rsidRDefault="00C426E1" w:rsidP="00C426E1">
            <w:pPr>
              <w:widowControl w:val="0"/>
              <w:autoSpaceDE w:val="0"/>
              <w:autoSpaceDN w:val="0"/>
              <w:spacing w:after="0" w:line="240" w:lineRule="auto"/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Дан недостаточно полный и недостаточно развернутый ответ. </w:t>
            </w:r>
          </w:p>
          <w:p w:rsidR="00C426E1" w:rsidRPr="00C426E1" w:rsidRDefault="00C426E1" w:rsidP="00C426E1">
            <w:pPr>
              <w:widowControl w:val="0"/>
              <w:autoSpaceDE w:val="0"/>
              <w:autoSpaceDN w:val="0"/>
              <w:spacing w:after="0" w:line="240" w:lineRule="auto"/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C426E1" w:rsidRPr="00C426E1" w:rsidRDefault="00C426E1" w:rsidP="00C426E1">
            <w:pPr>
              <w:widowControl w:val="0"/>
              <w:autoSpaceDE w:val="0"/>
              <w:autoSpaceDN w:val="0"/>
              <w:spacing w:after="0" w:line="256" w:lineRule="exact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C426E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Или ответ на вопрос полностью отсутствует, или отказ от ответа</w:t>
            </w:r>
          </w:p>
        </w:tc>
      </w:tr>
    </w:tbl>
    <w:p w:rsidR="00C426E1" w:rsidRPr="00C426E1" w:rsidRDefault="00C426E1" w:rsidP="00C426E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26E1" w:rsidRPr="00C426E1" w:rsidRDefault="00552A8B" w:rsidP="00C426E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C426E1" w:rsidRPr="00C426E1">
        <w:rPr>
          <w:rFonts w:ascii="Times New Roman" w:eastAsia="Times New Roman" w:hAnsi="Times New Roman" w:cs="Times New Roman"/>
          <w:b/>
          <w:bCs/>
          <w:sz w:val="24"/>
          <w:szCs w:val="24"/>
        </w:rPr>
        <w:t>.3. Контрольные задания или иные материалы, необходимые для оценки знаний, умений, навыков и (или) опыта деятельности</w:t>
      </w:r>
    </w:p>
    <w:p w:rsidR="00C426E1" w:rsidRPr="00C426E1" w:rsidRDefault="00C426E1" w:rsidP="00C426E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26E1" w:rsidRPr="00C426E1" w:rsidRDefault="00C426E1" w:rsidP="00C4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b/>
          <w:sz w:val="24"/>
          <w:szCs w:val="24"/>
        </w:rPr>
        <w:t>Тема 1. Сущность и принципы компетентностного подхода</w:t>
      </w:r>
    </w:p>
    <w:p w:rsidR="00C426E1" w:rsidRPr="00C426E1" w:rsidRDefault="00C426E1" w:rsidP="00C42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b/>
          <w:sz w:val="24"/>
          <w:szCs w:val="24"/>
        </w:rPr>
        <w:t>Вопросы для собеседования:</w:t>
      </w:r>
    </w:p>
    <w:p w:rsidR="00C426E1" w:rsidRPr="00C426E1" w:rsidRDefault="00C426E1" w:rsidP="00C42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426E1">
        <w:rPr>
          <w:rFonts w:ascii="Times New Roman" w:eastAsia="Times New Roman" w:hAnsi="Times New Roman" w:cs="Times New Roman"/>
          <w:sz w:val="24"/>
          <w:szCs w:val="24"/>
        </w:rPr>
        <w:t xml:space="preserve">.История становления компетентностного подхода. </w:t>
      </w:r>
    </w:p>
    <w:p w:rsidR="00C426E1" w:rsidRPr="00C426E1" w:rsidRDefault="00C426E1" w:rsidP="00C42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2.Основные концептуально-теоретические положения, раскрывающие сущность компетентностного подхода. </w:t>
      </w:r>
    </w:p>
    <w:p w:rsidR="00C426E1" w:rsidRPr="00C426E1" w:rsidRDefault="00C426E1" w:rsidP="00C42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>3.Базовые понятия компетентностного подхода и их трактовка.</w:t>
      </w:r>
    </w:p>
    <w:p w:rsidR="00C426E1" w:rsidRPr="00C426E1" w:rsidRDefault="00C426E1" w:rsidP="00C42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 xml:space="preserve">4. Дискуссионные аспекты трактовки базовых понятий компетентностного подхода. </w:t>
      </w:r>
    </w:p>
    <w:p w:rsidR="00C426E1" w:rsidRPr="00C426E1" w:rsidRDefault="00C426E1" w:rsidP="00C42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>5.Принципы компетентностного подхода.</w:t>
      </w:r>
    </w:p>
    <w:p w:rsidR="00C426E1" w:rsidRPr="00C426E1" w:rsidRDefault="00C426E1" w:rsidP="00C42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6E1" w:rsidRPr="00C426E1" w:rsidRDefault="00C426E1" w:rsidP="00C4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b/>
          <w:sz w:val="24"/>
          <w:szCs w:val="24"/>
        </w:rPr>
        <w:t>Тема 2. Теоретические основы проектирования компетентностно-ориентированной образовательной программы</w:t>
      </w:r>
    </w:p>
    <w:p w:rsidR="00C426E1" w:rsidRPr="00C426E1" w:rsidRDefault="00C426E1" w:rsidP="00C42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18"/>
          <w:szCs w:val="18"/>
        </w:rPr>
      </w:pPr>
      <w:r w:rsidRPr="00C426E1">
        <w:rPr>
          <w:rFonts w:ascii="Times New Roman" w:eastAsia="Times New Roman" w:hAnsi="Times New Roman" w:cs="Times New Roman"/>
          <w:b/>
          <w:sz w:val="24"/>
          <w:szCs w:val="24"/>
        </w:rPr>
        <w:t>Рецензирование статьи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6E1" w:rsidRPr="00C426E1" w:rsidRDefault="00C426E1" w:rsidP="00C426E1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 xml:space="preserve">Еварович С. А., Малкова И. Ю. Модель компетенций как основа оценки результативности образовательных программ для взрослых // Вестник ТГПУ. 2014. </w:t>
      </w:r>
      <w:r w:rsidRPr="00C426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№2 (143). URL: </w:t>
      </w:r>
      <w:hyperlink r:id="rId37" w:history="1">
        <w:r w:rsidRPr="00C426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https://cyberleninka.ru/article/n/model-kompetentsiy-kak-osnova-otsenki-rezultativnosti-obrazovatelnyh-programm-dlya-vzroslyh</w:t>
        </w:r>
      </w:hyperlink>
      <w:r w:rsidRPr="00C426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C426E1" w:rsidRPr="00C426E1" w:rsidRDefault="00C426E1" w:rsidP="00C426E1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 xml:space="preserve">Смышляева Лариса Германовна Возможности современных образовательных технологий для реализации компетентностно-ориентированных андрагогических программ // Сибирский педагогический журнал. </w:t>
      </w:r>
      <w:r w:rsidRPr="00C426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2009. №4. URL: </w:t>
      </w:r>
      <w:hyperlink r:id="rId38" w:history="1">
        <w:r w:rsidRPr="00C426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https://cyberleninka.ru/article/n/vozmozhnosti-sovremennyh-obrazovatelnyh-tehnologiy-dlya-realizatsii-kompetentnostno-orientirovannyh-andragogicheskih-programm</w:t>
        </w:r>
      </w:hyperlink>
      <w:r w:rsidRPr="00C426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:rsidR="00C426E1" w:rsidRPr="00C426E1" w:rsidRDefault="00C426E1" w:rsidP="00C426E1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 xml:space="preserve">Чистоусов В. А. Компетентностно-ориентированные образовательные программы: вопросы качества // КПЖ. 2014. </w:t>
      </w:r>
      <w:r w:rsidRPr="00C426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№4 (105). URL: </w:t>
      </w:r>
      <w:hyperlink r:id="rId39" w:history="1">
        <w:r w:rsidRPr="00C426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https://cyberleninka.ru/article/n/kompetentnostno-orientirovannye-obrazovatelnye-programmy-voprosy-kachestva</w:t>
        </w:r>
      </w:hyperlink>
      <w:r w:rsidRPr="00C426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:rsidR="00C426E1" w:rsidRPr="00C426E1" w:rsidRDefault="00C426E1" w:rsidP="00C426E1">
      <w:pPr>
        <w:numPr>
          <w:ilvl w:val="0"/>
          <w:numId w:val="41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 xml:space="preserve">Чистоусов Владислав Анатольевич Проектирование образовательных планов: возможные решения // КПЖ. 2015. </w:t>
      </w:r>
      <w:r w:rsidRPr="00C426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№4-1. URL: </w:t>
      </w:r>
      <w:hyperlink r:id="rId40" w:history="1">
        <w:r w:rsidRPr="00C426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https://cyberleninka.ru/article/n/proektirovanie-obrazovatelnyh-planov-vozmozhnye-resheniya</w:t>
        </w:r>
      </w:hyperlink>
      <w:r w:rsidRPr="00C426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426E1" w:rsidRPr="00D1054B" w:rsidRDefault="00C426E1" w:rsidP="00C426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426E1" w:rsidRPr="00C426E1" w:rsidRDefault="00C426E1" w:rsidP="00C4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="006E2EB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C426E1">
        <w:rPr>
          <w:rFonts w:ascii="Times New Roman" w:eastAsia="Times New Roman" w:hAnsi="Times New Roman" w:cs="Times New Roman"/>
          <w:b/>
          <w:sz w:val="24"/>
          <w:szCs w:val="24"/>
        </w:rPr>
        <w:t>. Требования к профессионализму педагогических кадров в контексте задач компетентностного обновления образования</w:t>
      </w:r>
    </w:p>
    <w:p w:rsidR="00C426E1" w:rsidRPr="00C426E1" w:rsidRDefault="00C426E1" w:rsidP="00C42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6E1" w:rsidRPr="00C426E1" w:rsidRDefault="00C426E1" w:rsidP="00C42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  <w:r w:rsidRPr="00C426E1">
        <w:rPr>
          <w:rFonts w:ascii="Times New Roman" w:eastAsia="Times New Roman" w:hAnsi="Times New Roman" w:cs="Times New Roman"/>
          <w:b/>
          <w:sz w:val="24"/>
          <w:szCs w:val="24"/>
        </w:rPr>
        <w:t>Реферат-резюме на тему:</w:t>
      </w:r>
    </w:p>
    <w:p w:rsidR="00C426E1" w:rsidRPr="00C426E1" w:rsidRDefault="00C426E1" w:rsidP="00C426E1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>Сравнительный анализ понятий «компетенция» и «компетентность» (В.И. Байденко, И.А. Зимняя, Э.Ф. Зеер, А.В. Хуторской и др.).</w:t>
      </w:r>
    </w:p>
    <w:p w:rsidR="00C426E1" w:rsidRPr="00C426E1" w:rsidRDefault="00C426E1" w:rsidP="00C426E1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>Подходы к классификации компетенций.</w:t>
      </w:r>
    </w:p>
    <w:p w:rsidR="00C426E1" w:rsidRPr="00C426E1" w:rsidRDefault="00C426E1" w:rsidP="00C426E1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>Трактовка понятия «образовательный результат» в компетентностном подходе.</w:t>
      </w:r>
    </w:p>
    <w:p w:rsidR="00C426E1" w:rsidRPr="00C426E1" w:rsidRDefault="00C426E1" w:rsidP="00C426E1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>Специфика компетентностно-ориентированной образовательной программы.</w:t>
      </w:r>
    </w:p>
    <w:p w:rsidR="00C426E1" w:rsidRPr="00C426E1" w:rsidRDefault="00C426E1" w:rsidP="00C426E1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>Субъекты проектирования компетентностно-ориентированной образовательной программы.</w:t>
      </w:r>
    </w:p>
    <w:p w:rsidR="00C426E1" w:rsidRPr="00C426E1" w:rsidRDefault="00C426E1" w:rsidP="00C426E1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>Особенности целеполагания (планирования образовательных результатов) при проектировании компетентностно-ориентированной образовательной программы.</w:t>
      </w:r>
    </w:p>
    <w:p w:rsidR="00C426E1" w:rsidRPr="00C426E1" w:rsidRDefault="00C426E1" w:rsidP="00C426E1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>Специфика технологического обеспечения компетентностно-ориентированной образовательной программы.</w:t>
      </w:r>
    </w:p>
    <w:p w:rsidR="00C426E1" w:rsidRPr="00C426E1" w:rsidRDefault="00C426E1" w:rsidP="00C426E1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>Диагностика и оценка компетентностно-ориентированной образовательной программы.</w:t>
      </w:r>
    </w:p>
    <w:p w:rsidR="00C426E1" w:rsidRPr="00C426E1" w:rsidRDefault="00C426E1" w:rsidP="00C42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426E1" w:rsidRPr="00C426E1" w:rsidRDefault="00C426E1" w:rsidP="00C426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426E1" w:rsidRPr="00C426E1" w:rsidRDefault="00552A8B" w:rsidP="00C426E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C426E1" w:rsidRPr="00C426E1">
        <w:rPr>
          <w:rFonts w:ascii="Times New Roman" w:eastAsia="Times New Roman" w:hAnsi="Times New Roman" w:cs="Times New Roman"/>
          <w:b/>
          <w:bCs/>
          <w:sz w:val="24"/>
          <w:szCs w:val="24"/>
        </w:rPr>
        <w:t>.4. Методические материалы, определяющие процедуры оценивания знаний, умений, навыков и (или) опыта деятельности</w:t>
      </w:r>
    </w:p>
    <w:p w:rsidR="00C426E1" w:rsidRPr="00C426E1" w:rsidRDefault="00C426E1" w:rsidP="00C426E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26E1" w:rsidRPr="00C426E1" w:rsidRDefault="00C426E1" w:rsidP="00C426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6E1">
        <w:rPr>
          <w:rFonts w:ascii="Times New Roman" w:eastAsia="Calibri" w:hAnsi="Times New Roman" w:cs="Times New Roman"/>
          <w:sz w:val="24"/>
          <w:szCs w:val="24"/>
        </w:rPr>
        <w:t xml:space="preserve">Промежуточная аттестация обучающихся по дисциплине «Компетентностный подход в образовании» проводится в соответствии с Учебным планом в форме зачета в 5-м семестре. Обучающиеся получают зачет по дисциплине в случае выполнения ими учебного плана по </w:t>
      </w:r>
      <w:r w:rsidRPr="00C426E1">
        <w:rPr>
          <w:rFonts w:ascii="Times New Roman" w:eastAsia="Calibri" w:hAnsi="Times New Roman" w:cs="Times New Roman"/>
          <w:sz w:val="24"/>
          <w:szCs w:val="24"/>
        </w:rPr>
        <w:lastRenderedPageBreak/>
        <w:t>дисциплине (выполнения всех заданий и мероприятий, предусмотренных программой дисциплины).</w:t>
      </w:r>
    </w:p>
    <w:p w:rsidR="00C426E1" w:rsidRPr="00C426E1" w:rsidRDefault="00C426E1" w:rsidP="00C426E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ab/>
        <w:t>Преподаватель, реализующий дисциплину, в зависимости от уровня подготовленности обучающихся, может использовать иные формы, методы контроля и оценочные средства, исходя из конкретной ситуации.</w:t>
      </w:r>
    </w:p>
    <w:p w:rsidR="00C426E1" w:rsidRPr="00C426E1" w:rsidRDefault="00552A8B" w:rsidP="00C426E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C426E1" w:rsidRPr="00C426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УЧЕБНО-МЕТОДИЧЕСКОЕ И ИНФОРМАЦИОННОЕ ОБЕСПЕЧЕНИЕ </w:t>
      </w:r>
      <w:r w:rsidR="00C426E1" w:rsidRPr="00C426E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ДИСЦИПЛИНЫ </w:t>
      </w:r>
    </w:p>
    <w:p w:rsidR="00C426E1" w:rsidRPr="00C426E1" w:rsidRDefault="00C426E1" w:rsidP="00C426E1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:rsidR="00C426E1" w:rsidRPr="00C426E1" w:rsidRDefault="00C426E1" w:rsidP="00C426E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shd w:val="clear" w:color="auto" w:fill="F7F7F7"/>
        </w:rPr>
      </w:pPr>
    </w:p>
    <w:p w:rsidR="00C426E1" w:rsidRPr="00C426E1" w:rsidRDefault="00C426E1" w:rsidP="00C426E1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 xml:space="preserve">Вербицкий А.А., Личностный и компетентностный подходы в образовании / А.А. Вербицкий, О.Г. Ларионова - М.: Логос, 2017. - URL : </w:t>
      </w:r>
      <w:hyperlink r:id="rId41" w:history="1">
        <w:r w:rsidRPr="00C426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http://www.studentlibrary.ru/book/ISBN9785987044520.html</w:t>
        </w:r>
      </w:hyperlink>
      <w:r w:rsidRPr="00C426E1">
        <w:rPr>
          <w:rFonts w:ascii="Times New Roman" w:eastAsia="Times New Roman" w:hAnsi="Times New Roman" w:cs="Times New Roman"/>
          <w:sz w:val="24"/>
          <w:szCs w:val="24"/>
        </w:rPr>
        <w:t xml:space="preserve"> (ЭБС</w:t>
      </w:r>
      <w:r w:rsidR="006E2EB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426E1">
        <w:rPr>
          <w:rFonts w:ascii="Times New Roman" w:eastAsia="Times New Roman" w:hAnsi="Times New Roman" w:cs="Times New Roman"/>
          <w:sz w:val="24"/>
          <w:szCs w:val="24"/>
        </w:rPr>
        <w:t>Консультант студента</w:t>
      </w:r>
      <w:r w:rsidR="006E2EB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426E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C426E1" w:rsidRPr="00C426E1" w:rsidRDefault="00C426E1" w:rsidP="00C426E1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 xml:space="preserve">Осипова С.И., Продуктивные практики компетентностного подхода в образовании / отв. ред. С.И. Осипова - Красноярск: СФУ, 2017. - URL : </w:t>
      </w:r>
      <w:hyperlink r:id="rId42" w:history="1">
        <w:r w:rsidRPr="00C426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http://www.studentlibrary.ru/book</w:t>
        </w:r>
      </w:hyperlink>
      <w:r w:rsidRPr="00C426E1">
        <w:rPr>
          <w:rFonts w:ascii="Times New Roman" w:eastAsia="Times New Roman" w:hAnsi="Times New Roman" w:cs="Times New Roman"/>
          <w:sz w:val="24"/>
          <w:szCs w:val="24"/>
        </w:rPr>
        <w:t xml:space="preserve"> (ЭБС </w:t>
      </w:r>
      <w:r w:rsidR="006E2EB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426E1">
        <w:rPr>
          <w:rFonts w:ascii="Times New Roman" w:eastAsia="Times New Roman" w:hAnsi="Times New Roman" w:cs="Times New Roman"/>
          <w:sz w:val="24"/>
          <w:szCs w:val="24"/>
        </w:rPr>
        <w:t>Консультант студента</w:t>
      </w:r>
      <w:r w:rsidR="006E2EB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426E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C426E1" w:rsidRPr="00C426E1" w:rsidRDefault="00C426E1" w:rsidP="00C426E1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 xml:space="preserve">Соснин Н.В., Содержание обучения в компетентностной модели ВПО (К освоению ФГОС ВПО) / Н.В. Соснин - Красноярск: СФУ, 2011. - URL : </w:t>
      </w:r>
      <w:hyperlink r:id="rId43" w:history="1">
        <w:r w:rsidRPr="00C426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http://www.studentlibrary.ru/book/ISBN9785763821185.html</w:t>
        </w:r>
      </w:hyperlink>
      <w:r w:rsidRPr="00C426E1">
        <w:rPr>
          <w:rFonts w:ascii="Times New Roman" w:eastAsia="Times New Roman" w:hAnsi="Times New Roman" w:cs="Times New Roman"/>
          <w:sz w:val="24"/>
          <w:szCs w:val="24"/>
        </w:rPr>
        <w:t xml:space="preserve"> (ЭБС</w:t>
      </w:r>
      <w:r w:rsidR="00175D4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426E1">
        <w:rPr>
          <w:rFonts w:ascii="Times New Roman" w:eastAsia="Times New Roman" w:hAnsi="Times New Roman" w:cs="Times New Roman"/>
          <w:sz w:val="24"/>
          <w:szCs w:val="24"/>
        </w:rPr>
        <w:t>Консультант студента</w:t>
      </w:r>
      <w:r w:rsidR="00175D4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426E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C426E1" w:rsidRPr="00C426E1" w:rsidRDefault="00C426E1" w:rsidP="00C426E1">
      <w:pPr>
        <w:spacing w:after="0" w:line="240" w:lineRule="auto"/>
        <w:ind w:left="720"/>
        <w:rPr>
          <w:rFonts w:ascii="Helvetica" w:eastAsia="Times New Roman" w:hAnsi="Helvetica" w:cs="Helvetica"/>
          <w:color w:val="333333"/>
          <w:sz w:val="18"/>
          <w:szCs w:val="18"/>
          <w:shd w:val="clear" w:color="auto" w:fill="F7F7F7"/>
        </w:rPr>
      </w:pPr>
      <w:r w:rsidRPr="00C426E1">
        <w:rPr>
          <w:rFonts w:ascii="Helvetica" w:eastAsia="Times New Roman" w:hAnsi="Helvetica" w:cs="Helvetica"/>
          <w:color w:val="333333"/>
          <w:sz w:val="18"/>
          <w:szCs w:val="18"/>
          <w:shd w:val="clear" w:color="auto" w:fill="F7F7F7"/>
        </w:rPr>
        <w:t> </w:t>
      </w:r>
    </w:p>
    <w:p w:rsidR="00C426E1" w:rsidRPr="00C426E1" w:rsidRDefault="00C426E1" w:rsidP="00C426E1">
      <w:pPr>
        <w:spacing w:after="0" w:line="240" w:lineRule="auto"/>
        <w:ind w:left="720"/>
        <w:rPr>
          <w:rFonts w:ascii="Helvetica" w:eastAsia="Times New Roman" w:hAnsi="Helvetica" w:cs="Helvetica"/>
          <w:color w:val="333333"/>
          <w:sz w:val="18"/>
          <w:szCs w:val="18"/>
          <w:shd w:val="clear" w:color="auto" w:fill="F7F7F7"/>
        </w:rPr>
      </w:pPr>
    </w:p>
    <w:p w:rsidR="00C426E1" w:rsidRPr="00C426E1" w:rsidRDefault="00C426E1" w:rsidP="00C426E1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:rsidR="00C426E1" w:rsidRPr="00C426E1" w:rsidRDefault="00C426E1" w:rsidP="00C426E1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26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Продуктивные практики компетентностного подхода в образовании / С.И. Осипова [и др.].—  Красноярск: Сибирский федеральный университет, 2017: </w:t>
      </w:r>
      <w:r w:rsidRPr="00C426E1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C426E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44" w:history="1">
        <w:r w:rsidRPr="00C426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http://www.iprbookshop.ru/84096.html</w:t>
        </w:r>
      </w:hyperlink>
      <w:r w:rsidRPr="00C426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 (ЭБС «IPRbooks»)</w:t>
      </w:r>
    </w:p>
    <w:p w:rsidR="00C426E1" w:rsidRPr="00C426E1" w:rsidRDefault="00C426E1" w:rsidP="00C426E1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Ильин М.В. Разработка содержания профессионального образования на основе компетентностного подхода : методические рекомендации/ Ильин М.В., Калицкий Э.М.— Минск: Республиканский институт профессионального образования (РИПО), 2016.</w:t>
      </w:r>
      <w:r w:rsidRPr="00C42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26E1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C426E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45" w:history="1">
        <w:r w:rsidRPr="00C426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http://www.iprbookshop.ru/63575.html</w:t>
        </w:r>
      </w:hyperlink>
      <w:r w:rsidRPr="00C426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( ЭБС «IPRbooks»)</w:t>
      </w:r>
    </w:p>
    <w:p w:rsidR="00C426E1" w:rsidRPr="00C426E1" w:rsidRDefault="00C426E1" w:rsidP="00C426E1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 xml:space="preserve">Шадрикова В.Д., Профессионализм современного педагога : методика оценки уровня квалификации педагогических работников / В.Д. Шадрикова. - М. : Логос, 2011. - URL : </w:t>
      </w:r>
      <w:hyperlink r:id="rId46" w:history="1">
        <w:r w:rsidRPr="00C426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http://www.studentlibrary.ru/book/ISBN9785987045978.html</w:t>
        </w:r>
      </w:hyperlink>
      <w:r w:rsidRPr="00C426E1">
        <w:rPr>
          <w:rFonts w:ascii="Times New Roman" w:eastAsia="Times New Roman" w:hAnsi="Times New Roman" w:cs="Times New Roman"/>
          <w:sz w:val="24"/>
          <w:szCs w:val="24"/>
        </w:rPr>
        <w:t xml:space="preserve"> (ЭБС</w:t>
      </w:r>
      <w:r w:rsidR="006E2EB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426E1">
        <w:rPr>
          <w:rFonts w:ascii="Times New Roman" w:eastAsia="Times New Roman" w:hAnsi="Times New Roman" w:cs="Times New Roman"/>
          <w:sz w:val="24"/>
          <w:szCs w:val="24"/>
        </w:rPr>
        <w:t>Консультант студента</w:t>
      </w:r>
      <w:r w:rsidR="006E2EB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426E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C426E1" w:rsidRPr="00C426E1" w:rsidRDefault="00C426E1" w:rsidP="00C426E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6E1" w:rsidRPr="00C426E1" w:rsidRDefault="00C426E1" w:rsidP="00C426E1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26E1" w:rsidRPr="00C426E1" w:rsidRDefault="00C426E1" w:rsidP="00C426E1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в) Перечень ресурсов информационно-телекоммуникационной сети «Интернет», необходимый для освоения дисциплины </w:t>
      </w:r>
    </w:p>
    <w:p w:rsidR="00C426E1" w:rsidRPr="00C426E1" w:rsidRDefault="00C426E1" w:rsidP="00C426E1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C426E1" w:rsidRPr="00C426E1" w:rsidTr="00192D83">
        <w:trPr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E1" w:rsidRPr="00C426E1" w:rsidRDefault="00C426E1" w:rsidP="00C426E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426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 ЭБС</w:t>
            </w:r>
          </w:p>
        </w:tc>
      </w:tr>
      <w:tr w:rsidR="00C426E1" w:rsidRPr="00C426E1" w:rsidTr="00192D83">
        <w:trPr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E1" w:rsidRPr="00C426E1" w:rsidRDefault="00C426E1" w:rsidP="00C426E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</w:rPr>
            </w:pPr>
            <w:r w:rsidRPr="00C426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Электронно-библиотечная система (ЭБС) ООО «Политехресурс» «Консультант студента». </w:t>
            </w:r>
            <w:r w:rsidRPr="00C426E1">
              <w:rPr>
                <w:rFonts w:ascii="Times New Roman" w:eastAsia="Times New Roman" w:hAnsi="Times New Roman" w:cs="Times New Roman"/>
                <w:szCs w:val="24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C426E1" w:rsidRPr="00C426E1" w:rsidRDefault="00C426E1" w:rsidP="00C426E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6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hyperlink r:id="rId47" w:tgtFrame="_blank" w:history="1">
              <w:r w:rsidRPr="00C426E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</w:rPr>
                <w:t>www.studentlibrary.ru</w:t>
              </w:r>
            </w:hyperlink>
            <w:r w:rsidRPr="00C426E1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. </w:t>
            </w:r>
            <w:r w:rsidRPr="00C426E1">
              <w:rPr>
                <w:rFonts w:ascii="Times New Roman" w:eastAsia="Times New Roman" w:hAnsi="Times New Roman" w:cs="Times New Roman"/>
                <w:i/>
              </w:rPr>
              <w:t>Регистрация с компьютеров АГУ</w:t>
            </w:r>
          </w:p>
        </w:tc>
      </w:tr>
      <w:tr w:rsidR="00C426E1" w:rsidRPr="00C426E1" w:rsidTr="00192D83">
        <w:trPr>
          <w:trHeight w:val="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6E1" w:rsidRPr="00C426E1" w:rsidRDefault="00C426E1" w:rsidP="00C426E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6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Электронная библиотечная система </w:t>
            </w:r>
            <w:r w:rsidRPr="00C42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IPRbooks</w:t>
            </w:r>
            <w:r w:rsidRPr="00C426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hyperlink r:id="rId48" w:history="1">
              <w:r w:rsidRPr="00C426E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www</w:t>
              </w:r>
              <w:r w:rsidRPr="00C426E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Pr="00C426E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iprbookshop</w:t>
              </w:r>
              <w:r w:rsidRPr="00C426E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Pr="00C426E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C426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C426E1" w:rsidRPr="00C426E1" w:rsidRDefault="00552A8B" w:rsidP="00C426E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C426E1" w:rsidRPr="00C426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МАТЕРИАЛЬНО-ТЕХНИЧЕСКОЕ ОБЕСПЕЧЕНИЕ ДИСЦИПЛИНЫ </w:t>
      </w:r>
    </w:p>
    <w:p w:rsidR="00C426E1" w:rsidRPr="00C426E1" w:rsidRDefault="00C426E1" w:rsidP="00C426E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>Реализация данной дисциплины осуществляется с использованием материально-технической базы, обеспечивающей проведение всех видов учебных занятий и научно-исследовательской работы аспирантов, предусмотренных программой дисциплины и соответствующей действующим санитарным и противопожарным правилам и нормам:</w:t>
      </w:r>
    </w:p>
    <w:p w:rsidR="00C426E1" w:rsidRPr="00C426E1" w:rsidRDefault="00C426E1" w:rsidP="00C42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t>- оборудованные кабинеты и аудитории,</w:t>
      </w:r>
    </w:p>
    <w:p w:rsidR="00C426E1" w:rsidRPr="00C426E1" w:rsidRDefault="00C426E1" w:rsidP="00C426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z w:val="24"/>
          <w:szCs w:val="24"/>
        </w:rPr>
        <w:lastRenderedPageBreak/>
        <w:t>- аудитории, оборудованные мультимедийными проекторами, интерактивной доской и интерактивной панелью.</w:t>
      </w:r>
    </w:p>
    <w:p w:rsidR="00C426E1" w:rsidRPr="00C426E1" w:rsidRDefault="00C426E1" w:rsidP="00C426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426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здоровья, </w:t>
      </w:r>
      <w:r w:rsidRPr="00C426E1">
        <w:rPr>
          <w:rFonts w:ascii="Times New Roman" w:eastAsia="Times New Roman" w:hAnsi="Times New Roman" w:cs="Times New Roman"/>
          <w:sz w:val="24"/>
          <w:szCs w:val="24"/>
        </w:rPr>
        <w:t>в том числе для обучения с применением дистанционных образовательных технологий.</w:t>
      </w:r>
      <w:r w:rsidRPr="00C426E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C426E1" w:rsidRPr="00C426E1" w:rsidRDefault="00C426E1" w:rsidP="00C426E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426E1" w:rsidRPr="00C426E1" w:rsidRDefault="00C426E1" w:rsidP="00C426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5E15" w:rsidRDefault="00895E15"/>
    <w:sectPr w:rsidR="00895E15" w:rsidSect="00192D83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27B" w:rsidRDefault="0054627B" w:rsidP="00552A8B">
      <w:pPr>
        <w:spacing w:after="0" w:line="240" w:lineRule="auto"/>
      </w:pPr>
      <w:r>
        <w:separator/>
      </w:r>
    </w:p>
  </w:endnote>
  <w:endnote w:type="continuationSeparator" w:id="0">
    <w:p w:rsidR="0054627B" w:rsidRDefault="0054627B" w:rsidP="00552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27B" w:rsidRDefault="0054627B" w:rsidP="00552A8B">
      <w:pPr>
        <w:spacing w:after="0" w:line="240" w:lineRule="auto"/>
      </w:pPr>
      <w:r>
        <w:separator/>
      </w:r>
    </w:p>
  </w:footnote>
  <w:footnote w:type="continuationSeparator" w:id="0">
    <w:p w:rsidR="0054627B" w:rsidRDefault="0054627B" w:rsidP="00552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C30D44D"/>
    <w:multiLevelType w:val="hybridMultilevel"/>
    <w:tmpl w:val="CF34D4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3697593"/>
    <w:multiLevelType w:val="hybridMultilevel"/>
    <w:tmpl w:val="D5D4A8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45B4E9A"/>
    <w:multiLevelType w:val="hybridMultilevel"/>
    <w:tmpl w:val="4F1A1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6F7805"/>
    <w:multiLevelType w:val="hybridMultilevel"/>
    <w:tmpl w:val="4FEA247E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782814"/>
    <w:multiLevelType w:val="hybridMultilevel"/>
    <w:tmpl w:val="6324E594"/>
    <w:lvl w:ilvl="0" w:tplc="4A0C2E4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A3D8B"/>
    <w:multiLevelType w:val="hybridMultilevel"/>
    <w:tmpl w:val="7E2A745C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8">
    <w:nsid w:val="11F929DB"/>
    <w:multiLevelType w:val="hybridMultilevel"/>
    <w:tmpl w:val="346EEA80"/>
    <w:lvl w:ilvl="0" w:tplc="FE96517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7747D77"/>
    <w:multiLevelType w:val="hybridMultilevel"/>
    <w:tmpl w:val="2760F95A"/>
    <w:lvl w:ilvl="0" w:tplc="B630F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9504452"/>
    <w:multiLevelType w:val="hybridMultilevel"/>
    <w:tmpl w:val="7960ECDA"/>
    <w:name w:val="WW8Num123332332333333333332222"/>
    <w:lvl w:ilvl="0" w:tplc="7F2C173A">
      <w:start w:val="1"/>
      <w:numFmt w:val="decimal"/>
      <w:lvlText w:val="%1)"/>
      <w:lvlJc w:val="left"/>
      <w:pPr>
        <w:tabs>
          <w:tab w:val="num" w:pos="1446"/>
        </w:tabs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19FB5D58"/>
    <w:multiLevelType w:val="hybridMultilevel"/>
    <w:tmpl w:val="8932E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740C6"/>
    <w:multiLevelType w:val="hybridMultilevel"/>
    <w:tmpl w:val="4192CC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FB46D36"/>
    <w:multiLevelType w:val="hybridMultilevel"/>
    <w:tmpl w:val="213C8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D85C72"/>
    <w:multiLevelType w:val="hybridMultilevel"/>
    <w:tmpl w:val="AF62CD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DC23CE"/>
    <w:multiLevelType w:val="hybridMultilevel"/>
    <w:tmpl w:val="94DEA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5677BE"/>
    <w:multiLevelType w:val="hybridMultilevel"/>
    <w:tmpl w:val="0C08F712"/>
    <w:name w:val="WW8Num12333233233333333333222222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F16DAB"/>
    <w:multiLevelType w:val="hybridMultilevel"/>
    <w:tmpl w:val="2BE6A0B0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B6459BD"/>
    <w:multiLevelType w:val="hybridMultilevel"/>
    <w:tmpl w:val="C33208F8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2">
    <w:nsid w:val="2BB03AA4"/>
    <w:multiLevelType w:val="hybridMultilevel"/>
    <w:tmpl w:val="CBAE5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A8416E"/>
    <w:multiLevelType w:val="hybridMultilevel"/>
    <w:tmpl w:val="97763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C70155"/>
    <w:multiLevelType w:val="hybridMultilevel"/>
    <w:tmpl w:val="91225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F45308"/>
    <w:multiLevelType w:val="hybridMultilevel"/>
    <w:tmpl w:val="373C40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514057"/>
    <w:multiLevelType w:val="hybridMultilevel"/>
    <w:tmpl w:val="214CBA54"/>
    <w:lvl w:ilvl="0" w:tplc="0568B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316763E"/>
    <w:multiLevelType w:val="hybridMultilevel"/>
    <w:tmpl w:val="E60E2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2827AF"/>
    <w:multiLevelType w:val="hybridMultilevel"/>
    <w:tmpl w:val="5096E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D628E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2">
    <w:nsid w:val="480537C6"/>
    <w:multiLevelType w:val="hybridMultilevel"/>
    <w:tmpl w:val="2A2AF79C"/>
    <w:lvl w:ilvl="0" w:tplc="BF12C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pacing w:val="-14"/>
        <w:w w:val="99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3F4D7D"/>
    <w:multiLevelType w:val="hybridMultilevel"/>
    <w:tmpl w:val="FC5CFF60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89F0662"/>
    <w:multiLevelType w:val="hybridMultilevel"/>
    <w:tmpl w:val="62BA0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4B470D"/>
    <w:multiLevelType w:val="hybridMultilevel"/>
    <w:tmpl w:val="15CA5E1C"/>
    <w:lvl w:ilvl="0" w:tplc="577A3C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7E02B8"/>
    <w:multiLevelType w:val="hybridMultilevel"/>
    <w:tmpl w:val="DEB8F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B71523"/>
    <w:multiLevelType w:val="hybridMultilevel"/>
    <w:tmpl w:val="3C2024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65DB52F4"/>
    <w:multiLevelType w:val="hybridMultilevel"/>
    <w:tmpl w:val="21648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E6690D"/>
    <w:multiLevelType w:val="hybridMultilevel"/>
    <w:tmpl w:val="2790437E"/>
    <w:lvl w:ilvl="0" w:tplc="E102CFA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6AFB5B2A"/>
    <w:multiLevelType w:val="hybridMultilevel"/>
    <w:tmpl w:val="6A8AC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B60BFD"/>
    <w:multiLevelType w:val="hybridMultilevel"/>
    <w:tmpl w:val="2BC6C5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0507840"/>
    <w:multiLevelType w:val="hybridMultilevel"/>
    <w:tmpl w:val="F348B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7715C4"/>
    <w:multiLevelType w:val="hybridMultilevel"/>
    <w:tmpl w:val="664E2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47">
    <w:nsid w:val="75C559DC"/>
    <w:multiLevelType w:val="hybridMultilevel"/>
    <w:tmpl w:val="622CB122"/>
    <w:lvl w:ilvl="0" w:tplc="F5F2E2E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21"/>
  </w:num>
  <w:num w:numId="3">
    <w:abstractNumId w:val="36"/>
  </w:num>
  <w:num w:numId="4">
    <w:abstractNumId w:val="0"/>
  </w:num>
  <w:num w:numId="5">
    <w:abstractNumId w:val="34"/>
  </w:num>
  <w:num w:numId="6">
    <w:abstractNumId w:val="37"/>
  </w:num>
  <w:num w:numId="7">
    <w:abstractNumId w:val="39"/>
  </w:num>
  <w:num w:numId="8">
    <w:abstractNumId w:val="15"/>
  </w:num>
  <w:num w:numId="9">
    <w:abstractNumId w:val="4"/>
  </w:num>
  <w:num w:numId="10">
    <w:abstractNumId w:val="31"/>
  </w:num>
  <w:num w:numId="11">
    <w:abstractNumId w:val="3"/>
  </w:num>
  <w:num w:numId="12">
    <w:abstractNumId w:val="33"/>
  </w:num>
  <w:num w:numId="13">
    <w:abstractNumId w:val="5"/>
  </w:num>
  <w:num w:numId="14">
    <w:abstractNumId w:val="20"/>
  </w:num>
  <w:num w:numId="15">
    <w:abstractNumId w:val="11"/>
  </w:num>
  <w:num w:numId="16">
    <w:abstractNumId w:val="17"/>
  </w:num>
  <w:num w:numId="17">
    <w:abstractNumId w:val="25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</w:num>
  <w:num w:numId="22">
    <w:abstractNumId w:val="41"/>
  </w:num>
  <w:num w:numId="23">
    <w:abstractNumId w:val="26"/>
  </w:num>
  <w:num w:numId="24">
    <w:abstractNumId w:val="8"/>
  </w:num>
  <w:num w:numId="25">
    <w:abstractNumId w:val="10"/>
  </w:num>
  <w:num w:numId="26">
    <w:abstractNumId w:val="29"/>
  </w:num>
  <w:num w:numId="27">
    <w:abstractNumId w:val="48"/>
  </w:num>
  <w:num w:numId="28">
    <w:abstractNumId w:val="35"/>
  </w:num>
  <w:num w:numId="29">
    <w:abstractNumId w:val="46"/>
  </w:num>
  <w:num w:numId="30">
    <w:abstractNumId w:val="1"/>
  </w:num>
  <w:num w:numId="31">
    <w:abstractNumId w:val="2"/>
  </w:num>
  <w:num w:numId="32">
    <w:abstractNumId w:val="24"/>
  </w:num>
  <w:num w:numId="33">
    <w:abstractNumId w:val="13"/>
  </w:num>
  <w:num w:numId="34">
    <w:abstractNumId w:val="43"/>
  </w:num>
  <w:num w:numId="35">
    <w:abstractNumId w:val="7"/>
  </w:num>
  <w:num w:numId="36">
    <w:abstractNumId w:val="40"/>
  </w:num>
  <w:num w:numId="37">
    <w:abstractNumId w:val="45"/>
  </w:num>
  <w:num w:numId="38">
    <w:abstractNumId w:val="14"/>
  </w:num>
  <w:num w:numId="39">
    <w:abstractNumId w:val="38"/>
  </w:num>
  <w:num w:numId="40">
    <w:abstractNumId w:val="30"/>
  </w:num>
  <w:num w:numId="41">
    <w:abstractNumId w:val="42"/>
  </w:num>
  <w:num w:numId="42">
    <w:abstractNumId w:val="12"/>
  </w:num>
  <w:num w:numId="43">
    <w:abstractNumId w:val="22"/>
  </w:num>
  <w:num w:numId="44">
    <w:abstractNumId w:val="16"/>
  </w:num>
  <w:num w:numId="45">
    <w:abstractNumId w:val="23"/>
  </w:num>
  <w:num w:numId="46">
    <w:abstractNumId w:val="28"/>
  </w:num>
  <w:num w:numId="47">
    <w:abstractNumId w:val="18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E1"/>
    <w:rsid w:val="000F6EFE"/>
    <w:rsid w:val="00126B1F"/>
    <w:rsid w:val="00175D45"/>
    <w:rsid w:val="00192D83"/>
    <w:rsid w:val="0025505F"/>
    <w:rsid w:val="002F635D"/>
    <w:rsid w:val="0054627B"/>
    <w:rsid w:val="00547EC2"/>
    <w:rsid w:val="00552A8B"/>
    <w:rsid w:val="006E2EB7"/>
    <w:rsid w:val="007563F1"/>
    <w:rsid w:val="00895E15"/>
    <w:rsid w:val="008D4F11"/>
    <w:rsid w:val="00AE0659"/>
    <w:rsid w:val="00B62BF1"/>
    <w:rsid w:val="00B645E8"/>
    <w:rsid w:val="00B6645F"/>
    <w:rsid w:val="00BA15B0"/>
    <w:rsid w:val="00C218E0"/>
    <w:rsid w:val="00C426E1"/>
    <w:rsid w:val="00D1054B"/>
    <w:rsid w:val="00DD66D0"/>
    <w:rsid w:val="00E65C10"/>
    <w:rsid w:val="00E70ADA"/>
    <w:rsid w:val="00EE722F"/>
    <w:rsid w:val="00F07A80"/>
    <w:rsid w:val="00F7026D"/>
    <w:rsid w:val="00FA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75E7D-5EB7-4FF2-8BB5-EFA1CA86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C426E1"/>
    <w:pPr>
      <w:keepNext/>
      <w:numPr>
        <w:numId w:val="10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2">
    <w:name w:val="heading 2"/>
    <w:basedOn w:val="a1"/>
    <w:next w:val="a1"/>
    <w:link w:val="20"/>
    <w:uiPriority w:val="9"/>
    <w:qFormat/>
    <w:rsid w:val="00C426E1"/>
    <w:pPr>
      <w:keepNext/>
      <w:numPr>
        <w:ilvl w:val="1"/>
        <w:numId w:val="10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1"/>
    <w:next w:val="a1"/>
    <w:link w:val="30"/>
    <w:uiPriority w:val="9"/>
    <w:qFormat/>
    <w:rsid w:val="00C426E1"/>
    <w:pPr>
      <w:keepNext/>
      <w:widowControl w:val="0"/>
      <w:numPr>
        <w:ilvl w:val="2"/>
        <w:numId w:val="10"/>
      </w:numPr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C426E1"/>
    <w:pPr>
      <w:keepNext/>
      <w:numPr>
        <w:ilvl w:val="3"/>
        <w:numId w:val="10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1"/>
    <w:next w:val="a1"/>
    <w:link w:val="50"/>
    <w:uiPriority w:val="9"/>
    <w:qFormat/>
    <w:rsid w:val="00C426E1"/>
    <w:pPr>
      <w:keepNext/>
      <w:numPr>
        <w:ilvl w:val="4"/>
        <w:numId w:val="10"/>
      </w:numPr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1"/>
    <w:next w:val="a1"/>
    <w:link w:val="60"/>
    <w:uiPriority w:val="9"/>
    <w:qFormat/>
    <w:rsid w:val="00C426E1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1"/>
    <w:next w:val="a1"/>
    <w:link w:val="70"/>
    <w:uiPriority w:val="9"/>
    <w:qFormat/>
    <w:rsid w:val="00C426E1"/>
    <w:pPr>
      <w:numPr>
        <w:ilvl w:val="6"/>
        <w:numId w:val="10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1"/>
    <w:next w:val="a1"/>
    <w:link w:val="80"/>
    <w:uiPriority w:val="9"/>
    <w:qFormat/>
    <w:rsid w:val="00C426E1"/>
    <w:pPr>
      <w:numPr>
        <w:ilvl w:val="7"/>
        <w:numId w:val="10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qFormat/>
    <w:rsid w:val="00C426E1"/>
    <w:pPr>
      <w:keepNext/>
      <w:numPr>
        <w:ilvl w:val="8"/>
        <w:numId w:val="10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C426E1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C426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C426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C426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C426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C426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C426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C426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C426E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C426E1"/>
  </w:style>
  <w:style w:type="character" w:styleId="a5">
    <w:name w:val="footnote reference"/>
    <w:semiHidden/>
    <w:rsid w:val="00C426E1"/>
    <w:rPr>
      <w:vertAlign w:val="superscript"/>
    </w:rPr>
  </w:style>
  <w:style w:type="paragraph" w:styleId="a6">
    <w:name w:val="Body Text Indent"/>
    <w:aliases w:val="текст,Основной текст 1,Нумерованный список !!,Надин стиль"/>
    <w:basedOn w:val="a1"/>
    <w:link w:val="a7"/>
    <w:unhideWhenUsed/>
    <w:rsid w:val="00C426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6"/>
    <w:rsid w:val="00C42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1"/>
    <w:link w:val="22"/>
    <w:unhideWhenUsed/>
    <w:rsid w:val="00C426E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aliases w:val="Основной текст 2 Знак Знак Знак Знак Знак"/>
    <w:basedOn w:val="a2"/>
    <w:link w:val="21"/>
    <w:rsid w:val="00C42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бзац"/>
    <w:basedOn w:val="a1"/>
    <w:rsid w:val="00C426E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paragraph" w:customStyle="1" w:styleId="a0">
    <w:name w:val="список с точками"/>
    <w:basedOn w:val="a1"/>
    <w:rsid w:val="00C426E1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1"/>
    <w:link w:val="aa"/>
    <w:unhideWhenUsed/>
    <w:rsid w:val="00C426E1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a">
    <w:name w:val="Основной текст Знак"/>
    <w:basedOn w:val="a2"/>
    <w:link w:val="a9"/>
    <w:rsid w:val="00C426E1"/>
    <w:rPr>
      <w:rFonts w:ascii="Times New Roman" w:eastAsia="Calibri" w:hAnsi="Times New Roman" w:cs="Times New Roman"/>
      <w:smallCaps/>
      <w:sz w:val="24"/>
      <w:szCs w:val="24"/>
    </w:rPr>
  </w:style>
  <w:style w:type="paragraph" w:styleId="ab">
    <w:name w:val="Title"/>
    <w:basedOn w:val="a1"/>
    <w:link w:val="ac"/>
    <w:qFormat/>
    <w:rsid w:val="00C426E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Название Знак"/>
    <w:basedOn w:val="a2"/>
    <w:link w:val="ab"/>
    <w:rsid w:val="00C426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lock Text"/>
    <w:basedOn w:val="a1"/>
    <w:rsid w:val="00C426E1"/>
    <w:pPr>
      <w:spacing w:after="0" w:line="240" w:lineRule="auto"/>
      <w:ind w:left="142" w:right="4819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"/>
    <w:basedOn w:val="a9"/>
    <w:rsid w:val="00C426E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styleId="af">
    <w:name w:val="List Paragraph"/>
    <w:basedOn w:val="a1"/>
    <w:uiPriority w:val="34"/>
    <w:qFormat/>
    <w:rsid w:val="00C426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C426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0">
    <w:name w:val="Table Grid"/>
    <w:basedOn w:val="a3"/>
    <w:uiPriority w:val="59"/>
    <w:rsid w:val="00C426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26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1"/>
    <w:link w:val="af2"/>
    <w:uiPriority w:val="99"/>
    <w:semiHidden/>
    <w:unhideWhenUsed/>
    <w:rsid w:val="00C426E1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2">
    <w:name w:val="Текст выноски Знак"/>
    <w:basedOn w:val="a2"/>
    <w:link w:val="af1"/>
    <w:uiPriority w:val="99"/>
    <w:semiHidden/>
    <w:rsid w:val="00C426E1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Plain Text"/>
    <w:basedOn w:val="a1"/>
    <w:link w:val="af4"/>
    <w:uiPriority w:val="99"/>
    <w:rsid w:val="00C426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2"/>
    <w:link w:val="af3"/>
    <w:uiPriority w:val="99"/>
    <w:rsid w:val="00C426E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Normal (Web)"/>
    <w:basedOn w:val="a1"/>
    <w:rsid w:val="00C426E1"/>
    <w:pPr>
      <w:spacing w:before="100" w:beforeAutospacing="1" w:after="100" w:afterAutospacing="1" w:line="336" w:lineRule="auto"/>
    </w:pPr>
    <w:rPr>
      <w:rFonts w:ascii="Tahoma" w:eastAsia="Times New Roman" w:hAnsi="Tahoma" w:cs="Tahoma"/>
      <w:color w:val="000000"/>
      <w:sz w:val="18"/>
      <w:szCs w:val="18"/>
    </w:rPr>
  </w:style>
  <w:style w:type="character" w:styleId="af6">
    <w:name w:val="Emphasis"/>
    <w:uiPriority w:val="20"/>
    <w:qFormat/>
    <w:rsid w:val="00C426E1"/>
    <w:rPr>
      <w:i/>
      <w:iCs/>
    </w:rPr>
  </w:style>
  <w:style w:type="character" w:styleId="af7">
    <w:name w:val="Strong"/>
    <w:qFormat/>
    <w:rsid w:val="00C426E1"/>
    <w:rPr>
      <w:b/>
      <w:bCs/>
    </w:rPr>
  </w:style>
  <w:style w:type="character" w:styleId="af8">
    <w:name w:val="Hyperlink"/>
    <w:uiPriority w:val="99"/>
    <w:rsid w:val="00C426E1"/>
    <w:rPr>
      <w:color w:val="0000FF"/>
      <w:u w:val="single"/>
    </w:rPr>
  </w:style>
  <w:style w:type="character" w:customStyle="1" w:styleId="st1">
    <w:name w:val="st1"/>
    <w:rsid w:val="00C426E1"/>
  </w:style>
  <w:style w:type="character" w:customStyle="1" w:styleId="af9">
    <w:name w:val="Основной текст_"/>
    <w:link w:val="23"/>
    <w:rsid w:val="00C426E1"/>
    <w:rPr>
      <w:rFonts w:ascii="Times New Roman" w:eastAsia="Times New Roman" w:hAnsi="Times New Roman"/>
      <w:shd w:val="clear" w:color="auto" w:fill="FFFFFF"/>
    </w:rPr>
  </w:style>
  <w:style w:type="character" w:customStyle="1" w:styleId="12">
    <w:name w:val="Основной текст1"/>
    <w:rsid w:val="00C426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3">
    <w:name w:val="Основной текст2"/>
    <w:basedOn w:val="a1"/>
    <w:link w:val="af9"/>
    <w:rsid w:val="00C426E1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/>
    </w:rPr>
  </w:style>
  <w:style w:type="table" w:customStyle="1" w:styleId="13">
    <w:name w:val="Сетка таблицы1"/>
    <w:basedOn w:val="a3"/>
    <w:next w:val="af0"/>
    <w:uiPriority w:val="59"/>
    <w:rsid w:val="00C426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"/>
    <w:basedOn w:val="a1"/>
    <w:rsid w:val="00C426E1"/>
    <w:pPr>
      <w:numPr>
        <w:numId w:val="20"/>
      </w:numPr>
      <w:spacing w:after="160" w:line="240" w:lineRule="exact"/>
    </w:pPr>
    <w:rPr>
      <w:rFonts w:ascii="Times New Roman" w:eastAsia="Times New Roman" w:hAnsi="Times New Roman" w:cs="Times New Roman"/>
      <w:i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426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C426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110">
    <w:name w:val="Сетка таблицы11"/>
    <w:basedOn w:val="a3"/>
    <w:uiPriority w:val="59"/>
    <w:rsid w:val="00C426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light">
    <w:name w:val="hilight"/>
    <w:rsid w:val="00C426E1"/>
  </w:style>
  <w:style w:type="table" w:customStyle="1" w:styleId="24">
    <w:name w:val="Сетка таблицы2"/>
    <w:basedOn w:val="a3"/>
    <w:next w:val="af0"/>
    <w:uiPriority w:val="39"/>
    <w:rsid w:val="00C426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header"/>
    <w:basedOn w:val="a1"/>
    <w:link w:val="afb"/>
    <w:uiPriority w:val="99"/>
    <w:unhideWhenUsed/>
    <w:rsid w:val="00552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2"/>
    <w:link w:val="afa"/>
    <w:uiPriority w:val="99"/>
    <w:rsid w:val="00552A8B"/>
  </w:style>
  <w:style w:type="paragraph" w:styleId="afc">
    <w:name w:val="footer"/>
    <w:basedOn w:val="a1"/>
    <w:link w:val="afd"/>
    <w:uiPriority w:val="99"/>
    <w:unhideWhenUsed/>
    <w:rsid w:val="00552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2"/>
    <w:link w:val="afc"/>
    <w:uiPriority w:val="99"/>
    <w:rsid w:val="00552A8B"/>
  </w:style>
  <w:style w:type="table" w:customStyle="1" w:styleId="210">
    <w:name w:val="Сетка таблицы21"/>
    <w:basedOn w:val="a3"/>
    <w:next w:val="af0"/>
    <w:uiPriority w:val="59"/>
    <w:rsid w:val="00C218E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9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0%D0%B5%D0%BA%D0%BB%D0%B0%D0%BC%D0%B0" TargetMode="External"/><Relationship Id="rId18" Type="http://schemas.openxmlformats.org/officeDocument/2006/relationships/hyperlink" Target="https://library.asu.edu.ru/catalog/" TargetMode="External"/><Relationship Id="rId26" Type="http://schemas.openxmlformats.org/officeDocument/2006/relationships/hyperlink" Target="https://biblio.asu.edu.ru" TargetMode="External"/><Relationship Id="rId39" Type="http://schemas.openxmlformats.org/officeDocument/2006/relationships/hyperlink" Target="https://cyberleninka.ru/article/n/kompetentnostno-orientirovannye-obrazovatelnye-programmy-voprosy-kachestva" TargetMode="External"/><Relationship Id="rId21" Type="http://schemas.openxmlformats.org/officeDocument/2006/relationships/hyperlink" Target="http://www.consultant.ru/" TargetMode="External"/><Relationship Id="rId34" Type="http://schemas.openxmlformats.org/officeDocument/2006/relationships/hyperlink" Target="http://obrnadzor.gov.ru" TargetMode="External"/><Relationship Id="rId42" Type="http://schemas.openxmlformats.org/officeDocument/2006/relationships/hyperlink" Target="http://www.studentlibrary.ru/book" TargetMode="External"/><Relationship Id="rId47" Type="http://schemas.openxmlformats.org/officeDocument/2006/relationships/hyperlink" Target="http://www.studentlibrary.ru/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dlib.eastview.com" TargetMode="External"/><Relationship Id="rId29" Type="http://schemas.openxmlformats.org/officeDocument/2006/relationships/hyperlink" Target="http://www.ros-edu.ru" TargetMode="External"/><Relationship Id="rId11" Type="http://schemas.openxmlformats.org/officeDocument/2006/relationships/hyperlink" Target="https://ru.wikipedia.org/wiki/%D0%98%D0%BD%D1%82%D0%B5%D1%80%D0%B0%D0%BA%D1%82%D0%B8%D0%B2%D0%BD%D0%BE%D1%81%D1%82%D1%8C" TargetMode="External"/><Relationship Id="rId24" Type="http://schemas.openxmlformats.org/officeDocument/2006/relationships/hyperlink" Target="http://www.biblio-online.ru" TargetMode="External"/><Relationship Id="rId32" Type="http://schemas.openxmlformats.org/officeDocument/2006/relationships/hyperlink" Target="https://edu.gov.ru" TargetMode="External"/><Relationship Id="rId37" Type="http://schemas.openxmlformats.org/officeDocument/2006/relationships/hyperlink" Target="https://cyberleninka.ru/article/n/model-kompetentsiy-kak-osnova-otsenki-rezultativnosti-obrazovatelnyh-programm-dlya-vzroslyh" TargetMode="External"/><Relationship Id="rId40" Type="http://schemas.openxmlformats.org/officeDocument/2006/relationships/hyperlink" Target="https://cyberleninka.ru/article/n/proektirovanie-obrazovatelnyh-planov-vozmozhnye-resheniya" TargetMode="External"/><Relationship Id="rId45" Type="http://schemas.openxmlformats.org/officeDocument/2006/relationships/hyperlink" Target="http://www.iprbookshop.ru/6357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su.edu.ru/images/File/dogovor_IVIS1.pdf" TargetMode="External"/><Relationship Id="rId23" Type="http://schemas.openxmlformats.org/officeDocument/2006/relationships/hyperlink" Target="https://book.ru" TargetMode="External"/><Relationship Id="rId28" Type="http://schemas.openxmlformats.org/officeDocument/2006/relationships/hyperlink" Target="http://www.studentlibrary.ru/" TargetMode="External"/><Relationship Id="rId36" Type="http://schemas.openxmlformats.org/officeDocument/2006/relationships/hyperlink" Target="https://&#1088;&#1076;&#1096;.&#1088;&#1092;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ru.wikipedia.org/wiki/%D0%93%D0%B8%D0%BF%D0%B5%D1%80%D1%82%D0%B5%D0%BA%D1%81%D1%82" TargetMode="External"/><Relationship Id="rId19" Type="http://schemas.openxmlformats.org/officeDocument/2006/relationships/hyperlink" Target="https://journal.asu.edu.ru/" TargetMode="External"/><Relationship Id="rId31" Type="http://schemas.openxmlformats.org/officeDocument/2006/relationships/hyperlink" Target="https://minobrnauki.gov.ru" TargetMode="External"/><Relationship Id="rId44" Type="http://schemas.openxmlformats.org/officeDocument/2006/relationships/hyperlink" Target="http://www.iprbookshop.ru/84096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u.wikipedia.org/wiki/%D0%A0%D0%B0%D1%81%D1%81%D1%8B%D0%BB%D0%BA%D0%B0_%D1%8D%D0%BB%D0%B5%D0%BA%D1%82%D1%80%D0%BE%D0%BD%D0%BD%D0%BE%D0%B9_%D0%BF%D0%BE%D1%87%D1%82%D1%8B" TargetMode="External"/><Relationship Id="rId22" Type="http://schemas.openxmlformats.org/officeDocument/2006/relationships/hyperlink" Target="http://www.iprbookshop.ru" TargetMode="External"/><Relationship Id="rId27" Type="http://schemas.openxmlformats.org/officeDocument/2006/relationships/hyperlink" Target="http://www.studentlibrary.ru/" TargetMode="External"/><Relationship Id="rId30" Type="http://schemas.openxmlformats.org/officeDocument/2006/relationships/hyperlink" Target="http://window.edu.ru" TargetMode="External"/><Relationship Id="rId35" Type="http://schemas.openxmlformats.org/officeDocument/2006/relationships/hyperlink" Target="http://zhit-vmeste.ru" TargetMode="External"/><Relationship Id="rId43" Type="http://schemas.openxmlformats.org/officeDocument/2006/relationships/hyperlink" Target="http://www.studentlibrary.ru/book/ISBN9785763821185.html" TargetMode="External"/><Relationship Id="rId48" Type="http://schemas.openxmlformats.org/officeDocument/2006/relationships/hyperlink" Target="http://www.iprbookshop.ru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93%D0%B8%D0%BF%D0%B5%D1%80%D1%82%D0%B5%D0%BA%D1%81%D1%82" TargetMode="External"/><Relationship Id="rId17" Type="http://schemas.openxmlformats.org/officeDocument/2006/relationships/hyperlink" Target="http://www.polpred.com" TargetMode="External"/><Relationship Id="rId25" Type="http://schemas.openxmlformats.org/officeDocument/2006/relationships/hyperlink" Target="https://urait.ru/" TargetMode="External"/><Relationship Id="rId33" Type="http://schemas.openxmlformats.org/officeDocument/2006/relationships/hyperlink" Target="https://fadm.gov.ru" TargetMode="External"/><Relationship Id="rId38" Type="http://schemas.openxmlformats.org/officeDocument/2006/relationships/hyperlink" Target="https://cyberleninka.ru/article/n/vozmozhnosti-sovremennyh-obrazovatelnyh-tehnologiy-dlya-realizatsii-kompetentnostno-orientirovannyh-andragogicheskih-programm" TargetMode="External"/><Relationship Id="rId46" Type="http://schemas.openxmlformats.org/officeDocument/2006/relationships/hyperlink" Target="http://www.studentlibrary.ru/book/ISBN9785987045978.html" TargetMode="External"/><Relationship Id="rId20" Type="http://schemas.openxmlformats.org/officeDocument/2006/relationships/hyperlink" Target="http://mars.arbicon.ru/" TargetMode="External"/><Relationship Id="rId41" Type="http://schemas.openxmlformats.org/officeDocument/2006/relationships/hyperlink" Target="http://www.studentlibrary.ru/book/ISBN9785987044520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92C3B-F42A-4546-832F-2E04370F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4761</Words>
  <Characters>27144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4</cp:revision>
  <dcterms:created xsi:type="dcterms:W3CDTF">2023-02-02T14:40:00Z</dcterms:created>
  <dcterms:modified xsi:type="dcterms:W3CDTF">2023-02-03T07:37:00Z</dcterms:modified>
</cp:coreProperties>
</file>