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5A5B19" w:rsidRPr="002D4E53" w:rsidTr="005A5B19">
        <w:trPr>
          <w:trHeight w:val="1373"/>
        </w:trPr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5C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СОГЛАСОВАНО</w:t>
            </w:r>
          </w:p>
          <w:p w:rsidR="0010785C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Руководитель ОПОП ВО</w:t>
            </w:r>
          </w:p>
          <w:p w:rsidR="0010785C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Романова А.П.</w:t>
            </w:r>
          </w:p>
          <w:p w:rsidR="0010785C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5A5B19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  «</w:t>
            </w:r>
            <w:proofErr w:type="gramEnd"/>
            <w:r w:rsidR="009F03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30</w:t>
            </w: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» июня 20</w:t>
            </w:r>
            <w:r w:rsidR="009F03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20</w:t>
            </w: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г. </w:t>
            </w:r>
          </w:p>
          <w:p w:rsidR="005A5B19" w:rsidRPr="002D4E53" w:rsidRDefault="005A5B19" w:rsidP="005A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19" w:rsidRPr="002D4E5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2D4E5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2D4E5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2D4E5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B19" w:rsidRPr="002D4E5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УТВЕРЖДАЮ</w:t>
            </w:r>
          </w:p>
          <w:p w:rsidR="005A5B19" w:rsidRPr="002D4E5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кафедрой культурологии</w:t>
            </w:r>
          </w:p>
          <w:p w:rsidR="005A5B19" w:rsidRPr="002D4E5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Хлыщева</w:t>
            </w:r>
            <w:proofErr w:type="spellEnd"/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Е.В.</w:t>
            </w:r>
          </w:p>
          <w:p w:rsidR="005A5B19" w:rsidRPr="002D4E5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протокол заседания кафедры № _1_</w:t>
            </w:r>
          </w:p>
          <w:p w:rsidR="005A5B19" w:rsidRPr="002D4E53" w:rsidRDefault="005A5B19" w:rsidP="009F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 </w:t>
            </w:r>
            <w:r w:rsidR="009F0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02</w:t>
            </w:r>
            <w:proofErr w:type="gramEnd"/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» </w:t>
            </w:r>
            <w:r w:rsidR="0010785C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</w:t>
            </w:r>
            <w:r w:rsidR="007249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ля</w:t>
            </w:r>
            <w:r w:rsidR="0010785C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</w:t>
            </w:r>
            <w:r w:rsidR="009F0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</w:tr>
    </w:tbl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B19" w:rsidRPr="002D4E53" w:rsidRDefault="00D76AEA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МЕНЕДЖМЕНТ В СФЕРЕ КУЛЬТУРЫ  </w:t>
      </w: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spacing w:before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Романова А.П., профессор, д.ф.н.</w:t>
            </w:r>
            <w:r w:rsidR="00DB6566"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профессор кафедры культурологии</w:t>
            </w: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51.06.01 Культурология</w:t>
            </w: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культуры</w:t>
            </w: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1B96" w:rsidP="0072496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24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jc w:val="left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10785C" w:rsidP="005A5B19">
      <w:pPr>
        <w:pStyle w:val="a5"/>
        <w:rPr>
          <w:sz w:val="24"/>
          <w:szCs w:val="24"/>
        </w:rPr>
      </w:pPr>
      <w:r w:rsidRPr="002D4E53">
        <w:rPr>
          <w:sz w:val="24"/>
          <w:szCs w:val="24"/>
        </w:rPr>
        <w:t>А</w:t>
      </w:r>
      <w:r w:rsidR="005A5B19" w:rsidRPr="002D4E53">
        <w:rPr>
          <w:sz w:val="24"/>
          <w:szCs w:val="24"/>
        </w:rPr>
        <w:t>страхань  20</w:t>
      </w:r>
      <w:r w:rsidR="009F03E9">
        <w:rPr>
          <w:sz w:val="24"/>
          <w:szCs w:val="24"/>
        </w:rPr>
        <w:t>20</w:t>
      </w:r>
      <w:bookmarkStart w:id="0" w:name="_GoBack"/>
      <w:bookmarkEnd w:id="0"/>
      <w:r w:rsidR="005A5B19" w:rsidRPr="002D4E53">
        <w:rPr>
          <w:sz w:val="24"/>
          <w:szCs w:val="24"/>
        </w:rPr>
        <w:t xml:space="preserve"> г.</w:t>
      </w:r>
    </w:p>
    <w:p w:rsidR="005A5B19" w:rsidRPr="002D4E53" w:rsidRDefault="005A5B19" w:rsidP="005A5B19">
      <w:pPr>
        <w:pStyle w:val="ab"/>
        <w:jc w:val="center"/>
        <w:rPr>
          <w:rFonts w:ascii="Times New Roman" w:hAnsi="Times New Roman" w:cs="Times New Roman"/>
          <w:color w:val="000000"/>
        </w:rPr>
      </w:pPr>
      <w:r w:rsidRPr="002D4E53">
        <w:rPr>
          <w:rFonts w:ascii="Times New Roman" w:hAnsi="Times New Roman" w:cs="Times New Roman"/>
          <w:bCs/>
          <w:lang w:eastAsia="ru-RU"/>
        </w:rPr>
        <w:br w:type="page"/>
      </w:r>
      <w:r w:rsidRPr="002D4E53">
        <w:rPr>
          <w:rFonts w:ascii="Times New Roman" w:hAnsi="Times New Roman" w:cs="Times New Roman"/>
          <w:b/>
        </w:rPr>
        <w:lastRenderedPageBreak/>
        <w:t xml:space="preserve">1. ЦЕЛИ И ЗАДАЧИ ОСВОЕНИЯ ДИСЦИПЛИНЫ </w:t>
      </w:r>
    </w:p>
    <w:p w:rsidR="005A5B19" w:rsidRPr="002D4E53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D4E53">
        <w:rPr>
          <w:rFonts w:ascii="Times New Roman" w:hAnsi="Times New Roman" w:cs="Times New Roman"/>
          <w:b/>
          <w:color w:val="000000"/>
        </w:rPr>
        <w:t xml:space="preserve">1.1. Целью освоения дисциплины </w:t>
      </w:r>
      <w:r w:rsidR="00D76AEA" w:rsidRPr="002D4E53">
        <w:rPr>
          <w:rFonts w:ascii="Times New Roman" w:hAnsi="Times New Roman" w:cs="Times New Roman"/>
          <w:color w:val="000000"/>
          <w:u w:val="single"/>
        </w:rPr>
        <w:t>Менеджмент в сфере культуры</w:t>
      </w:r>
      <w:r w:rsidRPr="002D4E53">
        <w:rPr>
          <w:rFonts w:ascii="Times New Roman" w:hAnsi="Times New Roman" w:cs="Times New Roman"/>
          <w:color w:val="000000"/>
        </w:rPr>
        <w:t xml:space="preserve"> является </w:t>
      </w:r>
      <w:r w:rsidR="007B2BA0" w:rsidRPr="002D4E53">
        <w:rPr>
          <w:rFonts w:ascii="Times New Roman" w:hAnsi="Times New Roman" w:cs="Times New Roman"/>
        </w:rPr>
        <w:t xml:space="preserve">формирование представления о семиотике как науке, исследующей знаковую специфику процессов познания и коммуникации; стимулирование у </w:t>
      </w:r>
      <w:proofErr w:type="gramStart"/>
      <w:r w:rsidR="007B2BA0" w:rsidRPr="002D4E53">
        <w:rPr>
          <w:rFonts w:ascii="Times New Roman" w:hAnsi="Times New Roman" w:cs="Times New Roman"/>
        </w:rPr>
        <w:t>аспирантов  развития</w:t>
      </w:r>
      <w:proofErr w:type="gramEnd"/>
      <w:r w:rsidR="007B2BA0" w:rsidRPr="002D4E53">
        <w:rPr>
          <w:rFonts w:ascii="Times New Roman" w:hAnsi="Times New Roman" w:cs="Times New Roman"/>
        </w:rPr>
        <w:t xml:space="preserve"> навыков структурно-семиотического исследования.</w:t>
      </w:r>
      <w:r w:rsidRPr="002D4E53">
        <w:rPr>
          <w:rFonts w:ascii="Times New Roman" w:hAnsi="Times New Roman" w:cs="Times New Roman"/>
          <w:color w:val="000000"/>
        </w:rPr>
        <w:t>.</w:t>
      </w:r>
    </w:p>
    <w:p w:rsidR="005A5B19" w:rsidRPr="002D4E53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D4E53">
        <w:rPr>
          <w:rFonts w:ascii="Times New Roman" w:hAnsi="Times New Roman" w:cs="Times New Roman"/>
          <w:b/>
          <w:color w:val="000000"/>
        </w:rPr>
        <w:t xml:space="preserve">1.2. Задачи освоения дисциплины (модуля): </w:t>
      </w:r>
    </w:p>
    <w:p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овладеть понятийным аппаратом, категориями и принципами культурного менеджмента;</w:t>
      </w:r>
    </w:p>
    <w:p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рассмотреть формы и методы управления культурными процессами;</w:t>
      </w:r>
    </w:p>
    <w:p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изучить механизмы менеджмента в сфере культуры;</w:t>
      </w:r>
    </w:p>
    <w:p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получить знания о системе планирования и программирования деятельности учреждений культурного профиля;</w:t>
      </w:r>
    </w:p>
    <w:p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освоить типовые процедуры и решения по управлению кадрами;</w:t>
      </w:r>
    </w:p>
    <w:p w:rsidR="005A5B19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овладеть умениями и навыками применения управленческих технологий в деятельности учреждений культуры.</w:t>
      </w:r>
    </w:p>
    <w:p w:rsidR="007B2BA0" w:rsidRPr="002D4E53" w:rsidRDefault="007B2BA0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  <w:r w:rsidR="0010785C"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 ВО</w:t>
      </w:r>
    </w:p>
    <w:p w:rsidR="005A5B19" w:rsidRPr="002D4E5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2.1. Учебная дисциплина  </w:t>
      </w:r>
      <w:r w:rsidR="00D76AEA"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Менеджмент в сфере культуры </w:t>
      </w:r>
      <w:r w:rsidR="007B2BA0"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относится </w:t>
      </w:r>
      <w:r w:rsidRPr="002D4E53">
        <w:rPr>
          <w:rFonts w:ascii="Times New Roman" w:hAnsi="Times New Roman" w:cs="Times New Roman"/>
          <w:bCs/>
          <w:sz w:val="24"/>
          <w:szCs w:val="24"/>
        </w:rPr>
        <w:t xml:space="preserve">к блоку </w:t>
      </w:r>
      <w:r w:rsidR="002D4E53" w:rsidRPr="002D4E53">
        <w:rPr>
          <w:rFonts w:ascii="Times New Roman" w:hAnsi="Times New Roman" w:cs="Times New Roman"/>
          <w:bCs/>
          <w:sz w:val="24"/>
          <w:szCs w:val="24"/>
        </w:rPr>
        <w:t xml:space="preserve"> элективных </w:t>
      </w:r>
      <w:r w:rsidRPr="002D4E53">
        <w:rPr>
          <w:rFonts w:ascii="Times New Roman" w:hAnsi="Times New Roman" w:cs="Times New Roman"/>
          <w:bCs/>
          <w:sz w:val="24"/>
          <w:szCs w:val="24"/>
        </w:rPr>
        <w:t>дисциплин, направленных на подготовку к сдаче кандидатского экз</w:t>
      </w:r>
      <w:r w:rsidR="002A35E1" w:rsidRPr="002D4E53">
        <w:rPr>
          <w:rFonts w:ascii="Times New Roman" w:hAnsi="Times New Roman" w:cs="Times New Roman"/>
          <w:bCs/>
          <w:sz w:val="24"/>
          <w:szCs w:val="24"/>
        </w:rPr>
        <w:t>амена по специальной дисциплине.</w:t>
      </w:r>
    </w:p>
    <w:p w:rsidR="002A35E1" w:rsidRPr="002D4E53" w:rsidRDefault="002A35E1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2.2. Для изучения данной учебной дисциплины необходимы следующие знания, умения и навыки, формируемые предшествующими дисциплинами: </w:t>
      </w:r>
    </w:p>
    <w:p w:rsidR="007B2BA0" w:rsidRPr="002D4E53" w:rsidRDefault="007B2BA0" w:rsidP="007B2BA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культуры, Культурная антропология</w:t>
      </w:r>
    </w:p>
    <w:p w:rsidR="007B2BA0" w:rsidRPr="002D4E53" w:rsidRDefault="007B2BA0" w:rsidP="007B2BA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«Входными»  знаниями, умениями и навыками   для  курса  «</w:t>
      </w:r>
      <w:r w:rsidR="002D4E53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 в сфере культуры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7B2BA0" w:rsidRPr="002D4E53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Знания: 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этапов развития мировой культуры, их хронологические рамки, особенности и закономерности развития, мировоззренческое своеобразие;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  основных  историко-культурных  памятников,  необходимых для  целостного  представления  мировой культуре.</w:t>
      </w:r>
    </w:p>
    <w:p w:rsidR="007B2BA0" w:rsidRPr="002D4E53" w:rsidRDefault="007B2BA0" w:rsidP="007B2BA0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Умение: 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полученные знания и умения для понимания и критического осмысления своеобразия каждой культуры; определять, формулировать и аргументировать собственную позицию по отношению к феноменам мировой культуры и истории; осознавать себя представителем уникального исторически сложившегося этнокультурного сообщества.</w:t>
      </w:r>
    </w:p>
    <w:p w:rsidR="007B2BA0" w:rsidRPr="002D4E53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Владение:  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умениями и навыками научной дискуссии, конструктивного взаимодействия с носителями различных убеждений и культурных ценностей</w:t>
      </w:r>
    </w:p>
    <w:p w:rsidR="007B2BA0" w:rsidRPr="002D4E53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B19" w:rsidRPr="002D4E53" w:rsidRDefault="002A35E1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DB2AA6" w:rsidRPr="002D4E53" w:rsidRDefault="00DB2AA6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5E1" w:rsidRPr="002D4E53" w:rsidRDefault="007B2BA0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Культурное наследие </w:t>
      </w:r>
      <w:r w:rsidR="00DB2AA6" w:rsidRPr="002D4E53">
        <w:rPr>
          <w:rFonts w:ascii="Times New Roman" w:hAnsi="Times New Roman" w:cs="Times New Roman"/>
          <w:b/>
          <w:sz w:val="24"/>
          <w:szCs w:val="24"/>
        </w:rPr>
        <w:t>А</w:t>
      </w:r>
      <w:r w:rsidRPr="002D4E53">
        <w:rPr>
          <w:rFonts w:ascii="Times New Roman" w:hAnsi="Times New Roman" w:cs="Times New Roman"/>
          <w:b/>
          <w:sz w:val="24"/>
          <w:szCs w:val="24"/>
        </w:rPr>
        <w:t>страханской области</w:t>
      </w:r>
      <w:r w:rsidR="002A35E1" w:rsidRPr="002D4E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2AA6" w:rsidRPr="002D4E53" w:rsidRDefault="00DB2AA6" w:rsidP="00107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85C" w:rsidRPr="002D4E53" w:rsidRDefault="0010785C" w:rsidP="00107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Логическая и содержательно-методическая взаимосвязь дисциплин </w:t>
      </w:r>
      <w:proofErr w:type="gramStart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  как</w:t>
      </w:r>
      <w:proofErr w:type="gramEnd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предметно-тематической смежностью,  так и общими компонентами формируемой ими профессиональной компетентности обучающегося. </w:t>
      </w:r>
    </w:p>
    <w:p w:rsidR="0010785C" w:rsidRPr="002D4E53" w:rsidRDefault="0010785C" w:rsidP="0010785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«Входными»  знаниями, умениями и навыками   являются:</w:t>
      </w:r>
    </w:p>
    <w:p w:rsidR="0010785C" w:rsidRPr="002D4E53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Знания: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B2BA0" w:rsidRPr="002D4E53">
        <w:rPr>
          <w:rFonts w:ascii="Times New Roman" w:hAnsi="Times New Roman" w:cs="Times New Roman"/>
          <w:sz w:val="24"/>
          <w:szCs w:val="24"/>
        </w:rPr>
        <w:t xml:space="preserve">об основных тенденциях и направлениях развития мировой и отечественной семиотики. </w:t>
      </w:r>
    </w:p>
    <w:p w:rsidR="0010785C" w:rsidRPr="002D4E53" w:rsidRDefault="007B2BA0" w:rsidP="0010785C">
      <w:pPr>
        <w:tabs>
          <w:tab w:val="left" w:pos="426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0785C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Умение: </w:t>
      </w:r>
      <w:r w:rsidRPr="002D4E53">
        <w:rPr>
          <w:rFonts w:ascii="Times New Roman" w:hAnsi="Times New Roman" w:cs="Times New Roman"/>
          <w:sz w:val="24"/>
          <w:szCs w:val="24"/>
        </w:rPr>
        <w:t>Использовать современные методы обработки информации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0785C" w:rsidRPr="002D4E53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Владение: </w:t>
      </w:r>
      <w:r w:rsidR="007B2BA0" w:rsidRPr="002D4E53">
        <w:rPr>
          <w:rFonts w:ascii="Times New Roman" w:hAnsi="Times New Roman" w:cs="Times New Roman"/>
          <w:bCs/>
          <w:sz w:val="24"/>
          <w:szCs w:val="24"/>
        </w:rPr>
        <w:t>методологией, методикой и техникой проведения семиотического анализа.</w:t>
      </w:r>
    </w:p>
    <w:p w:rsidR="0010785C" w:rsidRPr="002D4E53" w:rsidRDefault="0010785C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5B19" w:rsidRPr="002D4E53" w:rsidRDefault="005A5B19" w:rsidP="005A5B19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B19" w:rsidRPr="002D4E53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3. КОМПЕТЕНЦИИ ОБУЧАЮЩЕГОСЯ, ФОРМИРУЕМЫЕ В РЕЗУЛЬТАТЕ ОСВОЕНИЯ ДИСЦИПЛИНЫ </w:t>
      </w:r>
    </w:p>
    <w:p w:rsidR="005A5B19" w:rsidRPr="002D4E53" w:rsidRDefault="005A5B19" w:rsidP="005A5B1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элементов следующей </w:t>
      </w:r>
      <w:proofErr w:type="gramStart"/>
      <w:r w:rsidRPr="002D4E53">
        <w:rPr>
          <w:rFonts w:ascii="Times New Roman" w:hAnsi="Times New Roman" w:cs="Times New Roman"/>
          <w:sz w:val="24"/>
          <w:szCs w:val="24"/>
        </w:rPr>
        <w:t>компетенции  в</w:t>
      </w:r>
      <w:proofErr w:type="gramEnd"/>
      <w:r w:rsidRPr="002D4E53">
        <w:rPr>
          <w:rFonts w:ascii="Times New Roman" w:hAnsi="Times New Roman" w:cs="Times New Roman"/>
          <w:sz w:val="24"/>
          <w:szCs w:val="24"/>
        </w:rPr>
        <w:t xml:space="preserve"> соответствии с ФГОС ВПО и ОП ВО по данному направлению подготовки (специальности):</w:t>
      </w:r>
    </w:p>
    <w:p w:rsidR="005A5B19" w:rsidRPr="002D4E5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Cs/>
          <w:sz w:val="24"/>
          <w:szCs w:val="24"/>
        </w:rPr>
        <w:t xml:space="preserve">а) универсальных (УК): </w:t>
      </w:r>
      <w:r w:rsidR="00700D74" w:rsidRPr="002D4E53">
        <w:rPr>
          <w:rFonts w:ascii="Times New Roman" w:hAnsi="Times New Roman" w:cs="Times New Roman"/>
          <w:bCs/>
          <w:sz w:val="24"/>
          <w:szCs w:val="24"/>
        </w:rPr>
        <w:t>УК-6</w:t>
      </w:r>
      <w:r w:rsidR="005A5B19" w:rsidRPr="002D4E53">
        <w:rPr>
          <w:rFonts w:ascii="Times New Roman" w:hAnsi="Times New Roman" w:cs="Times New Roman"/>
          <w:bCs/>
          <w:sz w:val="24"/>
          <w:szCs w:val="24"/>
        </w:rPr>
        <w:t>;</w:t>
      </w:r>
    </w:p>
    <w:p w:rsidR="005A5B19" w:rsidRPr="002D4E5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Cs/>
          <w:sz w:val="24"/>
          <w:szCs w:val="24"/>
        </w:rPr>
        <w:t xml:space="preserve">б) общепрофессиональных (ОПК): </w:t>
      </w:r>
      <w:r w:rsidR="005A5B19" w:rsidRPr="002D4E53">
        <w:rPr>
          <w:rFonts w:ascii="Times New Roman" w:hAnsi="Times New Roman" w:cs="Times New Roman"/>
          <w:bCs/>
          <w:sz w:val="24"/>
          <w:szCs w:val="24"/>
        </w:rPr>
        <w:t>ОПК-</w:t>
      </w:r>
      <w:r w:rsidR="00700D74" w:rsidRPr="002D4E53">
        <w:rPr>
          <w:rFonts w:ascii="Times New Roman" w:hAnsi="Times New Roman" w:cs="Times New Roman"/>
          <w:bCs/>
          <w:sz w:val="24"/>
          <w:szCs w:val="24"/>
        </w:rPr>
        <w:t>3</w:t>
      </w:r>
      <w:r w:rsidR="005A5B19" w:rsidRPr="002D4E53">
        <w:rPr>
          <w:rFonts w:ascii="Times New Roman" w:hAnsi="Times New Roman" w:cs="Times New Roman"/>
          <w:bCs/>
          <w:sz w:val="24"/>
          <w:szCs w:val="24"/>
        </w:rPr>
        <w:t>;</w:t>
      </w:r>
    </w:p>
    <w:p w:rsidR="005A5B19" w:rsidRPr="002D4E5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Cs/>
          <w:sz w:val="24"/>
          <w:szCs w:val="24"/>
        </w:rPr>
        <w:t xml:space="preserve">в) профессиональных (ПК): </w:t>
      </w:r>
      <w:r w:rsidR="005A5B19" w:rsidRPr="002D4E53">
        <w:rPr>
          <w:rFonts w:ascii="Times New Roman" w:hAnsi="Times New Roman" w:cs="Times New Roman"/>
          <w:bCs/>
          <w:sz w:val="24"/>
          <w:szCs w:val="24"/>
        </w:rPr>
        <w:t>ПК-</w:t>
      </w:r>
      <w:r w:rsidR="00700D74" w:rsidRPr="002D4E53">
        <w:rPr>
          <w:rFonts w:ascii="Times New Roman" w:hAnsi="Times New Roman" w:cs="Times New Roman"/>
          <w:bCs/>
          <w:sz w:val="24"/>
          <w:szCs w:val="24"/>
        </w:rPr>
        <w:t>1</w:t>
      </w:r>
      <w:r w:rsidR="006733BE" w:rsidRPr="002D4E53">
        <w:rPr>
          <w:rFonts w:ascii="Times New Roman" w:hAnsi="Times New Roman" w:cs="Times New Roman"/>
          <w:bCs/>
          <w:sz w:val="24"/>
          <w:szCs w:val="24"/>
        </w:rPr>
        <w:t>.</w:t>
      </w:r>
    </w:p>
    <w:p w:rsidR="005A5B19" w:rsidRPr="002D4E53" w:rsidRDefault="005A5B19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4A2A" w:rsidRPr="002D4E53" w:rsidRDefault="00A74A2A" w:rsidP="00A74A2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:rsidR="00A74A2A" w:rsidRPr="002D4E53" w:rsidRDefault="00A74A2A" w:rsidP="00A74A2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2413"/>
        <w:gridCol w:w="2329"/>
        <w:gridCol w:w="2500"/>
      </w:tblGrid>
      <w:tr w:rsidR="00700D74" w:rsidRPr="002D4E53" w:rsidTr="009F3836">
        <w:tc>
          <w:tcPr>
            <w:tcW w:w="2392" w:type="dxa"/>
            <w:vMerge w:val="restart"/>
          </w:tcPr>
          <w:p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179" w:type="dxa"/>
            <w:gridSpan w:val="3"/>
          </w:tcPr>
          <w:p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Планируемые результаты освоения дисциплины</w:t>
            </w:r>
          </w:p>
        </w:tc>
      </w:tr>
      <w:tr w:rsidR="00700D74" w:rsidRPr="002D4E53" w:rsidTr="009F3836">
        <w:tc>
          <w:tcPr>
            <w:tcW w:w="2392" w:type="dxa"/>
            <w:vMerge/>
          </w:tcPr>
          <w:p w:rsidR="00A74A2A" w:rsidRPr="002D4E53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93" w:type="dxa"/>
          </w:tcPr>
          <w:p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93" w:type="dxa"/>
          </w:tcPr>
          <w:p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00D74" w:rsidRPr="002D4E53" w:rsidTr="009F3836">
        <w:tc>
          <w:tcPr>
            <w:tcW w:w="2392" w:type="dxa"/>
          </w:tcPr>
          <w:p w:rsidR="00A74A2A" w:rsidRPr="002D4E53" w:rsidRDefault="00700D74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A74A2A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111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решать задачи собственного личностного развития. </w:t>
            </w:r>
            <w:r w:rsidR="00A74A2A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(УК-</w:t>
            </w:r>
            <w:r w:rsidR="00791111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A2A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74A2A" w:rsidRPr="002D4E53" w:rsidRDefault="00A74A2A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00D74" w:rsidRPr="002D4E53" w:rsidRDefault="00A74A2A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0D74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 планирования  и способы решения задачи собственного личностного развития</w:t>
            </w:r>
          </w:p>
          <w:p w:rsidR="00700D74" w:rsidRPr="002D4E53" w:rsidRDefault="00700D74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A2A" w:rsidRPr="002D4E53" w:rsidRDefault="00A74A2A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2D4E53" w:rsidRDefault="00A74A2A" w:rsidP="0070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700D74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решать задачи собственного личностного развития </w:t>
            </w:r>
          </w:p>
        </w:tc>
        <w:tc>
          <w:tcPr>
            <w:tcW w:w="2393" w:type="dxa"/>
          </w:tcPr>
          <w:p w:rsidR="00700D74" w:rsidRPr="002D4E53" w:rsidRDefault="00700D74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планировать и решать задачи собственного личностного развития.</w:t>
            </w:r>
          </w:p>
          <w:p w:rsidR="00A74A2A" w:rsidRPr="002D4E53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700D74" w:rsidRPr="002D4E53" w:rsidTr="009F3836">
        <w:tc>
          <w:tcPr>
            <w:tcW w:w="2392" w:type="dxa"/>
          </w:tcPr>
          <w:p w:rsidR="00791111" w:rsidRPr="002D4E53" w:rsidRDefault="00791111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 к разработке новых методов исследования  и их применению в самостоятельной научно-исследовательской деятельности в сфере культуры и образования  с учетом правил соблюдения авторских прав </w:t>
            </w:r>
          </w:p>
          <w:p w:rsidR="00A74A2A" w:rsidRPr="002D4E53" w:rsidRDefault="00A74A2A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(ОПК-</w:t>
            </w:r>
            <w:r w:rsidR="00791111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74A2A" w:rsidRPr="002D4E53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00D74" w:rsidRPr="002D4E53" w:rsidRDefault="00700D74" w:rsidP="00A7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новые методы  исследования и способы их применения 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  <w:p w:rsidR="00700D74" w:rsidRPr="002D4E53" w:rsidRDefault="00700D74" w:rsidP="00A7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4A2A" w:rsidRPr="002D4E53" w:rsidRDefault="00A74A2A" w:rsidP="0070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2D4E53" w:rsidRDefault="00A74A2A" w:rsidP="0070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="00700D74"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новые методы  исследования и способы их применения </w:t>
            </w:r>
            <w:r w:rsidR="00700D74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самостоятельной научно-исследовательской деятельности в сфере культуры и образования с учетом правил соблюдения авторских прав</w:t>
            </w:r>
            <w:r w:rsidR="00700D74"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700D74" w:rsidRPr="002D4E53" w:rsidRDefault="00700D74" w:rsidP="0070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A74A2A"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ладеть методикой </w:t>
            </w: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исследования и способами их применения 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  <w:p w:rsidR="00700D74" w:rsidRPr="002D4E53" w:rsidRDefault="00700D74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4A2A" w:rsidRPr="002D4E53" w:rsidRDefault="00A74A2A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D74" w:rsidRPr="002D4E53" w:rsidTr="009F3836">
        <w:tc>
          <w:tcPr>
            <w:tcW w:w="2392" w:type="dxa"/>
          </w:tcPr>
          <w:p w:rsidR="00791111" w:rsidRPr="002D4E53" w:rsidRDefault="00791111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</w:t>
            </w:r>
            <w:r w:rsidR="00700D74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4A2A" w:rsidRPr="002D4E53" w:rsidRDefault="00A74A2A" w:rsidP="00700D7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(ПК-</w:t>
            </w:r>
            <w:r w:rsidR="00791111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74A2A" w:rsidRPr="002D4E53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2D4E53" w:rsidRDefault="00F07AD2" w:rsidP="00F0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Специализированную информацию  из области культурологии для решения научно-исследовательских, научно-практических, прикладных задач </w:t>
            </w:r>
          </w:p>
        </w:tc>
        <w:tc>
          <w:tcPr>
            <w:tcW w:w="2393" w:type="dxa"/>
          </w:tcPr>
          <w:p w:rsidR="00A74A2A" w:rsidRPr="002D4E53" w:rsidRDefault="00F07AD2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</w:t>
            </w:r>
          </w:p>
        </w:tc>
        <w:tc>
          <w:tcPr>
            <w:tcW w:w="2393" w:type="dxa"/>
          </w:tcPr>
          <w:p w:rsidR="00A74A2A" w:rsidRPr="002D4E53" w:rsidRDefault="00F07AD2" w:rsidP="00F07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углубленными специализированными знаниями  из области культурологии для решения научно-исследовательских, научно-практических, прикладных задач </w:t>
            </w:r>
          </w:p>
        </w:tc>
      </w:tr>
    </w:tbl>
    <w:p w:rsidR="005A5B19" w:rsidRPr="002D4E53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3237B8" w:rsidRPr="002D4E53" w:rsidRDefault="003237B8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9B" w:rsidRPr="002D4E53" w:rsidRDefault="003237B8" w:rsidP="003237B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Cs/>
          <w:sz w:val="24"/>
          <w:szCs w:val="24"/>
        </w:rPr>
        <w:t xml:space="preserve">Объем дисциплины (модуля) </w:t>
      </w:r>
      <w:r w:rsidR="00A74A2A" w:rsidRPr="002D4E53">
        <w:rPr>
          <w:rFonts w:ascii="Times New Roman" w:hAnsi="Times New Roman" w:cs="Times New Roman"/>
          <w:bCs/>
          <w:sz w:val="24"/>
          <w:szCs w:val="24"/>
        </w:rPr>
        <w:t>1</w:t>
      </w:r>
      <w:r w:rsidRPr="002D4E53">
        <w:rPr>
          <w:rFonts w:ascii="Times New Roman" w:hAnsi="Times New Roman" w:cs="Times New Roman"/>
          <w:bCs/>
          <w:sz w:val="24"/>
          <w:szCs w:val="24"/>
        </w:rPr>
        <w:t xml:space="preserve"> зачетн</w:t>
      </w:r>
      <w:r w:rsidR="00A74A2A" w:rsidRPr="002D4E53">
        <w:rPr>
          <w:rFonts w:ascii="Times New Roman" w:hAnsi="Times New Roman" w:cs="Times New Roman"/>
          <w:bCs/>
          <w:sz w:val="24"/>
          <w:szCs w:val="24"/>
        </w:rPr>
        <w:t>ую</w:t>
      </w:r>
      <w:r w:rsidRPr="002D4E53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="00A74A2A" w:rsidRPr="002D4E53">
        <w:rPr>
          <w:rFonts w:ascii="Times New Roman" w:hAnsi="Times New Roman" w:cs="Times New Roman"/>
          <w:bCs/>
          <w:sz w:val="24"/>
          <w:szCs w:val="24"/>
        </w:rPr>
        <w:t>у</w:t>
      </w:r>
      <w:r w:rsidRPr="002D4E53">
        <w:rPr>
          <w:rFonts w:ascii="Times New Roman" w:hAnsi="Times New Roman" w:cs="Times New Roman"/>
          <w:bCs/>
          <w:sz w:val="24"/>
          <w:szCs w:val="24"/>
        </w:rPr>
        <w:t>. Всего часов –</w:t>
      </w:r>
      <w:r w:rsidR="00A74A2A" w:rsidRPr="002D4E53">
        <w:rPr>
          <w:rFonts w:ascii="Times New Roman" w:hAnsi="Times New Roman" w:cs="Times New Roman"/>
          <w:bCs/>
          <w:sz w:val="24"/>
          <w:szCs w:val="24"/>
        </w:rPr>
        <w:t>36</w:t>
      </w:r>
      <w:r w:rsidRPr="002D4E53">
        <w:rPr>
          <w:rFonts w:ascii="Times New Roman" w:hAnsi="Times New Roman" w:cs="Times New Roman"/>
          <w:bCs/>
          <w:sz w:val="24"/>
          <w:szCs w:val="24"/>
        </w:rPr>
        <w:t xml:space="preserve">.  На контактную работу обучающихся с преподавателем </w:t>
      </w:r>
      <w:r w:rsidR="00DB6566" w:rsidRPr="002D4E53">
        <w:rPr>
          <w:rFonts w:ascii="Times New Roman" w:hAnsi="Times New Roman" w:cs="Times New Roman"/>
          <w:bCs/>
          <w:sz w:val="24"/>
          <w:szCs w:val="24"/>
        </w:rPr>
        <w:t>– 10, из них  5 ч. лекций, 5</w:t>
      </w:r>
      <w:r w:rsidRPr="002D4E53">
        <w:rPr>
          <w:rFonts w:ascii="Times New Roman" w:hAnsi="Times New Roman" w:cs="Times New Roman"/>
          <w:bCs/>
          <w:sz w:val="24"/>
          <w:szCs w:val="24"/>
        </w:rPr>
        <w:t xml:space="preserve"> ч. практические занятия (</w:t>
      </w:r>
      <w:r w:rsidR="00DB6566" w:rsidRPr="002D4E53">
        <w:rPr>
          <w:rFonts w:ascii="Times New Roman" w:hAnsi="Times New Roman" w:cs="Times New Roman"/>
          <w:bCs/>
          <w:sz w:val="24"/>
          <w:szCs w:val="24"/>
        </w:rPr>
        <w:t xml:space="preserve">по видам учебных занятий) и 26 </w:t>
      </w:r>
      <w:r w:rsidRPr="002D4E53">
        <w:rPr>
          <w:rFonts w:ascii="Times New Roman" w:hAnsi="Times New Roman" w:cs="Times New Roman"/>
          <w:bCs/>
          <w:sz w:val="24"/>
          <w:szCs w:val="24"/>
        </w:rPr>
        <w:t>ч. на самостоятельную работу обучающихся.</w:t>
      </w:r>
      <w:r w:rsidR="00253F9B" w:rsidRPr="002D4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37B8" w:rsidRPr="002D4E53" w:rsidRDefault="003237B8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4A2A" w:rsidRPr="002D4E53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A2A" w:rsidRPr="002D4E53" w:rsidRDefault="00A74A2A" w:rsidP="00A74A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 Структура и содержание дисциплины (модуля)</w:t>
      </w:r>
    </w:p>
    <w:p w:rsidR="00A74A2A" w:rsidRPr="002D4E53" w:rsidRDefault="00A74A2A" w:rsidP="00A74A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74A2A" w:rsidRPr="002D4E53" w:rsidTr="009F3836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2D4E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2D4E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74A2A" w:rsidRPr="002D4E53" w:rsidTr="009F3836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921" w:rsidRPr="002D4E53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14A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2D4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сферы социально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культурной деятельности как объекта менеджмента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163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семинарскому занятию</w:t>
            </w:r>
          </w:p>
        </w:tc>
      </w:tr>
      <w:tr w:rsidR="00A03921" w:rsidRPr="002D4E53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14AC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Государственно-правовые основы менеджмента </w:t>
            </w:r>
            <w:proofErr w:type="spellStart"/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социальнокультурной</w:t>
            </w:r>
            <w:proofErr w:type="spellEnd"/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</w:t>
            </w:r>
            <w:r w:rsidRPr="002D4E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03921" w:rsidRPr="002D4E53" w:rsidRDefault="00A03921" w:rsidP="00714AC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семинарскому занятию;</w:t>
            </w:r>
          </w:p>
          <w:p w:rsidR="00A03921" w:rsidRPr="002D4E53" w:rsidRDefault="00A03921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3921" w:rsidRPr="002D4E53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14AC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 Технология управления персоналом в сфере культуры и искусств </w:t>
            </w:r>
          </w:p>
          <w:p w:rsidR="00A03921" w:rsidRPr="002D4E53" w:rsidRDefault="00A03921" w:rsidP="00714AC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DB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семинарскому занятию</w:t>
            </w:r>
          </w:p>
          <w:p w:rsidR="00A03921" w:rsidRPr="002D4E53" w:rsidRDefault="009801D7" w:rsidP="00DB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A03921" w:rsidRPr="002D4E53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14AC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4</w:t>
            </w: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Учёт, отчётность и контроль в учреждениях КС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проектной работы </w:t>
            </w:r>
          </w:p>
          <w:p w:rsidR="00A03921" w:rsidRPr="002D4E53" w:rsidRDefault="00A03921" w:rsidP="00A7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3921" w:rsidRPr="002D4E53" w:rsidTr="009F3836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105B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74A2A" w:rsidRPr="002D4E53" w:rsidRDefault="00A74A2A" w:rsidP="00A74A2A">
      <w:pPr>
        <w:tabs>
          <w:tab w:val="left" w:pos="708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A74A2A" w:rsidRPr="002D4E53" w:rsidRDefault="00A74A2A" w:rsidP="00A74A2A">
      <w:pPr>
        <w:tabs>
          <w:tab w:val="left" w:pos="284"/>
          <w:tab w:val="right" w:leader="underscore" w:pos="9639"/>
        </w:tabs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:rsidR="00A74A2A" w:rsidRPr="002D4E53" w:rsidRDefault="00A74A2A" w:rsidP="00A74A2A">
      <w:pPr>
        <w:tabs>
          <w:tab w:val="left" w:pos="284"/>
          <w:tab w:val="right" w:leader="underscore" w:pos="9639"/>
        </w:tabs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 – самостоятельная работа по отдельным темам </w:t>
      </w:r>
    </w:p>
    <w:p w:rsidR="00A74A2A" w:rsidRPr="002D4E53" w:rsidRDefault="00A74A2A" w:rsidP="00A7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4A2A" w:rsidRPr="002D4E53" w:rsidRDefault="00A74A2A" w:rsidP="00A74A2A">
      <w:pPr>
        <w:tabs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2A" w:rsidRPr="002D4E53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A2A" w:rsidRPr="002D4E53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7B8" w:rsidRPr="002D4E53" w:rsidRDefault="003237B8" w:rsidP="005A5B19">
      <w:pPr>
        <w:pStyle w:val="a5"/>
        <w:ind w:firstLine="709"/>
        <w:rPr>
          <w:b/>
          <w:sz w:val="24"/>
          <w:szCs w:val="24"/>
        </w:rPr>
      </w:pPr>
    </w:p>
    <w:p w:rsidR="003237B8" w:rsidRPr="002D4E53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2D4E53">
        <w:rPr>
          <w:b/>
          <w:sz w:val="24"/>
          <w:szCs w:val="24"/>
        </w:rPr>
        <w:lastRenderedPageBreak/>
        <w:t xml:space="preserve">Таблица 3. </w:t>
      </w:r>
    </w:p>
    <w:p w:rsidR="003237B8" w:rsidRPr="002D4E53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2D4E53">
        <w:rPr>
          <w:b/>
          <w:sz w:val="24"/>
          <w:szCs w:val="24"/>
        </w:rPr>
        <w:t xml:space="preserve">Матрица соотнесения разделов, тем учебной дисциплины (модуля) </w:t>
      </w:r>
    </w:p>
    <w:p w:rsidR="003237B8" w:rsidRPr="002D4E53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2D4E53">
        <w:rPr>
          <w:b/>
          <w:sz w:val="24"/>
          <w:szCs w:val="24"/>
        </w:rPr>
        <w:t>и формируемых в них компетенций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849"/>
        <w:gridCol w:w="1893"/>
        <w:gridCol w:w="475"/>
        <w:gridCol w:w="659"/>
        <w:gridCol w:w="1796"/>
        <w:gridCol w:w="1937"/>
      </w:tblGrid>
      <w:tr w:rsidR="005A5B19" w:rsidRPr="002D4E53" w:rsidTr="005A5B19">
        <w:trPr>
          <w:cantSplit/>
          <w:trHeight w:val="20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Темы,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разделы, 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дисциплины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часов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Компетенции (указываются компетенции, </w:t>
            </w:r>
          </w:p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перечисленные в п.3)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Σ</w:t>
            </w:r>
          </w:p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 компетенций</w:t>
            </w:r>
          </w:p>
        </w:tc>
      </w:tr>
      <w:tr w:rsidR="005A5B19" w:rsidRPr="002D4E53" w:rsidTr="005A5B19">
        <w:trPr>
          <w:cantSplit/>
          <w:trHeight w:val="20"/>
          <w:jc w:val="center"/>
        </w:trPr>
        <w:tc>
          <w:tcPr>
            <w:tcW w:w="9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791111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8B02E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ОПК-</w:t>
            </w:r>
            <w:r w:rsidR="007703AA" w:rsidRPr="002D4E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7703A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A5B19" w:rsidRPr="002D4E53" w:rsidTr="005A5B19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4635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="000269F3" w:rsidRPr="002D4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359D"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сферы социально</w:t>
            </w:r>
            <w:r w:rsidR="0046359D"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культурной деятельности как объекта менеджмента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1637BD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A5B19" w:rsidRPr="002D4E53" w:rsidTr="005A5B19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5A5B19" w:rsidP="00A0392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="000269F3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921"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Государственно-правовые основы менеджмента </w:t>
            </w:r>
            <w:proofErr w:type="spellStart"/>
            <w:r w:rsidR="00A03921"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социальнокультурной</w:t>
            </w:r>
            <w:proofErr w:type="spellEnd"/>
            <w:r w:rsidR="00A03921"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</w:t>
            </w:r>
            <w:r w:rsidR="00A03921" w:rsidRPr="002D4E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A5B19" w:rsidRPr="002D4E53" w:rsidRDefault="005A5B19" w:rsidP="001637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1637BD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19" w:rsidRPr="002D4E53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A5B19" w:rsidRPr="002D4E53" w:rsidTr="005A5B19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0" w:rsidRPr="002D4E53" w:rsidRDefault="00013E50" w:rsidP="00013E5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 </w:t>
            </w:r>
            <w:r w:rsidR="00A03921"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Технология управления персоналом в сфере культуры и искусств </w:t>
            </w:r>
          </w:p>
          <w:p w:rsidR="005A5B19" w:rsidRPr="002D4E53" w:rsidRDefault="005A5B19" w:rsidP="001637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253F9B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D4E53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A5B19" w:rsidRPr="002D4E53" w:rsidTr="005A5B19">
        <w:trPr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A0392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4</w:t>
            </w:r>
            <w:r w:rsidR="000269F3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921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Учёт, отчётность и контроль в учреждениях КС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1637BD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53F9B"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A5B19" w:rsidRPr="002D4E53" w:rsidTr="005A5B19">
        <w:trPr>
          <w:trHeight w:val="206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A5B19" w:rsidRPr="002D4E53" w:rsidTr="000269F3">
        <w:trPr>
          <w:trHeight w:val="20"/>
          <w:jc w:val="center"/>
        </w:trPr>
        <w:tc>
          <w:tcPr>
            <w:tcW w:w="94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269F3" w:rsidRPr="002D4E53" w:rsidTr="005A5B19">
        <w:trPr>
          <w:trHeight w:val="20"/>
          <w:jc w:val="center"/>
        </w:trPr>
        <w:tc>
          <w:tcPr>
            <w:tcW w:w="94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F3" w:rsidRPr="002D4E53" w:rsidRDefault="00253F9B" w:rsidP="008B02E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                  36</w:t>
            </w:r>
            <w:r w:rsidR="000269F3"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</w:t>
            </w:r>
          </w:p>
        </w:tc>
      </w:tr>
    </w:tbl>
    <w:p w:rsidR="005A5B19" w:rsidRPr="002D4E53" w:rsidRDefault="005A5B19" w:rsidP="005A5B19">
      <w:pPr>
        <w:pStyle w:val="a5"/>
        <w:ind w:firstLine="709"/>
        <w:rPr>
          <w:b/>
          <w:sz w:val="24"/>
          <w:szCs w:val="24"/>
        </w:rPr>
      </w:pPr>
    </w:p>
    <w:p w:rsidR="00BF6C6B" w:rsidRPr="002D4E53" w:rsidRDefault="005629D8" w:rsidP="005629D8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каждой темы дисциплины </w:t>
      </w:r>
    </w:p>
    <w:p w:rsidR="00BF6C6B" w:rsidRPr="002D4E53" w:rsidRDefault="00BF6C6B" w:rsidP="00BF6C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B68" w:rsidRPr="002D4E53" w:rsidRDefault="009D7B68" w:rsidP="009D7B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E53">
        <w:rPr>
          <w:rFonts w:ascii="Times New Roman" w:eastAsia="Calibri" w:hAnsi="Times New Roman" w:cs="Times New Roman"/>
          <w:b/>
          <w:sz w:val="24"/>
          <w:szCs w:val="24"/>
        </w:rPr>
        <w:t>Тема 1. Особенности сферы социально-культурной деятельности</w:t>
      </w:r>
    </w:p>
    <w:p w:rsidR="009D7B68" w:rsidRPr="002D4E53" w:rsidRDefault="009D7B68" w:rsidP="009D7B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E53">
        <w:rPr>
          <w:rFonts w:ascii="Times New Roman" w:eastAsia="Calibri" w:hAnsi="Times New Roman" w:cs="Times New Roman"/>
          <w:b/>
          <w:sz w:val="24"/>
          <w:szCs w:val="24"/>
        </w:rPr>
        <w:t>как объекта менеджмента</w:t>
      </w:r>
    </w:p>
    <w:p w:rsidR="009D7B68" w:rsidRPr="002D4E53" w:rsidRDefault="009D7B68" w:rsidP="009D7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E53">
        <w:rPr>
          <w:rFonts w:ascii="Times New Roman" w:eastAsia="Calibri" w:hAnsi="Times New Roman" w:cs="Times New Roman"/>
          <w:sz w:val="24"/>
          <w:szCs w:val="24"/>
        </w:rPr>
        <w:t>Сфера социально-культурной деятельности как сфера духовного производства и</w:t>
      </w:r>
    </w:p>
    <w:p w:rsidR="00BF6C6B" w:rsidRPr="002D4E53" w:rsidRDefault="009D7B68" w:rsidP="009D7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E53">
        <w:rPr>
          <w:rFonts w:ascii="Times New Roman" w:eastAsia="Calibri" w:hAnsi="Times New Roman" w:cs="Times New Roman"/>
          <w:sz w:val="24"/>
          <w:szCs w:val="24"/>
        </w:rPr>
        <w:t xml:space="preserve">как пространство свободного времени. Особенности сферы социально-культурной деятельности как в основном некоммерческой (нон-профитной) деятельности. Высокий рекламный, </w:t>
      </w:r>
      <w:proofErr w:type="spellStart"/>
      <w:r w:rsidRPr="002D4E53">
        <w:rPr>
          <w:rFonts w:ascii="Times New Roman" w:eastAsia="Calibri" w:hAnsi="Times New Roman" w:cs="Times New Roman"/>
          <w:sz w:val="24"/>
          <w:szCs w:val="24"/>
        </w:rPr>
        <w:t>репутационный</w:t>
      </w:r>
      <w:proofErr w:type="spellEnd"/>
      <w:r w:rsidRPr="002D4E53">
        <w:rPr>
          <w:rFonts w:ascii="Times New Roman" w:eastAsia="Calibri" w:hAnsi="Times New Roman" w:cs="Times New Roman"/>
          <w:sz w:val="24"/>
          <w:szCs w:val="24"/>
        </w:rPr>
        <w:t xml:space="preserve"> потенциал сферы социально-культурной деятельности. Рассогласованность механизмов менеджмента, преобладание организационно административного метода в управлении социально-культурной деятельностью. Сущность менеджмента социально-культурной деятельности - в создании ценностно </w:t>
      </w:r>
      <w:r w:rsidRPr="002D4E53">
        <w:rPr>
          <w:rFonts w:ascii="Times New Roman" w:eastAsia="Calibri" w:hAnsi="Times New Roman" w:cs="Times New Roman"/>
          <w:sz w:val="24"/>
          <w:szCs w:val="24"/>
        </w:rPr>
        <w:lastRenderedPageBreak/>
        <w:t>смысловых, организационных и экономических условий культурного саморазвития и творческой реализации людей.</w:t>
      </w:r>
    </w:p>
    <w:p w:rsidR="008B02EA" w:rsidRPr="002D4E53" w:rsidRDefault="008B02EA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6359D" w:rsidRPr="002D4E53" w:rsidRDefault="0046359D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Государственно-правовые основы менеджмента социально</w:t>
      </w:r>
      <w:r w:rsidR="007703AA"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культурной деятельности </w:t>
      </w:r>
    </w:p>
    <w:p w:rsidR="0046359D" w:rsidRPr="002D4E53" w:rsidRDefault="0046359D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color w:val="000000"/>
          <w:sz w:val="24"/>
          <w:szCs w:val="24"/>
        </w:rPr>
        <w:t>Инструменты государственного регулирования в сфере социально-культурной: законодательство, учредительство, контроль и администрирование, культурная политика,</w:t>
      </w:r>
      <w:r w:rsidRPr="002D4E53">
        <w:rPr>
          <w:rFonts w:ascii="Times New Roman" w:hAnsi="Times New Roman" w:cs="Times New Roman"/>
          <w:color w:val="000000"/>
          <w:sz w:val="24"/>
          <w:szCs w:val="24"/>
        </w:rPr>
        <w:br/>
        <w:t>финансирование, организационная поддержка, воспроизводство профессиональной среды,</w:t>
      </w:r>
      <w:r w:rsidRPr="002D4E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стимулирование, информация, обеспечение целостности социально-культурного пространства отрасли. Организационно-экономические условия осуществления </w:t>
      </w:r>
      <w:proofErr w:type="spellStart"/>
      <w:r w:rsidRPr="002D4E53">
        <w:rPr>
          <w:rFonts w:ascii="Times New Roman" w:hAnsi="Times New Roman" w:cs="Times New Roman"/>
          <w:color w:val="000000"/>
          <w:sz w:val="24"/>
          <w:szCs w:val="24"/>
        </w:rPr>
        <w:t>социальнокультурной</w:t>
      </w:r>
      <w:proofErr w:type="spellEnd"/>
      <w:r w:rsidRPr="002D4E5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деятельности: организации культуры как хозяйствующий субъект; юридическая самостоятельность организаций культуры; развитие бюджетного программного финансирования. Правовой статус организаций культуры – организации некоммерческие коммерческие (концертные организации, галереи (арт-бизнес), киностудии, кинотеатры, отдельные театральные проекты). Основная организационно-правовая форма некоммерческих организаций культуры – учреждения. Учреждения: бюджетные (государственные и муниципальные), а также частные и общественные. Органы государственного управления социально-культурной сферой – система власти представительной и исполнительной.</w:t>
      </w:r>
    </w:p>
    <w:p w:rsidR="0046359D" w:rsidRPr="002D4E53" w:rsidRDefault="0046359D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2D4E53" w:rsidRPr="002D4E53" w:rsidRDefault="00A0392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Тема 3. Технология управления персоналом в сфере культуры и </w:t>
      </w:r>
      <w:proofErr w:type="gramStart"/>
      <w:r w:rsidRPr="002D4E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искусств</w:t>
      </w:r>
      <w:r w:rsidR="002D4E53" w:rsidRPr="002D4E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.</w:t>
      </w:r>
      <w:proofErr w:type="gramEnd"/>
    </w:p>
    <w:p w:rsidR="00A03921" w:rsidRPr="002D4E53" w:rsidRDefault="00A0392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Типовые процедуры и решения по управлению кадрами. Характеристика кадров организаторов культурной деятельности.</w:t>
      </w:r>
      <w:r w:rsidR="002D4E53"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работникам сферы культуры и проблемы их подготовки</w:t>
      </w:r>
      <w:r w:rsidR="002D4E53"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Профессиональная компетентность менеджера культуры. Система повышения квалификации </w:t>
      </w:r>
      <w:r w:rsidRPr="002D4E53">
        <w:rPr>
          <w:rFonts w:ascii="Times New Roman" w:hAnsi="Times New Roman" w:cs="Times New Roman"/>
          <w:color w:val="000000"/>
          <w:sz w:val="24"/>
          <w:szCs w:val="24"/>
        </w:rPr>
        <w:t>и аттестация кадров</w:t>
      </w:r>
      <w:r w:rsidR="002D4E53" w:rsidRPr="002D4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Симулирование и мотивация работников культуры</w:t>
      </w:r>
      <w:r w:rsidR="002D4E53"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Лидерство и стили руководства. Стиль работы руководителя в сфере услуг</w:t>
      </w:r>
      <w:r w:rsidR="002D4E53"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D4E53" w:rsidRPr="002D4E53" w:rsidRDefault="00A0392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4.  Учёт, отчётность и контроль в учреждениях КС</w:t>
      </w:r>
      <w:r w:rsidR="002D4E53" w:rsidRPr="002D4E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A03921" w:rsidRPr="002D4E53" w:rsidRDefault="00A0392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Сущность значение учёта, отчётности и контроля</w:t>
      </w:r>
      <w:r w:rsidR="002D4E53"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Виды учёта и отчётности, требования к их организации</w:t>
      </w:r>
      <w:r w:rsidR="002D4E53"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контроля в учреждениях КС</w:t>
      </w:r>
      <w:r w:rsidR="0046359D" w:rsidRPr="002D4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921" w:rsidRPr="002D4E53" w:rsidRDefault="00A0392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B02EA" w:rsidRPr="002D4E53" w:rsidRDefault="008B02EA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2EA" w:rsidRPr="002D4E53" w:rsidRDefault="008B02EA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2D4E53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3237B8" w:rsidRPr="002D4E53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37B8" w:rsidRPr="002D4E5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E31EA2" w:rsidRPr="002D4E53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:rsidR="00E31EA2" w:rsidRPr="002D4E53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Семинарские занятия по дисциплине могут проводится с применением принципов работы в командах, использования методов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геймификации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визуализации, анализа текстов, подготовки групповых проектных заданий и др.</w:t>
      </w:r>
    </w:p>
    <w:p w:rsidR="00E31EA2" w:rsidRPr="002D4E53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EA2" w:rsidRPr="002D4E53" w:rsidRDefault="00E31EA2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5A5B19" w:rsidP="005A5B19">
      <w:pPr>
        <w:pStyle w:val="ab"/>
        <w:ind w:left="0"/>
        <w:rPr>
          <w:rFonts w:ascii="Times New Roman" w:hAnsi="Times New Roman" w:cs="Times New Roman"/>
          <w:bCs/>
        </w:rPr>
      </w:pPr>
    </w:p>
    <w:p w:rsidR="003237B8" w:rsidRPr="002D4E53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Cs/>
          <w:sz w:val="24"/>
          <w:szCs w:val="24"/>
        </w:rPr>
        <w:t>5.2. Указания для обучающихся по освоению дисциплины (модулю)</w:t>
      </w:r>
    </w:p>
    <w:p w:rsidR="003237B8" w:rsidRPr="002D4E53" w:rsidRDefault="003237B8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7B8" w:rsidRPr="002D4E53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5A5B19" w:rsidRPr="002D4E53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tbl>
      <w:tblPr>
        <w:tblW w:w="9645" w:type="dxa"/>
        <w:tblInd w:w="-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5106"/>
        <w:gridCol w:w="851"/>
        <w:gridCol w:w="1418"/>
      </w:tblGrid>
      <w:tr w:rsidR="005A5B19" w:rsidRPr="002D4E53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радела (темы)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A03921" w:rsidRPr="002D4E53" w:rsidTr="00013E50">
        <w:trPr>
          <w:trHeight w:val="443"/>
        </w:trPr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3921" w:rsidRPr="002D4E53" w:rsidRDefault="00A03921" w:rsidP="00714A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2D4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сферы социально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культурной деятельности как объекта менеджмента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1491A" w:rsidRPr="002D4E53" w:rsidRDefault="00A03921" w:rsidP="00D1491A">
            <w:pPr>
              <w:pStyle w:val="ConsPlusNormal"/>
              <w:jc w:val="both"/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2D4E53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Прочитать:</w:t>
            </w:r>
            <w:r w:rsidR="00D1491A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91A"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Коленько</w:t>
            </w:r>
            <w:proofErr w:type="spellEnd"/>
            <w:r w:rsidR="00D1491A"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, С. Г.</w:t>
            </w:r>
          </w:p>
          <w:p w:rsidR="00D1491A" w:rsidRPr="002D4E53" w:rsidRDefault="00D1491A" w:rsidP="00D1491A">
            <w:pPr>
              <w:pStyle w:val="ConsPlusNormal"/>
              <w:jc w:val="both"/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Менеджмент в сфере культуры и </w:t>
            </w:r>
            <w:proofErr w:type="gram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искусства :</w:t>
            </w:r>
            <w:proofErr w:type="gram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учебник </w:t>
            </w:r>
            <w:r w:rsidR="00F15435"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и практикум</w:t>
            </w:r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/ С. Г. </w:t>
            </w:r>
            <w:proofErr w:type="spell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Коленько</w:t>
            </w:r>
            <w:proofErr w:type="spell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, 2016. —  с.17-25. —</w:t>
            </w:r>
          </w:p>
          <w:p w:rsidR="00A03921" w:rsidRPr="002D4E53" w:rsidRDefault="00A03921" w:rsidP="00D1491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3921" w:rsidRPr="002D4E53" w:rsidRDefault="00A03921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03921" w:rsidRPr="002D4E53" w:rsidRDefault="00A03921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Вопросы к семинару</w:t>
            </w:r>
          </w:p>
        </w:tc>
      </w:tr>
      <w:tr w:rsidR="00A03921" w:rsidRPr="002D4E53" w:rsidTr="00013E50">
        <w:trPr>
          <w:trHeight w:val="443"/>
        </w:trPr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03921" w:rsidRPr="002D4E53" w:rsidRDefault="00A03921" w:rsidP="00714AC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Государственно-правовые основы менеджмента </w:t>
            </w:r>
            <w:proofErr w:type="spellStart"/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социальнокультурной</w:t>
            </w:r>
            <w:proofErr w:type="spellEnd"/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</w:t>
            </w:r>
            <w:r w:rsidRPr="002D4E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03921" w:rsidRPr="002D4E53" w:rsidRDefault="00A03921" w:rsidP="00714AC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1491A" w:rsidRPr="002D4E53" w:rsidRDefault="00D1491A" w:rsidP="00D1491A">
            <w:pPr>
              <w:pStyle w:val="ConsPlusNormal"/>
              <w:jc w:val="both"/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Прочитать </w:t>
            </w:r>
            <w:proofErr w:type="spell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Коленько</w:t>
            </w:r>
            <w:proofErr w:type="spell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, С. Г.</w:t>
            </w:r>
          </w:p>
          <w:p w:rsidR="00A03921" w:rsidRPr="002D4E53" w:rsidRDefault="00D1491A" w:rsidP="00F1543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Менеджмент в сфере культуры и </w:t>
            </w:r>
            <w:proofErr w:type="gram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искусства :</w:t>
            </w:r>
            <w:proofErr w:type="gram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учебник и практикум / С. Г. </w:t>
            </w:r>
            <w:proofErr w:type="spell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Коленько</w:t>
            </w:r>
            <w:proofErr w:type="spell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, 2016.  С 59-68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3921" w:rsidRPr="002D4E53" w:rsidRDefault="00A03921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03921" w:rsidRPr="002D4E53" w:rsidRDefault="00A03921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Вопросы к семинару,</w:t>
            </w:r>
          </w:p>
          <w:p w:rsidR="00A03921" w:rsidRPr="002D4E53" w:rsidRDefault="00A03921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21" w:rsidRPr="002D4E53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03921" w:rsidRPr="002D4E53" w:rsidRDefault="00A03921" w:rsidP="00714AC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 Технология управления персоналом в сфере культуры и искусств </w:t>
            </w:r>
          </w:p>
          <w:p w:rsidR="00A03921" w:rsidRPr="002D4E53" w:rsidRDefault="00A03921" w:rsidP="00714AC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F6249" w:rsidRPr="002D4E53" w:rsidRDefault="00A03921" w:rsidP="00D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Прочитать:</w:t>
            </w:r>
            <w:r w:rsidR="00D1491A" w:rsidRPr="002D4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Федотова, Н. Г. Менеджмент в сфере культуры: учеб. пособие / Н. Г. Федотова, </w:t>
            </w:r>
            <w:proofErr w:type="spellStart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>НовГУ</w:t>
            </w:r>
            <w:proofErr w:type="spellEnd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им. Ярослава Мудрого. – Великий Новгород, 2015. –175-194с. </w:t>
            </w:r>
          </w:p>
          <w:p w:rsidR="00A03921" w:rsidRPr="002D4E53" w:rsidRDefault="00A03921" w:rsidP="007F6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03921" w:rsidRPr="002D4E53" w:rsidRDefault="00A03921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03921" w:rsidRPr="002D4E53" w:rsidRDefault="00A03921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Вопросы к семинару</w:t>
            </w:r>
          </w:p>
        </w:tc>
      </w:tr>
      <w:tr w:rsidR="00A03921" w:rsidRPr="002D4E53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03921" w:rsidRPr="002D4E53" w:rsidRDefault="00A03921" w:rsidP="00714AC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4</w:t>
            </w: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Учёт, отчётность и контроль в учреждениях КС 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3921" w:rsidRPr="002D4E53" w:rsidRDefault="00A03921" w:rsidP="007F624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Прочитать:</w:t>
            </w:r>
            <w:r w:rsidR="007F6249" w:rsidRPr="002D4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М.П., Косцов Т.В. Менеджмент в сфере культуры и искусства: Учеб. пособие / Под ред. М.П. </w:t>
            </w:r>
            <w:proofErr w:type="spellStart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. — М.: Инфра-М, 2007. — 192 с. — (Высшее образование). 73-78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03921" w:rsidRPr="002D4E53" w:rsidRDefault="00A03921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3921" w:rsidRPr="002D4E53" w:rsidRDefault="00A03921" w:rsidP="0090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Задание по проектной работе.</w:t>
            </w:r>
          </w:p>
        </w:tc>
      </w:tr>
    </w:tbl>
    <w:p w:rsidR="005A5B19" w:rsidRPr="002D4E53" w:rsidRDefault="005A5B19" w:rsidP="005A5B19">
      <w:pPr>
        <w:tabs>
          <w:tab w:val="left" w:pos="708"/>
          <w:tab w:val="right" w:leader="underscore" w:pos="9639"/>
        </w:tabs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3237B8" w:rsidRPr="002D4E5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5.3. Виды и формы письменных работ, предусмотренных при освоении дисциплины (модуля), выполняемые обучающимися самостоятельно</w:t>
      </w:r>
      <w:r w:rsidR="005A5B19" w:rsidRPr="002D4E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84306" w:rsidRPr="002D4E53" w:rsidRDefault="00C84306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A2" w:rsidRPr="002D4E53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текстами</w:t>
      </w:r>
      <w:r w:rsidR="00904C83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 самостоятельное прочтение и письменный ответ на вопросы задания.</w:t>
      </w:r>
    </w:p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нацелена на  подготовку сообщений и выступлений на практических занятиях на основе использования рекомендованной и самостоятельно подобранной литературы; написание проекта. Познавательно-поисковая и творческая деятельность развивают интеллектуальные, профессиональные, творческие способности. Каждая форма самостоятельной работы предполагает:</w:t>
      </w:r>
    </w:p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учебной и научной литературы, формирование  умений аспирантов быстро найти или самостоятельно подобрать соответствующую литературу для выполнения учебных заданий и научной работы. В рекомендованную литературу включают учебники, монографии, сборники научных статей, статьи в периодических научных изданиях.</w:t>
      </w:r>
      <w:r w:rsidRPr="002D4E53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</w:t>
      </w:r>
    </w:p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семинарским занятиям. Начинать следует с составления плана занятия,</w:t>
      </w:r>
      <w:r w:rsidR="00904C83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основных учебных вопросов, выносимых для обсуждения, а также списка рекомендованной литературы. Предварительное изучение рекомендованной литературы позволяет отобрать необходимую учебную информацию и выяснить, по каким вопросам занятия следует подобрать дополнительные источники. </w:t>
      </w:r>
    </w:p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важной формой самостоятельной работы аспиранта является проект.  Тема проекта определяется аспирантом и его научным руководителем с учетом направления профессиональной подготовки. Для выполнения этого вида работы следует использовать данные методические рекомендации. Составление проекта представляет собой интеллектуальный творческий процесс, включающий аналитико-синтетическое преобразование информации. Работа над проектами включает сбор и обработку исторических и историографических материалов.</w:t>
      </w:r>
    </w:p>
    <w:p w:rsidR="00E31EA2" w:rsidRPr="002D4E53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A2" w:rsidRPr="002D4E53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4306" w:rsidRPr="002D4E53" w:rsidRDefault="00C84306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7B8" w:rsidRPr="002D4E5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7B8" w:rsidRPr="002D4E53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904C83" w:rsidRPr="002D4E53" w:rsidRDefault="00904C83" w:rsidP="00904C83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C83" w:rsidRPr="002D4E53" w:rsidRDefault="00904C83" w:rsidP="00904C83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технологии.</w:t>
      </w:r>
    </w:p>
    <w:p w:rsidR="00904C83" w:rsidRPr="002D4E53" w:rsidRDefault="00904C83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2019"/>
        <w:gridCol w:w="4499"/>
      </w:tblGrid>
      <w:tr w:rsidR="00904C83" w:rsidRPr="002D4E53" w:rsidTr="00DB6566">
        <w:tc>
          <w:tcPr>
            <w:tcW w:w="2827" w:type="dxa"/>
          </w:tcPr>
          <w:p w:rsidR="00904C83" w:rsidRPr="002D4E5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2019" w:type="dxa"/>
          </w:tcPr>
          <w:p w:rsidR="00904C83" w:rsidRPr="002D4E5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499" w:type="dxa"/>
          </w:tcPr>
          <w:p w:rsidR="00904C83" w:rsidRPr="002D4E5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:rsidR="00904C83" w:rsidRPr="002D4E5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904C83" w:rsidRPr="002D4E53" w:rsidTr="00DB6566">
        <w:tc>
          <w:tcPr>
            <w:tcW w:w="2827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лекция, </w:t>
            </w:r>
          </w:p>
        </w:tc>
        <w:tc>
          <w:tcPr>
            <w:tcW w:w="2019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Тема 1</w:t>
            </w:r>
          </w:p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Тема 2</w:t>
            </w:r>
          </w:p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Тема 3</w:t>
            </w:r>
          </w:p>
          <w:p w:rsidR="00904C83" w:rsidRPr="002D4E53" w:rsidRDefault="00904C83" w:rsidP="006F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Основная технология, устная передача преподавателем лекционного материала, ответы на вопросы аспирантов</w:t>
            </w:r>
          </w:p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Дискуссия по аспекту/проблеме лекционного материала. Возможность деления аудитории на дискуссионные команды.</w:t>
            </w:r>
          </w:p>
        </w:tc>
      </w:tr>
      <w:tr w:rsidR="00904C83" w:rsidRPr="002D4E53" w:rsidTr="00DB6566">
        <w:tc>
          <w:tcPr>
            <w:tcW w:w="2827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Проблемная лекция с презентацией, </w:t>
            </w:r>
          </w:p>
        </w:tc>
        <w:tc>
          <w:tcPr>
            <w:tcW w:w="2019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Тема </w:t>
            </w:r>
            <w:r w:rsidR="006F7840"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4</w:t>
            </w:r>
          </w:p>
          <w:p w:rsidR="00904C83" w:rsidRPr="002D4E53" w:rsidRDefault="00904C83" w:rsidP="006F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904C83" w:rsidRPr="002D4E53" w:rsidRDefault="00904C83" w:rsidP="00E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устная передача преподавателем лекционного материала с опорой на электронную презентацию, ответы на вопросы </w:t>
            </w:r>
            <w:r w:rsidR="00EE125D"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аспирантов.</w:t>
            </w: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Образовательная технология,  реализуемая в форме учебного занятия, на котором заслушиваются и обсуждаются ответы </w:t>
            </w:r>
            <w:r w:rsidR="00EE125D"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аспирантов</w:t>
            </w: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заявленной заранее теме.</w:t>
            </w:r>
          </w:p>
        </w:tc>
      </w:tr>
      <w:tr w:rsidR="00904C83" w:rsidRPr="002D4E53" w:rsidTr="00DB6566">
        <w:tc>
          <w:tcPr>
            <w:tcW w:w="2827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019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Тема 1</w:t>
            </w:r>
          </w:p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Тема 2</w:t>
            </w:r>
          </w:p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Тема 3</w:t>
            </w:r>
          </w:p>
          <w:p w:rsidR="00904C83" w:rsidRPr="002D4E53" w:rsidRDefault="00904C83" w:rsidP="006F7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самостоятельной работы, позволяющий получать новые знания. Проверяется умение самостоятельно работать с Интернет-ресурсами и критически воспринимать информацию.</w:t>
            </w:r>
          </w:p>
        </w:tc>
      </w:tr>
      <w:tr w:rsidR="00904C83" w:rsidRPr="002D4E53" w:rsidTr="00DB6566">
        <w:tc>
          <w:tcPr>
            <w:tcW w:w="2827" w:type="dxa"/>
          </w:tcPr>
          <w:p w:rsidR="00904C83" w:rsidRPr="002D4E53" w:rsidRDefault="00904C83" w:rsidP="00704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Проектная работа </w:t>
            </w:r>
          </w:p>
        </w:tc>
        <w:tc>
          <w:tcPr>
            <w:tcW w:w="2019" w:type="dxa"/>
          </w:tcPr>
          <w:p w:rsidR="00904C83" w:rsidRPr="002D4E53" w:rsidRDefault="00904C83" w:rsidP="006F7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6F7840"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9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</w:tr>
    </w:tbl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lastRenderedPageBreak/>
        <w:t>6.2. Информационные технологии</w:t>
      </w:r>
    </w:p>
    <w:p w:rsidR="005A5B19" w:rsidRPr="002D4E53" w:rsidRDefault="005A5B19" w:rsidP="005A5B1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При реализации различных видов учебной и </w:t>
      </w:r>
      <w:proofErr w:type="spellStart"/>
      <w:r w:rsidRPr="002D4E5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D4E53">
        <w:rPr>
          <w:rFonts w:ascii="Times New Roman" w:hAnsi="Times New Roman" w:cs="Times New Roman"/>
          <w:sz w:val="24"/>
          <w:szCs w:val="24"/>
        </w:rPr>
        <w:t xml:space="preserve"> работы используются:</w:t>
      </w:r>
    </w:p>
    <w:p w:rsidR="005A5B19" w:rsidRPr="002D4E53" w:rsidRDefault="005A5B19" w:rsidP="007047C1">
      <w:pPr>
        <w:numPr>
          <w:ilvl w:val="0"/>
          <w:numId w:val="2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возможности Интернета в учебном процессе (использование образовательного портала </w:t>
      </w:r>
      <w:r w:rsidRPr="002D4E53">
        <w:rPr>
          <w:rFonts w:ascii="Times New Roman" w:hAnsi="Times New Roman" w:cs="Times New Roman"/>
          <w:bCs/>
          <w:kern w:val="24"/>
          <w:sz w:val="24"/>
          <w:szCs w:val="24"/>
          <w:lang w:val="en-US"/>
        </w:rPr>
        <w:t>Moodle</w:t>
      </w:r>
      <w:r w:rsidRPr="002D4E53">
        <w:rPr>
          <w:rFonts w:ascii="Times New Roman" w:hAnsi="Times New Roman" w:cs="Times New Roman"/>
          <w:sz w:val="24"/>
          <w:szCs w:val="24"/>
        </w:rPr>
        <w:t>;</w:t>
      </w:r>
    </w:p>
    <w:p w:rsidR="005A5B19" w:rsidRPr="002D4E53" w:rsidRDefault="005A5B19" w:rsidP="007047C1">
      <w:pPr>
        <w:numPr>
          <w:ilvl w:val="0"/>
          <w:numId w:val="2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электронные учебники и различные сайты (например, электронные библиотеки, журналы и т.д.) как источник информации</w:t>
      </w:r>
    </w:p>
    <w:p w:rsidR="005A5B19" w:rsidRPr="002D4E53" w:rsidRDefault="005A5B19" w:rsidP="007047C1">
      <w:pPr>
        <w:numPr>
          <w:ilvl w:val="0"/>
          <w:numId w:val="2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возможности электронной почты преподавателя</w:t>
      </w:r>
    </w:p>
    <w:p w:rsidR="005A5B19" w:rsidRPr="002D4E53" w:rsidRDefault="005A5B19" w:rsidP="007047C1">
      <w:pPr>
        <w:numPr>
          <w:ilvl w:val="0"/>
          <w:numId w:val="2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средства представления учебной информации (применение новых технологий для проведения очных (традиционных) лекций и семинаров с использованием презентаций и т.д.)</w:t>
      </w:r>
    </w:p>
    <w:p w:rsidR="005A5B19" w:rsidRPr="002D4E53" w:rsidRDefault="005A5B19" w:rsidP="007047C1">
      <w:pPr>
        <w:numPr>
          <w:ilvl w:val="0"/>
          <w:numId w:val="2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интерактивные средства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др.).</w:t>
      </w:r>
    </w:p>
    <w:p w:rsidR="005A5B19" w:rsidRPr="002D4E53" w:rsidRDefault="005A5B19" w:rsidP="007047C1">
      <w:pPr>
        <w:numPr>
          <w:ilvl w:val="0"/>
          <w:numId w:val="2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интегрированные образовательные среды,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5A5B19" w:rsidRPr="002D4E53" w:rsidRDefault="005A5B19" w:rsidP="005A5B19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6.3. Перечень программного обеспечения и информационных справочных систем</w:t>
      </w:r>
    </w:p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Лицензионное программное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802"/>
        <w:gridCol w:w="6769"/>
      </w:tblGrid>
      <w:tr w:rsidR="00E31EA2" w:rsidRPr="002D4E53" w:rsidTr="007B2BA0">
        <w:tc>
          <w:tcPr>
            <w:tcW w:w="1464" w:type="pct"/>
            <w:vAlign w:val="center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E31EA2" w:rsidRPr="002D4E53" w:rsidTr="007B2BA0">
        <w:tc>
          <w:tcPr>
            <w:tcW w:w="1464" w:type="pct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536" w:type="pct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E31EA2" w:rsidRPr="002D4E53" w:rsidTr="007B2BA0">
        <w:tc>
          <w:tcPr>
            <w:tcW w:w="1464" w:type="pct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536" w:type="pct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Образовательный портал ФГБОУ ВО «АГУ»</w:t>
            </w:r>
          </w:p>
        </w:tc>
      </w:tr>
      <w:tr w:rsidR="00E31EA2" w:rsidRPr="002D4E53" w:rsidTr="007B2BA0">
        <w:tc>
          <w:tcPr>
            <w:tcW w:w="1464" w:type="pct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Mozilla </w:t>
            </w:r>
            <w:proofErr w:type="spellStart"/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FireFox</w:t>
            </w:r>
            <w:proofErr w:type="spellEnd"/>
          </w:p>
        </w:tc>
        <w:tc>
          <w:tcPr>
            <w:tcW w:w="3536" w:type="pct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E31EA2" w:rsidRPr="002D4E53" w:rsidTr="007B2BA0">
        <w:tc>
          <w:tcPr>
            <w:tcW w:w="1464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2013, Microsoft Office Project 2013 , Microsoft Office Visio 2013</w:t>
            </w:r>
          </w:p>
        </w:tc>
        <w:tc>
          <w:tcPr>
            <w:tcW w:w="3536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Офисная программа</w:t>
            </w:r>
          </w:p>
        </w:tc>
      </w:tr>
      <w:tr w:rsidR="00E31EA2" w:rsidRPr="002D4E53" w:rsidTr="007B2BA0">
        <w:tc>
          <w:tcPr>
            <w:tcW w:w="1464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536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E31EA2" w:rsidRPr="002D4E53" w:rsidTr="007B2BA0">
        <w:tc>
          <w:tcPr>
            <w:tcW w:w="1464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536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E31EA2" w:rsidRPr="002D4E53" w:rsidTr="007B2BA0">
        <w:tc>
          <w:tcPr>
            <w:tcW w:w="1464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536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Современные профессиональные базы данных, информационные справочные системы</w:t>
      </w:r>
    </w:p>
    <w:p w:rsidR="00E31EA2" w:rsidRPr="002D4E5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Научной библиотеки АГУ на базе </w:t>
      </w:r>
      <w:r w:rsidRPr="002D4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MARKSQL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НПО «</w:t>
      </w:r>
      <w:proofErr w:type="spellStart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-систем». </w:t>
      </w:r>
      <w:hyperlink r:id="rId5" w:history="1"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library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asu</w:t>
        </w:r>
        <w:proofErr w:type="spellEnd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31EA2" w:rsidRPr="002D4E5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«Научные журналы АГУ»: </w:t>
      </w:r>
      <w:hyperlink r:id="rId6" w:history="1">
        <w:r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http://journal.asu.edu.ru/</w:t>
        </w:r>
      </w:hyperlink>
    </w:p>
    <w:p w:rsidR="00E31EA2" w:rsidRPr="002D4E53" w:rsidRDefault="009F03E9" w:rsidP="00E31EA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31EA2" w:rsidRPr="002D4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E31EA2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8" w:history="1"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http://dlib.eastview.com</w:t>
        </w:r>
      </w:hyperlink>
    </w:p>
    <w:p w:rsidR="00E31EA2" w:rsidRPr="002D4E5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Имя пользователя: </w:t>
      </w:r>
      <w:proofErr w:type="spellStart"/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AstrGU</w:t>
      </w:r>
      <w:proofErr w:type="spellEnd"/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Пароль: </w:t>
      </w:r>
      <w:proofErr w:type="spellStart"/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AstrGU</w:t>
      </w:r>
      <w:proofErr w:type="spellEnd"/>
    </w:p>
    <w:p w:rsidR="00E31EA2" w:rsidRPr="002D4E53" w:rsidRDefault="009F03E9" w:rsidP="00E31EA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hyperlink r:id="rId9" w:history="1"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Электронно-библиотечная</w:t>
        </w:r>
      </w:hyperlink>
      <w:r w:rsidR="00E31EA2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="00E31EA2" w:rsidRPr="002D4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elibrary</w:t>
      </w:r>
      <w:proofErr w:type="spellEnd"/>
      <w:r w:rsidR="00E31EA2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0" w:history="1"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</w:t>
        </w:r>
        <w:proofErr w:type="spellStart"/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31EA2" w:rsidRPr="002D4E53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11" w:history="1"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mars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arbicon</w:t>
        </w:r>
        <w:proofErr w:type="spellEnd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D4E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\\</w:t>
      </w:r>
    </w:p>
    <w:p w:rsidR="00E31EA2" w:rsidRPr="002D4E53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Международная реферативная база данных научных изданий – базы данных, 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содержащие рецензируемые научные издания, в которых публикуются результаты научных исследований (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Science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Scopus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Elsevier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Springer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др.).</w:t>
      </w:r>
    </w:p>
    <w:p w:rsidR="00E31EA2" w:rsidRPr="002D4E53" w:rsidRDefault="00E31EA2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607" w:rsidRPr="002D4E53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607" w:rsidRPr="002D4E5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7. ФОНД ОЦЕНОЧНЫХ СРЕДСТВ ДЛЯ ПРОВЕДЕНИЯ ТЕКУЩЕГО КОНТРОЛЯ</w:t>
      </w:r>
    </w:p>
    <w:p w:rsidR="000B4607" w:rsidRPr="002D4E5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0B4607" w:rsidRPr="002D4E5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0B4607" w:rsidRPr="002D4E53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 w:rsidR="007703AA" w:rsidRPr="002D4E53">
        <w:rPr>
          <w:rFonts w:ascii="Times New Roman" w:hAnsi="Times New Roman" w:cs="Times New Roman"/>
          <w:color w:val="000000"/>
          <w:sz w:val="24"/>
          <w:szCs w:val="24"/>
          <w:u w:val="single"/>
        </w:rPr>
        <w:t>Менеджмент в сфере культуры</w:t>
      </w:r>
      <w:r w:rsidR="007703AA" w:rsidRPr="002D4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sz w:val="24"/>
          <w:szCs w:val="24"/>
        </w:rPr>
        <w:t xml:space="preserve"> проверяется </w:t>
      </w:r>
      <w:proofErr w:type="spellStart"/>
      <w:r w:rsidRPr="002D4E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D4E53">
        <w:rPr>
          <w:rFonts w:ascii="Times New Roman" w:hAnsi="Times New Roman" w:cs="Times New Roman"/>
          <w:sz w:val="24"/>
          <w:szCs w:val="24"/>
        </w:rPr>
        <w:t xml:space="preserve"> у обучающихся компетенций, указанных в разделе 3 настоящей программы. </w:t>
      </w:r>
      <w:proofErr w:type="spellStart"/>
      <w:r w:rsidRPr="002D4E53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2D4E53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0B4607" w:rsidRPr="002D4E5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0B4607" w:rsidRPr="002D4E5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5A5B19" w:rsidRPr="002D4E5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:rsidR="005A5B19" w:rsidRPr="002D4E53" w:rsidRDefault="005A5B19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94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865"/>
        <w:gridCol w:w="2685"/>
        <w:gridCol w:w="2517"/>
      </w:tblGrid>
      <w:tr w:rsidR="005A5B19" w:rsidRPr="002D4E53" w:rsidTr="005A5B19">
        <w:trPr>
          <w:trHeight w:val="102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Контролируемые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разделы 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дисциплины</w:t>
            </w: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модуля</w:t>
            </w:r>
            <w:proofErr w:type="spellEnd"/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Код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контролируемой компетенции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Наименование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оценочного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средства</w:t>
            </w:r>
          </w:p>
        </w:tc>
      </w:tr>
      <w:tr w:rsidR="00A03921" w:rsidRPr="002D4E53" w:rsidTr="005A5B19">
        <w:trPr>
          <w:trHeight w:val="86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14A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2D4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сферы социально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культурной деятельности как объекта менеджмента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21" w:rsidRPr="002D4E53" w:rsidRDefault="00A03921" w:rsidP="009801D7">
            <w:pPr>
              <w:spacing w:after="0" w:line="240" w:lineRule="auto"/>
              <w:ind w:left="16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УК-</w:t>
            </w:r>
            <w:r w:rsidR="009801D7"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6</w:t>
            </w: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, </w:t>
            </w:r>
            <w:r w:rsidR="009801D7"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21" w:rsidRPr="002D4E53" w:rsidRDefault="00A03921" w:rsidP="006F784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семинар</w:t>
            </w:r>
          </w:p>
        </w:tc>
      </w:tr>
      <w:tr w:rsidR="00A03921" w:rsidRPr="002D4E53" w:rsidTr="005A5B19">
        <w:trPr>
          <w:trHeight w:val="84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A03921" w:rsidP="00714AC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Государственно-правовые основы менеджмента социально</w:t>
            </w:r>
            <w:r w:rsidR="009801D7"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культурной деятельности</w:t>
            </w:r>
            <w:r w:rsidRPr="002D4E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03921" w:rsidRPr="002D4E53" w:rsidRDefault="00A03921" w:rsidP="00714AC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21" w:rsidRPr="002D4E53" w:rsidRDefault="00A03921" w:rsidP="009801D7">
            <w:pPr>
              <w:spacing w:after="0" w:line="240" w:lineRule="auto"/>
              <w:ind w:left="16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УК-</w:t>
            </w:r>
            <w:r w:rsidR="009801D7"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6</w:t>
            </w: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, </w:t>
            </w: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</w:t>
            </w:r>
            <w:r w:rsidR="009801D7"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A03921" w:rsidP="0093479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семинар</w:t>
            </w:r>
          </w:p>
        </w:tc>
      </w:tr>
      <w:tr w:rsidR="00A03921" w:rsidRPr="002D4E53" w:rsidTr="005A5B19">
        <w:trPr>
          <w:trHeight w:val="18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A03921" w:rsidP="00714AC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 Технология управления персоналом в сфере культуры и искусств </w:t>
            </w:r>
          </w:p>
          <w:p w:rsidR="00A03921" w:rsidRPr="002D4E53" w:rsidRDefault="00A03921" w:rsidP="00714AC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21" w:rsidRPr="002D4E53" w:rsidRDefault="00A03921" w:rsidP="009801D7">
            <w:pPr>
              <w:keepNext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Lucida Sans Unicode" w:hAnsi="Times New Roman" w:cs="Times New Roman"/>
                <w:bCs/>
                <w:caps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УК-</w:t>
            </w:r>
            <w:r w:rsidR="009801D7"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6</w:t>
            </w: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, </w:t>
            </w: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</w:t>
            </w:r>
            <w:r w:rsidR="009801D7"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A03921" w:rsidP="0093479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Семинар</w:t>
            </w:r>
          </w:p>
          <w:p w:rsidR="00A03921" w:rsidRPr="002D4E53" w:rsidRDefault="009801D7" w:rsidP="009801D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03921" w:rsidRPr="002D4E53" w:rsidTr="005A5B19">
        <w:trPr>
          <w:trHeight w:val="84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A03921" w:rsidP="00714AC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4</w:t>
            </w: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Учёт, отчётность и контроль в учреждениях КС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A03921" w:rsidP="009801D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УК-</w:t>
            </w:r>
            <w:r w:rsidR="009801D7"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6</w:t>
            </w: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, </w:t>
            </w:r>
            <w:r w:rsidR="009801D7"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ОПК-3,ПК-1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A03921" w:rsidP="0093479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Защита проектной работы</w:t>
            </w:r>
          </w:p>
        </w:tc>
      </w:tr>
    </w:tbl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E53">
        <w:rPr>
          <w:rFonts w:ascii="Times New Roman" w:hAnsi="Times New Roman" w:cs="Times New Roman"/>
          <w:i/>
          <w:sz w:val="24"/>
          <w:szCs w:val="24"/>
        </w:rPr>
        <w:t>Рекомендуемые типы контроля для оценивания результатов обучения.</w:t>
      </w:r>
    </w:p>
    <w:p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2D4E5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знаний </w:t>
      </w:r>
      <w:r w:rsidRPr="002D4E53">
        <w:rPr>
          <w:rFonts w:ascii="Times New Roman" w:hAnsi="Times New Roman" w:cs="Times New Roman"/>
          <w:sz w:val="24"/>
          <w:szCs w:val="24"/>
        </w:rPr>
        <w:t>используются следующие типы контроля:</w:t>
      </w:r>
    </w:p>
    <w:p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 индивидуальное собеседование,</w:t>
      </w:r>
    </w:p>
    <w:p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письменные ответы на вопросы.</w:t>
      </w:r>
    </w:p>
    <w:p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2D4E53">
        <w:rPr>
          <w:rFonts w:ascii="Times New Roman" w:hAnsi="Times New Roman" w:cs="Times New Roman"/>
          <w:b/>
          <w:sz w:val="24"/>
          <w:szCs w:val="24"/>
          <w:u w:val="single"/>
        </w:rPr>
        <w:t>умений</w:t>
      </w:r>
      <w:r w:rsidRPr="002D4E5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2D4E53">
        <w:rPr>
          <w:rFonts w:ascii="Times New Roman" w:hAnsi="Times New Roman" w:cs="Times New Roman"/>
          <w:b/>
          <w:sz w:val="24"/>
          <w:szCs w:val="24"/>
          <w:u w:val="single"/>
        </w:rPr>
        <w:t>владений</w:t>
      </w:r>
      <w:r w:rsidRPr="002D4E53">
        <w:rPr>
          <w:rFonts w:ascii="Times New Roman" w:hAnsi="Times New Roman" w:cs="Times New Roman"/>
          <w:sz w:val="24"/>
          <w:szCs w:val="24"/>
        </w:rPr>
        <w:t xml:space="preserve"> используются комплексные контрольные задания (далее – ПКЗ), включающих одну или несколько задач </w:t>
      </w:r>
      <w:r w:rsidRPr="002D4E53">
        <w:rPr>
          <w:rFonts w:ascii="Times New Roman" w:hAnsi="Times New Roman" w:cs="Times New Roman"/>
          <w:sz w:val="24"/>
          <w:szCs w:val="24"/>
        </w:rPr>
        <w:lastRenderedPageBreak/>
        <w:t>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Типы практических контрольных заданий:</w:t>
      </w:r>
    </w:p>
    <w:p w:rsidR="005A5B19" w:rsidRPr="002D4E53" w:rsidRDefault="005A5B19" w:rsidP="007047C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Подготовка презентаций по темам дисциплины – на установление последовательности и эффективности выполнения действия.</w:t>
      </w:r>
    </w:p>
    <w:p w:rsidR="005A5B19" w:rsidRPr="002D4E53" w:rsidRDefault="005A5B19" w:rsidP="007047C1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должен: </w:t>
      </w:r>
    </w:p>
    <w:p w:rsidR="000B4607" w:rsidRPr="002D4E53" w:rsidRDefault="005A5B19" w:rsidP="000B460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Знать: </w:t>
      </w:r>
    </w:p>
    <w:p w:rsidR="005A5B19" w:rsidRPr="002D4E53" w:rsidRDefault="005A5B19" w:rsidP="007047C1">
      <w:pPr>
        <w:pStyle w:val="ab"/>
        <w:widowControl w:val="0"/>
        <w:numPr>
          <w:ilvl w:val="0"/>
          <w:numId w:val="5"/>
        </w:numPr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 xml:space="preserve">основные методы применения  полученных знаний о </w:t>
      </w:r>
      <w:r w:rsidRPr="002D4E53">
        <w:rPr>
          <w:rFonts w:ascii="Times New Roman" w:hAnsi="Times New Roman" w:cs="Times New Roman"/>
          <w:bCs/>
        </w:rPr>
        <w:t>культуре как форме человеческого существования и уметь руководствоваться этим в своей научной деятельности</w:t>
      </w:r>
      <w:r w:rsidRPr="002D4E53">
        <w:rPr>
          <w:rFonts w:ascii="Times New Roman" w:hAnsi="Times New Roman" w:cs="Times New Roman"/>
        </w:rPr>
        <w:t xml:space="preserve"> </w:t>
      </w:r>
    </w:p>
    <w:p w:rsidR="005A5B19" w:rsidRPr="002D4E53" w:rsidRDefault="005A5B19" w:rsidP="007047C1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>особенности 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5A5B19" w:rsidRPr="002D4E53" w:rsidRDefault="005A5B19" w:rsidP="007047C1">
      <w:pPr>
        <w:pStyle w:val="ab"/>
        <w:numPr>
          <w:ilvl w:val="0"/>
          <w:numId w:val="5"/>
        </w:numPr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:rsidR="005A5B19" w:rsidRPr="002D4E53" w:rsidRDefault="005A5B19" w:rsidP="000B46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теоретические основы для постановки и решения исследовательск</w:t>
      </w:r>
      <w:r w:rsidR="000B4607" w:rsidRPr="002D4E53">
        <w:rPr>
          <w:rFonts w:ascii="Times New Roman" w:hAnsi="Times New Roman" w:cs="Times New Roman"/>
          <w:sz w:val="24"/>
          <w:szCs w:val="24"/>
        </w:rPr>
        <w:t xml:space="preserve">их задач в области образования </w:t>
      </w:r>
    </w:p>
    <w:p w:rsidR="005A5B19" w:rsidRPr="002D4E53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Уметь:</w:t>
      </w:r>
    </w:p>
    <w:p w:rsidR="005A5B19" w:rsidRPr="002D4E53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:rsidR="005A5B19" w:rsidRPr="002D4E53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>применять коммуникационные знания для решения задач межличностного и межкультурного взаимодействия</w:t>
      </w:r>
    </w:p>
    <w:p w:rsidR="000B4607" w:rsidRPr="002D4E53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>применять на практике навыки социального взаимодействия, работая в команде</w:t>
      </w:r>
    </w:p>
    <w:p w:rsidR="005A5B19" w:rsidRPr="002D4E53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:rsidR="005A5B19" w:rsidRPr="002D4E53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Владеть:</w:t>
      </w:r>
    </w:p>
    <w:p w:rsidR="005A5B19" w:rsidRPr="002D4E53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</w:rPr>
      </w:pPr>
      <w:r w:rsidRPr="002D4E53">
        <w:rPr>
          <w:rFonts w:ascii="Times New Roman" w:hAnsi="Times New Roman" w:cs="Times New Roman"/>
          <w:bCs/>
        </w:rPr>
        <w:t xml:space="preserve">культурой мышления, способен к обобщению, анализу, восприятию информации, постановке цели и выбору путей ее достижения. </w:t>
      </w:r>
    </w:p>
    <w:p w:rsidR="000B4607" w:rsidRPr="002D4E53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</w:rPr>
      </w:pPr>
      <w:r w:rsidRPr="002D4E53">
        <w:rPr>
          <w:rFonts w:ascii="Times New Roman" w:hAnsi="Times New Roman" w:cs="Times New Roman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5A5B19" w:rsidRPr="002D4E53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  <w:lang w:eastAsia="en-US"/>
        </w:rPr>
      </w:pPr>
      <w:r w:rsidRPr="002D4E53">
        <w:rPr>
          <w:rFonts w:ascii="Times New Roman" w:hAnsi="Times New Roman" w:cs="Times New Roman"/>
        </w:rPr>
        <w:t>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:rsidR="005A5B19" w:rsidRPr="002D4E53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для постановки и решения исследовательских задач в области образования </w:t>
      </w: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B19" w:rsidRPr="002D4E53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A5B19" w:rsidRPr="002D4E53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b/>
          <w:sz w:val="24"/>
          <w:szCs w:val="24"/>
          <w:lang w:eastAsia="ar-SA"/>
        </w:rPr>
        <w:t>7.2.</w:t>
      </w:r>
      <w:r w:rsidRPr="002D4E53">
        <w:rPr>
          <w:rFonts w:ascii="Times New Roman" w:hAnsi="Times New Roman" w:cs="Times New Roman"/>
          <w:b/>
          <w:sz w:val="24"/>
          <w:szCs w:val="24"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:rsidR="00A20DE0" w:rsidRPr="002D4E53" w:rsidRDefault="00A20DE0" w:rsidP="00A20DE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2D4E53" w:rsidRDefault="005044C7" w:rsidP="005044C7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6 </w:t>
      </w: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p w:rsidR="005044C7" w:rsidRPr="002D4E53" w:rsidRDefault="005044C7" w:rsidP="005044C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5044C7" w:rsidRPr="002D4E53" w:rsidTr="00DB6566">
        <w:trPr>
          <w:trHeight w:val="275"/>
        </w:trPr>
        <w:tc>
          <w:tcPr>
            <w:tcW w:w="1701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5044C7" w:rsidRPr="002D4E53" w:rsidTr="00DB6566">
        <w:trPr>
          <w:trHeight w:val="1194"/>
        </w:trPr>
        <w:tc>
          <w:tcPr>
            <w:tcW w:w="1701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5044C7" w:rsidRPr="002D4E53" w:rsidTr="00DB6566">
        <w:trPr>
          <w:trHeight w:val="2065"/>
        </w:trPr>
        <w:tc>
          <w:tcPr>
            <w:tcW w:w="1701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:rsidR="005A5B19" w:rsidRPr="002D4E53" w:rsidRDefault="005A5B19" w:rsidP="00A20DE0">
      <w:pPr>
        <w:suppressAutoHyphens/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5A5B19" w:rsidRPr="002D4E53" w:rsidRDefault="005A5B19" w:rsidP="005A5B19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0B4607" w:rsidP="000B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деятельности.</w:t>
      </w:r>
    </w:p>
    <w:p w:rsidR="00A20DE0" w:rsidRPr="002D4E53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аспиранта в соответствии с утвержденным установленном порядке графиком учебного процесса. </w:t>
      </w: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формам контроля текущей успеваемости относятся проверка контрольных работ; </w:t>
      </w: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Критерии прохождения аспирантами  текущего контроля: </w:t>
      </w: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Текущая успеваемость аспиранта  оценивается </w:t>
      </w:r>
      <w:r w:rsidRPr="002D4E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положительно</w:t>
      </w: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если аспирант полностью выполнил все контрольные работы. </w:t>
      </w: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противном случае текущая успеваемость аспиранта оценивается </w:t>
      </w:r>
      <w:r w:rsidRPr="002D4E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отрицательно. </w:t>
      </w: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Результаты текущего контроля успеваемости учитываются преподавателем при проведении промежуточной аттестации. Отставание аспиранта от графика текущего контроля успеваемости по изучаемой дисциплине приводит к образованию текущей задолженности</w:t>
      </w:r>
    </w:p>
    <w:p w:rsidR="00A20DE0" w:rsidRPr="002D4E53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0DE0" w:rsidRPr="002D4E53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</w:p>
    <w:p w:rsidR="009D7B68" w:rsidRPr="002D4E53" w:rsidRDefault="009D7B68" w:rsidP="00BD7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59D" w:rsidRPr="002D4E53" w:rsidRDefault="009D7B68" w:rsidP="00BD7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Семинар №1</w:t>
      </w:r>
      <w:r w:rsidR="0046359D"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359D" w:rsidRPr="002D4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сферы социально</w:t>
      </w:r>
      <w:r w:rsidR="0046359D" w:rsidRPr="002D4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культурной деятельности как объекта менеджмента</w:t>
      </w:r>
    </w:p>
    <w:p w:rsidR="0046359D" w:rsidRPr="002D4E53" w:rsidRDefault="0046359D" w:rsidP="00BD71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59D" w:rsidRPr="002D4E53" w:rsidRDefault="009D7B68" w:rsidP="00BD71AC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2D4E53">
        <w:rPr>
          <w:rFonts w:ascii="Times New Roman" w:hAnsi="Times New Roman" w:cs="Times New Roman"/>
          <w:color w:val="000000"/>
        </w:rPr>
        <w:t>Особенности менеджмента в сфере культуры. Основные понятия курса.</w:t>
      </w:r>
      <w:r w:rsidRPr="002D4E53">
        <w:rPr>
          <w:rFonts w:ascii="Times New Roman" w:hAnsi="Times New Roman" w:cs="Times New Roman"/>
          <w:color w:val="000000"/>
        </w:rPr>
        <w:br/>
        <w:t>2. Культура менеджмента и организационная культура фирм.</w:t>
      </w:r>
      <w:r w:rsidRPr="002D4E53">
        <w:rPr>
          <w:rFonts w:ascii="Times New Roman" w:hAnsi="Times New Roman" w:cs="Times New Roman"/>
          <w:color w:val="000000"/>
        </w:rPr>
        <w:br/>
        <w:t>3. Планирование деятельности учреждений социокультурного профиля.</w:t>
      </w:r>
    </w:p>
    <w:p w:rsidR="0046359D" w:rsidRPr="002D4E53" w:rsidRDefault="009D7B68" w:rsidP="0046359D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9D"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Семинар  2. Государственно-правовые основы менеджмента </w:t>
      </w:r>
      <w:proofErr w:type="spellStart"/>
      <w:r w:rsidR="0046359D"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социальнокультурной</w:t>
      </w:r>
      <w:proofErr w:type="spellEnd"/>
      <w:r w:rsidR="0046359D"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деятельности </w:t>
      </w:r>
    </w:p>
    <w:p w:rsidR="0046359D" w:rsidRPr="002D4E53" w:rsidRDefault="0046359D" w:rsidP="0046359D">
      <w:pPr>
        <w:pStyle w:val="ab"/>
        <w:numPr>
          <w:ilvl w:val="0"/>
          <w:numId w:val="19"/>
        </w:num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 w:cs="Times New Roman"/>
          <w:color w:val="000000"/>
        </w:rPr>
      </w:pPr>
      <w:r w:rsidRPr="002D4E53">
        <w:rPr>
          <w:rFonts w:ascii="Times New Roman" w:hAnsi="Times New Roman" w:cs="Times New Roman"/>
          <w:color w:val="000000"/>
        </w:rPr>
        <w:t xml:space="preserve">Инструменты государственного регулирования в сфере социально-культурной деятельности. </w:t>
      </w:r>
    </w:p>
    <w:p w:rsidR="0046359D" w:rsidRPr="002D4E53" w:rsidRDefault="0046359D" w:rsidP="0046359D">
      <w:pPr>
        <w:pStyle w:val="ab"/>
        <w:numPr>
          <w:ilvl w:val="0"/>
          <w:numId w:val="19"/>
        </w:num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 w:cs="Times New Roman"/>
          <w:bCs/>
          <w:color w:val="000000"/>
        </w:rPr>
      </w:pPr>
      <w:r w:rsidRPr="002D4E53">
        <w:rPr>
          <w:rFonts w:ascii="Times New Roman" w:hAnsi="Times New Roman" w:cs="Times New Roman"/>
          <w:bCs/>
          <w:color w:val="000000"/>
        </w:rPr>
        <w:t xml:space="preserve">Организационно-экономические условия осуществления </w:t>
      </w:r>
      <w:proofErr w:type="spellStart"/>
      <w:r w:rsidRPr="002D4E53">
        <w:rPr>
          <w:rFonts w:ascii="Times New Roman" w:hAnsi="Times New Roman" w:cs="Times New Roman"/>
          <w:bCs/>
          <w:color w:val="000000"/>
        </w:rPr>
        <w:t>социальнокультурной</w:t>
      </w:r>
      <w:proofErr w:type="spellEnd"/>
      <w:r w:rsidRPr="002D4E53">
        <w:rPr>
          <w:rFonts w:ascii="Times New Roman" w:hAnsi="Times New Roman" w:cs="Times New Roman"/>
          <w:bCs/>
          <w:color w:val="000000"/>
        </w:rPr>
        <w:t xml:space="preserve"> деятельности</w:t>
      </w:r>
    </w:p>
    <w:p w:rsidR="0046359D" w:rsidRPr="002D4E53" w:rsidRDefault="0046359D" w:rsidP="0046359D">
      <w:pPr>
        <w:pStyle w:val="ab"/>
        <w:numPr>
          <w:ilvl w:val="0"/>
          <w:numId w:val="19"/>
        </w:num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 w:cs="Times New Roman"/>
          <w:bCs/>
          <w:color w:val="000000"/>
        </w:rPr>
      </w:pPr>
      <w:r w:rsidRPr="002D4E53">
        <w:rPr>
          <w:rFonts w:ascii="Times New Roman" w:hAnsi="Times New Roman" w:cs="Times New Roman"/>
          <w:bCs/>
          <w:color w:val="000000"/>
        </w:rPr>
        <w:t>Правовой статус организаций культуры</w:t>
      </w:r>
    </w:p>
    <w:p w:rsidR="0046359D" w:rsidRPr="002D4E53" w:rsidRDefault="0046359D" w:rsidP="0046359D">
      <w:pPr>
        <w:pStyle w:val="ab"/>
        <w:rPr>
          <w:rFonts w:ascii="Times New Roman" w:hAnsi="Times New Roman" w:cs="Times New Roman"/>
          <w:b/>
          <w:bCs/>
          <w:color w:val="000000"/>
        </w:rPr>
      </w:pPr>
    </w:p>
    <w:p w:rsidR="00A20DE0" w:rsidRPr="002D4E53" w:rsidRDefault="009D7B68" w:rsidP="00BD71AC">
      <w:pPr>
        <w:pStyle w:val="ab"/>
        <w:rPr>
          <w:rFonts w:ascii="Times New Roman" w:hAnsi="Times New Roman" w:cs="Times New Roman"/>
          <w:b/>
        </w:rPr>
      </w:pPr>
      <w:r w:rsidRPr="002D4E53">
        <w:rPr>
          <w:rFonts w:ascii="Times New Roman" w:hAnsi="Times New Roman" w:cs="Times New Roman"/>
          <w:b/>
          <w:bCs/>
          <w:color w:val="000000"/>
        </w:rPr>
        <w:t>Семинар №</w:t>
      </w:r>
      <w:r w:rsidR="007F6249" w:rsidRPr="002D4E53">
        <w:rPr>
          <w:rFonts w:ascii="Times New Roman" w:hAnsi="Times New Roman" w:cs="Times New Roman"/>
          <w:b/>
          <w:bCs/>
          <w:color w:val="000000"/>
        </w:rPr>
        <w:t>3</w:t>
      </w:r>
      <w:r w:rsidRPr="002D4E53">
        <w:rPr>
          <w:rFonts w:ascii="Times New Roman" w:hAnsi="Times New Roman" w:cs="Times New Roman"/>
          <w:b/>
          <w:bCs/>
          <w:color w:val="000000"/>
        </w:rPr>
        <w:t>. Управление персоналом в сфере культуры</w:t>
      </w:r>
      <w:r w:rsidRPr="002D4E53">
        <w:rPr>
          <w:rFonts w:ascii="Times New Roman" w:hAnsi="Times New Roman" w:cs="Times New Roman"/>
          <w:b/>
          <w:bCs/>
          <w:color w:val="000000"/>
        </w:rPr>
        <w:br/>
      </w:r>
      <w:r w:rsidRPr="002D4E53">
        <w:rPr>
          <w:rFonts w:ascii="Times New Roman" w:hAnsi="Times New Roman" w:cs="Times New Roman"/>
          <w:color w:val="000000"/>
        </w:rPr>
        <w:t>1. Характеристика кадров организаторов культурной деятельности. Требования к</w:t>
      </w:r>
      <w:r w:rsidRPr="002D4E53">
        <w:rPr>
          <w:rFonts w:ascii="Times New Roman" w:hAnsi="Times New Roman" w:cs="Times New Roman"/>
          <w:color w:val="000000"/>
        </w:rPr>
        <w:br/>
        <w:t>работникам сферы культуры.</w:t>
      </w:r>
      <w:r w:rsidRPr="002D4E53">
        <w:rPr>
          <w:rFonts w:ascii="Times New Roman" w:hAnsi="Times New Roman" w:cs="Times New Roman"/>
          <w:color w:val="000000"/>
        </w:rPr>
        <w:br/>
        <w:t>2. Стимулирование и мотивация работников культуры.</w:t>
      </w:r>
      <w:r w:rsidRPr="002D4E53">
        <w:rPr>
          <w:rFonts w:ascii="Times New Roman" w:hAnsi="Times New Roman" w:cs="Times New Roman"/>
          <w:color w:val="000000"/>
        </w:rPr>
        <w:br/>
        <w:t>3. Лидерство и стиль руководства.</w:t>
      </w:r>
      <w:r w:rsidRPr="002D4E53">
        <w:rPr>
          <w:rFonts w:ascii="Times New Roman" w:hAnsi="Times New Roman" w:cs="Times New Roman"/>
          <w:color w:val="000000"/>
        </w:rPr>
        <w:br/>
      </w:r>
    </w:p>
    <w:p w:rsidR="007F6249" w:rsidRPr="002D4E53" w:rsidRDefault="007F6249" w:rsidP="007F6249">
      <w:pPr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7F6249" w:rsidRPr="002D4E53" w:rsidRDefault="007F6249" w:rsidP="007F6249">
      <w:pPr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D4E53">
        <w:rPr>
          <w:rFonts w:ascii="Times New Roman" w:hAnsi="Times New Roman" w:cs="Times New Roman"/>
          <w:sz w:val="24"/>
          <w:szCs w:val="24"/>
        </w:rPr>
        <w:tab/>
        <w:t>оценка «отлично» выставляется аспиранту,  если  он во время ответа полно и логически верно представил необходимый материал, продемонстрировал навыки критического мышления;</w:t>
      </w:r>
    </w:p>
    <w:p w:rsidR="007F6249" w:rsidRPr="002D4E53" w:rsidRDefault="007F6249" w:rsidP="007F6249">
      <w:pPr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</w:t>
      </w:r>
      <w:r w:rsidRPr="002D4E53">
        <w:rPr>
          <w:rFonts w:ascii="Times New Roman" w:hAnsi="Times New Roman" w:cs="Times New Roman"/>
          <w:sz w:val="24"/>
          <w:szCs w:val="24"/>
        </w:rPr>
        <w:tab/>
        <w:t>оценка «хорошо» выставляется аспиранту,  если  он во время ответа полно и логически верно представил необходимый материал;</w:t>
      </w:r>
    </w:p>
    <w:p w:rsidR="007F6249" w:rsidRPr="002D4E53" w:rsidRDefault="007F6249" w:rsidP="007F6249">
      <w:pPr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</w:t>
      </w:r>
      <w:r w:rsidRPr="002D4E53">
        <w:rPr>
          <w:rFonts w:ascii="Times New Roman" w:hAnsi="Times New Roman" w:cs="Times New Roman"/>
          <w:sz w:val="24"/>
          <w:szCs w:val="24"/>
        </w:rPr>
        <w:tab/>
        <w:t>оценка «удовлетворительно выставляется аспиранту,  если  он во время ответа неполно или  логически неверно представил необходимый материал;</w:t>
      </w:r>
    </w:p>
    <w:p w:rsidR="003F6184" w:rsidRPr="002D4E53" w:rsidRDefault="007F6249" w:rsidP="007F6249">
      <w:pPr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оценка «неудовлетворительно» выставляется аспиранту,  если  он во время ответа не представил необходимый материал;</w:t>
      </w:r>
    </w:p>
    <w:p w:rsidR="00BD71AC" w:rsidRPr="002D4E53" w:rsidRDefault="00BD71AC" w:rsidP="00BD71AC">
      <w:pPr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Проектная работа по теме  4   Отчетность и контроль в учреждениях культуры</w:t>
      </w:r>
    </w:p>
    <w:p w:rsidR="00BD71AC" w:rsidRPr="002D4E53" w:rsidRDefault="00BD71AC" w:rsidP="00BD71AC">
      <w:pPr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1. Представить организационную структуру управления одного из учреждений социокультурной сферы Астрахани (библиотеки, музея, театра, дома культуры, спортивного, досугового центра, учреждения дополнительного образования, социальной защиты, рекламного, туристического агентства и т.д.).</w:t>
      </w:r>
    </w:p>
    <w:p w:rsidR="00BD71AC" w:rsidRPr="002D4E53" w:rsidRDefault="00BD71AC" w:rsidP="00BD71AC">
      <w:pPr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2.Создать концепцию требований к организации учета и контроля в учреждениях культуры.</w:t>
      </w:r>
    </w:p>
    <w:p w:rsidR="00BD71AC" w:rsidRPr="002D4E53" w:rsidRDefault="00BD71AC" w:rsidP="00BD71AC">
      <w:pPr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3. Создать концепцию технологии контроля в учреждениях культур</w:t>
      </w:r>
    </w:p>
    <w:p w:rsidR="007F6249" w:rsidRPr="002D4E53" w:rsidRDefault="00BD71AC" w:rsidP="007F6249">
      <w:pPr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4.</w:t>
      </w:r>
      <w:r w:rsidR="007F6249" w:rsidRPr="002D4E53">
        <w:rPr>
          <w:rFonts w:ascii="Times New Roman" w:hAnsi="Times New Roman" w:cs="Times New Roman"/>
          <w:sz w:val="24"/>
          <w:szCs w:val="24"/>
        </w:rPr>
        <w:t>. Сформулировать систему целей, решаемых руководством и отделами социокультурных учреждений.</w:t>
      </w:r>
    </w:p>
    <w:p w:rsidR="007F6249" w:rsidRPr="002D4E53" w:rsidRDefault="00BD71AC" w:rsidP="00BD7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5. </w:t>
      </w:r>
      <w:r w:rsidR="007F6249" w:rsidRPr="002D4E53">
        <w:rPr>
          <w:rFonts w:ascii="Times New Roman" w:hAnsi="Times New Roman" w:cs="Times New Roman"/>
          <w:sz w:val="24"/>
          <w:szCs w:val="24"/>
        </w:rPr>
        <w:t xml:space="preserve"> Сравнить организационную структуру управления с аналогичными учреждениями</w:t>
      </w:r>
    </w:p>
    <w:p w:rsidR="007F6249" w:rsidRPr="002D4E53" w:rsidRDefault="007F6249" w:rsidP="00BD7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Санкт-Петербурга и Москвы и наметить пути совершенствования деятельности</w:t>
      </w:r>
    </w:p>
    <w:p w:rsidR="007F6249" w:rsidRPr="002D4E53" w:rsidRDefault="007F6249" w:rsidP="00BD7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BD71AC" w:rsidRPr="002D4E53">
        <w:rPr>
          <w:rFonts w:ascii="Times New Roman" w:hAnsi="Times New Roman" w:cs="Times New Roman"/>
          <w:sz w:val="24"/>
          <w:szCs w:val="24"/>
        </w:rPr>
        <w:t>Астрахани</w:t>
      </w:r>
      <w:r w:rsidRPr="002D4E53">
        <w:rPr>
          <w:rFonts w:ascii="Times New Roman" w:hAnsi="Times New Roman" w:cs="Times New Roman"/>
          <w:sz w:val="24"/>
          <w:szCs w:val="24"/>
        </w:rPr>
        <w:t>.</w:t>
      </w:r>
    </w:p>
    <w:p w:rsidR="007F6249" w:rsidRPr="002D4E53" w:rsidRDefault="007F6249" w:rsidP="007F6249">
      <w:pPr>
        <w:rPr>
          <w:rFonts w:ascii="Times New Roman" w:hAnsi="Times New Roman" w:cs="Times New Roman"/>
          <w:sz w:val="24"/>
          <w:szCs w:val="24"/>
        </w:rPr>
      </w:pPr>
    </w:p>
    <w:p w:rsidR="00226693" w:rsidRPr="002D4E53" w:rsidRDefault="00226693" w:rsidP="00A20DE0">
      <w:pPr>
        <w:pStyle w:val="a5"/>
        <w:ind w:firstLine="709"/>
        <w:rPr>
          <w:b/>
          <w:color w:val="000000"/>
          <w:sz w:val="24"/>
          <w:szCs w:val="24"/>
        </w:rPr>
      </w:pPr>
    </w:p>
    <w:p w:rsidR="00A20DE0" w:rsidRPr="002D4E53" w:rsidRDefault="00BD71AC" w:rsidP="00A20DE0">
      <w:pPr>
        <w:pStyle w:val="a9"/>
        <w:jc w:val="both"/>
        <w:rPr>
          <w:sz w:val="24"/>
          <w:szCs w:val="24"/>
        </w:rPr>
      </w:pPr>
      <w:r w:rsidRPr="002D4E53">
        <w:rPr>
          <w:rFonts w:eastAsiaTheme="minorHAnsi"/>
          <w:bCs/>
          <w:color w:val="000000"/>
          <w:kern w:val="0"/>
          <w:sz w:val="24"/>
          <w:szCs w:val="24"/>
          <w:lang w:eastAsia="en-US"/>
        </w:rPr>
        <w:t>Контрольная работа №1</w:t>
      </w:r>
      <w:r w:rsidRPr="002D4E53">
        <w:rPr>
          <w:rFonts w:eastAsiaTheme="minorHAnsi"/>
          <w:bCs/>
          <w:color w:val="000000"/>
          <w:kern w:val="0"/>
          <w:sz w:val="24"/>
          <w:szCs w:val="24"/>
          <w:lang w:eastAsia="en-US"/>
        </w:rPr>
        <w:br/>
      </w:r>
      <w:r w:rsidRPr="002D4E53">
        <w:rPr>
          <w:rFonts w:eastAsiaTheme="minorHAnsi"/>
          <w:b w:val="0"/>
          <w:color w:val="000000"/>
          <w:kern w:val="0"/>
          <w:sz w:val="24"/>
          <w:szCs w:val="24"/>
          <w:lang w:eastAsia="en-US"/>
        </w:rPr>
        <w:t>1. Кратко охарактеризовать сферу социально-культурной деятельности как сферу духовного производства.</w:t>
      </w:r>
      <w:r w:rsidRPr="002D4E53">
        <w:rPr>
          <w:rFonts w:eastAsiaTheme="minorHAnsi"/>
          <w:b w:val="0"/>
          <w:color w:val="000000"/>
          <w:kern w:val="0"/>
          <w:sz w:val="24"/>
          <w:szCs w:val="24"/>
          <w:lang w:eastAsia="en-US"/>
        </w:rPr>
        <w:br/>
        <w:t>2. Описать варианты правового статуса организаций социально-культурной деятельности.</w:t>
      </w:r>
      <w:r w:rsidRPr="002D4E53">
        <w:rPr>
          <w:rFonts w:eastAsiaTheme="minorHAnsi"/>
          <w:b w:val="0"/>
          <w:color w:val="000000"/>
          <w:kern w:val="0"/>
          <w:sz w:val="24"/>
          <w:szCs w:val="24"/>
          <w:lang w:eastAsia="en-US"/>
        </w:rPr>
        <w:br/>
        <w:t>3. Составить схему системы государственного управления сферой социально-культурной</w:t>
      </w:r>
      <w:r w:rsidRPr="002D4E53">
        <w:rPr>
          <w:rFonts w:eastAsiaTheme="minorHAnsi"/>
          <w:b w:val="0"/>
          <w:color w:val="000000"/>
          <w:kern w:val="0"/>
          <w:sz w:val="24"/>
          <w:szCs w:val="24"/>
          <w:lang w:eastAsia="en-US"/>
        </w:rPr>
        <w:br/>
        <w:t>деятельности в городе Москве.</w:t>
      </w:r>
    </w:p>
    <w:p w:rsidR="005044C7" w:rsidRPr="002D4E53" w:rsidRDefault="005044C7" w:rsidP="005044C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зачета:</w:t>
      </w:r>
    </w:p>
    <w:p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сферы социально-культурной деятельности как объекта менеджмента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государственного регулирования в социально-культурной сфере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Организационно-экономические условия функционирования социально-культурной сферы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организации культуры как хозяйствующего субъекта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статус организации культуры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государственного управления в социально-культурной сфере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Правовое и информационное обеспечение государственного управления социально-культурной сферой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технологии финансирования социально-культурной сферы</w:t>
      </w:r>
    </w:p>
    <w:p w:rsidR="00F15435" w:rsidRPr="002D4E53" w:rsidRDefault="00BD71AC" w:rsidP="00F1543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Фандрейзинг</w:t>
      </w:r>
      <w:proofErr w:type="spellEnd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понятие, сущность, организация</w:t>
      </w:r>
      <w:r w:rsidR="00F15435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1AC" w:rsidRPr="002D4E53" w:rsidRDefault="00BD71AC" w:rsidP="00F1543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технологии планирования в социально-культурной сфере и виды планов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Информационные технологии в социально-культурной сфере: понятие и значение для</w:t>
      </w:r>
      <w:r w:rsidR="00F15435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внутриорганизационного и внешнего пространства социокультурного менеджмента.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государственного управления социально-культурной сферой города </w:t>
      </w:r>
      <w:r w:rsidR="00F15435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Астрахани</w:t>
      </w:r>
    </w:p>
    <w:p w:rsidR="005044C7" w:rsidRPr="002D4E53" w:rsidRDefault="005044C7" w:rsidP="005044C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44C7" w:rsidRPr="002D4E53" w:rsidRDefault="005044C7" w:rsidP="005044C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5044C7" w:rsidRPr="002D4E53" w:rsidRDefault="005044C7" w:rsidP="005044C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Промежуточная аттестация</w:t>
      </w:r>
      <w:r w:rsidRPr="002D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формы: зачет </w:t>
      </w:r>
    </w:p>
    <w:p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5044C7" w:rsidRPr="002D4E53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Текущий контроль</w:t>
      </w: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>коррелирующаяся</w:t>
      </w:r>
      <w:proofErr w:type="spellEnd"/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требованием постоянного и непрерывного мониторинга качества обучения. 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:rsidR="005044C7" w:rsidRPr="002D4E53" w:rsidRDefault="005044C7" w:rsidP="005044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проверку вопросов семинарских занятий; </w:t>
      </w:r>
    </w:p>
    <w:p w:rsidR="005044C7" w:rsidRPr="002D4E53" w:rsidRDefault="005044C7" w:rsidP="005044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-отслеживание работы аспирантов с Интернетом; </w:t>
      </w:r>
    </w:p>
    <w:p w:rsidR="005044C7" w:rsidRPr="002D4E53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-проверку творческих работ.</w:t>
      </w:r>
    </w:p>
    <w:p w:rsidR="005044C7" w:rsidRPr="002D4E53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Итоговый</w:t>
      </w: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контроль</w:t>
      </w: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</w:t>
      </w:r>
    </w:p>
    <w:p w:rsidR="005044C7" w:rsidRPr="002D4E53" w:rsidRDefault="005044C7" w:rsidP="0050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текущей оценки обязательным условием для получения зачета является выполнение аспирантом необходимых по рабочей программе дисциплины обязательных видов заданий. </w:t>
      </w:r>
    </w:p>
    <w:p w:rsidR="005044C7" w:rsidRPr="002D4E53" w:rsidRDefault="005044C7" w:rsidP="005044C7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pStyle w:val="Web"/>
        <w:tabs>
          <w:tab w:val="left" w:pos="993"/>
        </w:tabs>
        <w:spacing w:before="0" w:after="0"/>
        <w:ind w:left="142"/>
        <w:rPr>
          <w:b/>
          <w:szCs w:val="24"/>
        </w:rPr>
      </w:pPr>
    </w:p>
    <w:p w:rsidR="005A5B19" w:rsidRPr="002D4E53" w:rsidRDefault="005A5B19" w:rsidP="000B4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0B4607" w:rsidRPr="002D4E53" w:rsidRDefault="000B4607" w:rsidP="000B4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E5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8. УЧЕБНО-МЕТОДИЧЕСКОЕ И ИНФОРМАЦИОННОЕ ОБЕСПЕЧЕНИЕ</w:t>
      </w:r>
    </w:p>
    <w:p w:rsidR="005A5B19" w:rsidRPr="002D4E53" w:rsidRDefault="000B4607" w:rsidP="000B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 (МОДУЛЯ)</w:t>
      </w:r>
    </w:p>
    <w:p w:rsidR="005A5B19" w:rsidRPr="002D4E53" w:rsidRDefault="0006229A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а) Основная литература:</w:t>
      </w:r>
    </w:p>
    <w:p w:rsidR="005044C7" w:rsidRPr="002D4E53" w:rsidRDefault="005044C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Халиков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М.И., Управление и </w:t>
      </w:r>
      <w:r w:rsidRPr="002D4E53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менеджмент</w:t>
      </w: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: теоретико-методологический анализ /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Халиков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М.И. -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М.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ФЛИНТА, 2013. - 104 с. - ISBN 978-5-9765-1609-0 - Текст : электронный // ЭБС "Консультант студента" : [сайт]. - URL : </w:t>
      </w:r>
      <w:hyperlink r:id="rId12" w:history="1">
        <w:r w:rsidRPr="002D4E53"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http://www.studentlibrary.ru/book/ISBN9785976516090.html</w:t>
        </w:r>
      </w:hyperlink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 </w:t>
      </w:r>
    </w:p>
    <w:p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Сморгунов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Л.В., Публичные ценности и государственное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управление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Коллективная монография / Под ред. Л. В.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Сморгунова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, А. В. Волковой. -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М.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Аспект Пресс, 2014. - 400 с. - ISBN 978-5-7567-0756-4 - Текст : электронный // ЭБС "Консультант студента" : [сайт]. -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URL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http://www.studentlibrary.ru/book/ISBN9785756707564.htm</w:t>
      </w:r>
    </w:p>
    <w:p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Кириллова Н.Б.,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Медиаменеджмент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как интегрирующая система / Кириллова Н.Б. - М.: Академический Проект, 2020. ("Технологии </w:t>
      </w:r>
      <w:r w:rsidRPr="002D4E53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культуры</w:t>
      </w: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") - ISBN 978-5-8291-2908-7 -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Текст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URL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http://www.studentlibrary.ru/book/ISBN9785829129087.html (</w:t>
      </w:r>
    </w:p>
    <w:p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Поведенческие стратегии потребителей культурной продукции: ценности, интересы, типология [Электронный ресурс] / И.В.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Лашук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[и др.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 ;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 науч. ред. И. В. Котлярова - Минск : Белорус. наука, 2017. - http://www.studentlibrary.ru/book/ISBN9789850821140.html</w:t>
      </w:r>
    </w:p>
    <w:p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Запорожец Д.В., Кросс-</w:t>
      </w:r>
      <w:r w:rsidRPr="002D4E53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культурный</w:t>
      </w: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 </w:t>
      </w:r>
      <w:proofErr w:type="gramStart"/>
      <w:r w:rsidRPr="002D4E53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менеджмент</w:t>
      </w: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 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учебное пособие / Д.В. Запорожец, А.В. Назаренко, Д.С.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Кенина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и др. - Ставрополь : АГРУС Ставропольского гос. аграрного ун-та, 2018. - 85 с. -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Текст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URL :</w:t>
      </w:r>
      <w:proofErr w:type="gramEnd"/>
    </w:p>
    <w:p w:rsidR="00C85C36" w:rsidRPr="002D4E53" w:rsidRDefault="00C85C36" w:rsidP="00D76A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2D4E53" w:rsidRDefault="005044C7" w:rsidP="005A5B1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5A5B19" w:rsidRPr="002D4E53" w:rsidRDefault="0006229A" w:rsidP="005A5B19">
      <w:pPr>
        <w:spacing w:after="0" w:line="240" w:lineRule="auto"/>
        <w:ind w:left="426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2D4E53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б) Дополнительная литература:</w:t>
      </w:r>
    </w:p>
    <w:p w:rsidR="00C85C36" w:rsidRPr="002D4E53" w:rsidRDefault="00C85C36" w:rsidP="00D76AEA">
      <w:pPr>
        <w:pStyle w:val="ab"/>
        <w:numPr>
          <w:ilvl w:val="0"/>
          <w:numId w:val="17"/>
        </w:numPr>
        <w:rPr>
          <w:rFonts w:ascii="Times New Roman" w:eastAsia="SimSun" w:hAnsi="Times New Roman" w:cs="Times New Roman"/>
          <w:b/>
          <w:bCs/>
          <w:color w:val="000000"/>
        </w:rPr>
      </w:pP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Душкин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А.В., </w:t>
      </w:r>
      <w:r w:rsidRPr="002D4E53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Менеджмент</w:t>
      </w:r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 в 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телекоммуникациях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Учебное пособие для вузов / </w:t>
      </w: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Душкин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А.В., Филиппова Д.Г. - М. : Горячая линия - Телеком, 2013. - 106 с. - ISBN 978-5-9912-0352-4 - Текст : электронный // ЭБС "Консультант студента" : [сайт]. - 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URL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http://www.studentlibrary.ru/book/ISBN9785991203524.html</w:t>
      </w:r>
    </w:p>
    <w:p w:rsidR="00C85C36" w:rsidRPr="002D4E53" w:rsidRDefault="00C85C36" w:rsidP="00D76AEA">
      <w:pPr>
        <w:pStyle w:val="ab"/>
        <w:numPr>
          <w:ilvl w:val="0"/>
          <w:numId w:val="17"/>
        </w:numPr>
        <w:rPr>
          <w:rFonts w:ascii="Times New Roman" w:eastAsia="SimSun" w:hAnsi="Times New Roman" w:cs="Times New Roman"/>
          <w:b/>
          <w:bCs/>
          <w:color w:val="000000"/>
        </w:rPr>
      </w:pP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Персикова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Т.Н., Корпоративная 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культура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учебник / Т.Н. </w:t>
      </w: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Персикова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- М. : Логос, 2015. - 288 с. (Новая университетская библиотека) - ISBN 978-5-98704-467-4 - Текст : электронный // ЭБС "Консультант студента" : [сайт]. - 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URL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http://www.studentlibrary.ru/book/ISBN9785987044674.html </w:t>
      </w:r>
    </w:p>
    <w:p w:rsidR="00C85C36" w:rsidRPr="002D4E53" w:rsidRDefault="00C85C36" w:rsidP="00D76AEA">
      <w:pPr>
        <w:pStyle w:val="ab"/>
        <w:numPr>
          <w:ilvl w:val="0"/>
          <w:numId w:val="17"/>
        </w:numPr>
        <w:rPr>
          <w:rFonts w:ascii="Times New Roman" w:eastAsia="SimSun" w:hAnsi="Times New Roman" w:cs="Times New Roman"/>
          <w:b/>
          <w:bCs/>
          <w:color w:val="000000"/>
        </w:rPr>
      </w:pPr>
      <w:r w:rsidRPr="002D4E53">
        <w:rPr>
          <w:rFonts w:ascii="Times New Roman" w:hAnsi="Times New Roman" w:cs="Times New Roman"/>
          <w:color w:val="333333"/>
          <w:shd w:val="clear" w:color="auto" w:fill="FFFFFF"/>
        </w:rPr>
        <w:t>Арт-</w:t>
      </w:r>
      <w:r w:rsidRPr="002D4E53">
        <w:rPr>
          <w:rStyle w:val="hilight"/>
          <w:rFonts w:ascii="Times New Roman" w:hAnsi="Times New Roman" w:cs="Times New Roman"/>
          <w:i/>
          <w:iCs/>
          <w:color w:val="333333"/>
          <w:shd w:val="clear" w:color="auto" w:fill="FDF7F3"/>
        </w:rPr>
        <w:t>менеджмент</w:t>
      </w:r>
      <w:r w:rsidRPr="002D4E53">
        <w:rPr>
          <w:rFonts w:ascii="Times New Roman" w:hAnsi="Times New Roman" w:cs="Times New Roman"/>
          <w:color w:val="333333"/>
          <w:shd w:val="clear" w:color="auto" w:fill="FFFFFF"/>
        </w:rPr>
        <w:t xml:space="preserve"> [Электронный ресурс]: учеб. пособие / Жуковская Л.Н., Костылев С.В., </w:t>
      </w: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FFFFF"/>
        </w:rPr>
        <w:t>Лузан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FFFFF"/>
        </w:rPr>
        <w:t xml:space="preserve"> В.С. - 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FFFFF"/>
        </w:rPr>
        <w:t>Красноярск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FFFFF"/>
        </w:rPr>
        <w:t xml:space="preserve"> СФУ, 2016. - http://www.studentlibrary.ru/book/ISBN9785763834918.html</w:t>
      </w:r>
    </w:p>
    <w:p w:rsidR="00C85C36" w:rsidRPr="002D4E53" w:rsidRDefault="00C85C36" w:rsidP="00D76AEA">
      <w:pPr>
        <w:pStyle w:val="ab"/>
        <w:numPr>
          <w:ilvl w:val="0"/>
          <w:numId w:val="17"/>
        </w:numPr>
        <w:rPr>
          <w:rFonts w:ascii="Times New Roman" w:eastAsia="SimSun" w:hAnsi="Times New Roman" w:cs="Times New Roman"/>
        </w:rPr>
      </w:pPr>
      <w:r w:rsidRPr="002D4E53">
        <w:rPr>
          <w:rFonts w:ascii="Times New Roman" w:hAnsi="Times New Roman" w:cs="Times New Roman"/>
          <w:color w:val="333333"/>
          <w:shd w:val="clear" w:color="auto" w:fill="FFFFFF"/>
        </w:rPr>
        <w:t>Качество услуг организаций </w:t>
      </w:r>
      <w:r w:rsidRPr="002D4E53">
        <w:rPr>
          <w:rStyle w:val="hilight"/>
          <w:rFonts w:ascii="Times New Roman" w:hAnsi="Times New Roman" w:cs="Times New Roman"/>
          <w:i/>
          <w:iCs/>
          <w:color w:val="333333"/>
          <w:shd w:val="clear" w:color="auto" w:fill="FDF7F3"/>
        </w:rPr>
        <w:t>культуры</w:t>
      </w:r>
      <w:r w:rsidRPr="002D4E53">
        <w:rPr>
          <w:rFonts w:ascii="Times New Roman" w:hAnsi="Times New Roman" w:cs="Times New Roman"/>
          <w:color w:val="333333"/>
          <w:shd w:val="clear" w:color="auto" w:fill="FFFFFF"/>
        </w:rPr>
        <w:t xml:space="preserve">: методологические проблемы оценки [Электронный ресурс] / Бутова Т.Г. - 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FFFFF"/>
        </w:rPr>
        <w:t>Красноярск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FFFFF"/>
        </w:rPr>
        <w:t xml:space="preserve"> СФУ, 2016. - http://www.studentlibrary.ru/book/ISBN9785763833386.html</w:t>
      </w:r>
    </w:p>
    <w:p w:rsidR="00D76AEA" w:rsidRPr="002D4E53" w:rsidRDefault="00D76AEA" w:rsidP="0050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D76AEA" w:rsidRPr="002D4E53" w:rsidRDefault="00D76AEA" w:rsidP="0050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5044C7" w:rsidRPr="002D4E53" w:rsidRDefault="005044C7" w:rsidP="0050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Перечень ресурсов информационно- телекоммуникационной сети «Интернет», необходимый для </w:t>
      </w:r>
      <w:proofErr w:type="gramStart"/>
      <w:r w:rsidRPr="002D4E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освоения  дисциплины</w:t>
      </w:r>
      <w:proofErr w:type="gramEnd"/>
      <w:r w:rsidRPr="002D4E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(модуля) </w:t>
      </w:r>
    </w:p>
    <w:p w:rsidR="005044C7" w:rsidRPr="002D4E53" w:rsidRDefault="005044C7" w:rsidP="00504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5044C7" w:rsidRPr="002D4E53" w:rsidRDefault="005044C7" w:rsidP="005044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2D4E5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Политехресурс</w:t>
      </w:r>
      <w:proofErr w:type="spellEnd"/>
      <w:r w:rsidRPr="002D4E5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</w:t>
      </w:r>
      <w:r w:rsidRPr="002D4E5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>содержит около 15000 наименований.</w:t>
      </w:r>
      <w:r w:rsidR="00EE125D" w:rsidRPr="002D4E5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www.studentlibrary.ru. Регистрация с компьютеров АГУ</w:t>
      </w:r>
    </w:p>
    <w:p w:rsidR="00253F9B" w:rsidRPr="002D4E53" w:rsidRDefault="00253F9B" w:rsidP="005044C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FF0000"/>
          <w:spacing w:val="2"/>
          <w:sz w:val="24"/>
          <w:szCs w:val="24"/>
        </w:rPr>
      </w:pPr>
    </w:p>
    <w:p w:rsidR="005044C7" w:rsidRPr="002D4E53" w:rsidRDefault="005044C7" w:rsidP="005044C7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4C7" w:rsidRPr="002D4E53" w:rsidRDefault="005044C7" w:rsidP="005044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5044C7" w:rsidRPr="002D4E53" w:rsidRDefault="005044C7" w:rsidP="005044C7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</w:t>
      </w:r>
    </w:p>
    <w:p w:rsidR="005044C7" w:rsidRPr="002D4E53" w:rsidRDefault="005044C7" w:rsidP="005044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занятий по дисциплине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5044C7" w:rsidRPr="002D4E53" w:rsidRDefault="005044C7" w:rsidP="005044C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</w:t>
      </w:r>
      <w:r w:rsidR="00EE125D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законного представителя) и заключение психолого-медико-педагогической комиссии (ПМПК).</w:t>
      </w:r>
    </w:p>
    <w:p w:rsidR="005044C7" w:rsidRPr="002D4E53" w:rsidRDefault="005044C7" w:rsidP="005044C7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2D4E53" w:rsidRDefault="005044C7" w:rsidP="005044C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2D4E53" w:rsidRDefault="005044C7" w:rsidP="005044C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44C7" w:rsidRPr="002D4E53" w:rsidSect="0056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487"/>
    <w:multiLevelType w:val="hybridMultilevel"/>
    <w:tmpl w:val="5F2471D2"/>
    <w:lvl w:ilvl="0" w:tplc="0000002A">
      <w:start w:val="1"/>
      <w:numFmt w:val="bullet"/>
      <w:lvlText w:val=""/>
      <w:lvlJc w:val="left"/>
      <w:pPr>
        <w:ind w:left="502" w:hanging="360"/>
      </w:pPr>
      <w:rPr>
        <w:rFonts w:ascii="Symbol" w:hAnsi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942FBF"/>
    <w:multiLevelType w:val="hybridMultilevel"/>
    <w:tmpl w:val="ABF2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1FD7"/>
    <w:multiLevelType w:val="hybridMultilevel"/>
    <w:tmpl w:val="1968FEEA"/>
    <w:lvl w:ilvl="0" w:tplc="221272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56F5E"/>
    <w:multiLevelType w:val="hybridMultilevel"/>
    <w:tmpl w:val="91B423C0"/>
    <w:lvl w:ilvl="0" w:tplc="8496D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C1B22"/>
    <w:multiLevelType w:val="hybridMultilevel"/>
    <w:tmpl w:val="268ADB6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6A0E09"/>
    <w:multiLevelType w:val="hybridMultilevel"/>
    <w:tmpl w:val="3696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8648F"/>
    <w:multiLevelType w:val="hybridMultilevel"/>
    <w:tmpl w:val="FE1867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F7C3E72"/>
    <w:multiLevelType w:val="hybridMultilevel"/>
    <w:tmpl w:val="F3D870DA"/>
    <w:lvl w:ilvl="0" w:tplc="7898D6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134A0"/>
    <w:multiLevelType w:val="hybridMultilevel"/>
    <w:tmpl w:val="58B8DBA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45E6483E"/>
    <w:multiLevelType w:val="hybridMultilevel"/>
    <w:tmpl w:val="5EAC48F0"/>
    <w:lvl w:ilvl="0" w:tplc="CE182E7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700B1"/>
    <w:multiLevelType w:val="hybridMultilevel"/>
    <w:tmpl w:val="4956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06912"/>
    <w:multiLevelType w:val="hybridMultilevel"/>
    <w:tmpl w:val="6290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34BF4"/>
    <w:multiLevelType w:val="hybridMultilevel"/>
    <w:tmpl w:val="0336A38C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7" w15:restartNumberingAfterBreak="0">
    <w:nsid w:val="6DDE2A13"/>
    <w:multiLevelType w:val="hybridMultilevel"/>
    <w:tmpl w:val="CD7A6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8B0BC6"/>
    <w:multiLevelType w:val="hybridMultilevel"/>
    <w:tmpl w:val="A17C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</w:num>
  <w:num w:numId="6">
    <w:abstractNumId w:val="10"/>
  </w:num>
  <w:num w:numId="7">
    <w:abstractNumId w:val="16"/>
  </w:num>
  <w:num w:numId="8">
    <w:abstractNumId w:val="2"/>
  </w:num>
  <w:num w:numId="9">
    <w:abstractNumId w:val="7"/>
  </w:num>
  <w:num w:numId="10">
    <w:abstractNumId w:val="13"/>
  </w:num>
  <w:num w:numId="11">
    <w:abstractNumId w:val="4"/>
  </w:num>
  <w:num w:numId="12">
    <w:abstractNumId w:val="15"/>
  </w:num>
  <w:num w:numId="13">
    <w:abstractNumId w:val="9"/>
  </w:num>
  <w:num w:numId="14">
    <w:abstractNumId w:val="18"/>
  </w:num>
  <w:num w:numId="15">
    <w:abstractNumId w:val="5"/>
  </w:num>
  <w:num w:numId="16">
    <w:abstractNumId w:val="8"/>
  </w:num>
  <w:num w:numId="17">
    <w:abstractNumId w:val="6"/>
  </w:num>
  <w:num w:numId="18">
    <w:abstractNumId w:val="11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19"/>
    <w:rsid w:val="00013E50"/>
    <w:rsid w:val="000269F3"/>
    <w:rsid w:val="0006229A"/>
    <w:rsid w:val="000B4607"/>
    <w:rsid w:val="00105B2D"/>
    <w:rsid w:val="0010785C"/>
    <w:rsid w:val="0011316A"/>
    <w:rsid w:val="001637BD"/>
    <w:rsid w:val="00226693"/>
    <w:rsid w:val="00253F9B"/>
    <w:rsid w:val="00271B63"/>
    <w:rsid w:val="00273A60"/>
    <w:rsid w:val="0028058F"/>
    <w:rsid w:val="002A35E1"/>
    <w:rsid w:val="002D4E53"/>
    <w:rsid w:val="003237B8"/>
    <w:rsid w:val="00345412"/>
    <w:rsid w:val="003C3791"/>
    <w:rsid w:val="003F6184"/>
    <w:rsid w:val="0046359D"/>
    <w:rsid w:val="005044C7"/>
    <w:rsid w:val="005629D8"/>
    <w:rsid w:val="00565F99"/>
    <w:rsid w:val="005A1B96"/>
    <w:rsid w:val="005A28CB"/>
    <w:rsid w:val="005A5B19"/>
    <w:rsid w:val="006733BE"/>
    <w:rsid w:val="006A4ED9"/>
    <w:rsid w:val="006F7840"/>
    <w:rsid w:val="00700D74"/>
    <w:rsid w:val="007047C1"/>
    <w:rsid w:val="00724969"/>
    <w:rsid w:val="007703AA"/>
    <w:rsid w:val="00791111"/>
    <w:rsid w:val="007B2BA0"/>
    <w:rsid w:val="007C23DA"/>
    <w:rsid w:val="007F6249"/>
    <w:rsid w:val="00832F53"/>
    <w:rsid w:val="008B02EA"/>
    <w:rsid w:val="00904C83"/>
    <w:rsid w:val="00934796"/>
    <w:rsid w:val="009801D7"/>
    <w:rsid w:val="009D7B68"/>
    <w:rsid w:val="009F03E9"/>
    <w:rsid w:val="009F3836"/>
    <w:rsid w:val="00A03921"/>
    <w:rsid w:val="00A20DE0"/>
    <w:rsid w:val="00A74A2A"/>
    <w:rsid w:val="00AD324D"/>
    <w:rsid w:val="00BD71AC"/>
    <w:rsid w:val="00BF6C6B"/>
    <w:rsid w:val="00C13C16"/>
    <w:rsid w:val="00C373CC"/>
    <w:rsid w:val="00C84306"/>
    <w:rsid w:val="00C85C36"/>
    <w:rsid w:val="00CE3A4E"/>
    <w:rsid w:val="00CE750A"/>
    <w:rsid w:val="00D1491A"/>
    <w:rsid w:val="00D64445"/>
    <w:rsid w:val="00D76AEA"/>
    <w:rsid w:val="00DB2AA6"/>
    <w:rsid w:val="00DB6566"/>
    <w:rsid w:val="00E31EA2"/>
    <w:rsid w:val="00E40A91"/>
    <w:rsid w:val="00EA1AC5"/>
    <w:rsid w:val="00EE125D"/>
    <w:rsid w:val="00F07AD2"/>
    <w:rsid w:val="00F1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984B8-AFAA-45C7-8C12-DE25534F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B19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5B19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styleId="a3">
    <w:name w:val="Hyperlink"/>
    <w:uiPriority w:val="99"/>
    <w:unhideWhenUsed/>
    <w:rsid w:val="005A5B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B19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5A5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5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A5B19"/>
    <w:pPr>
      <w:spacing w:after="120"/>
    </w:pPr>
    <w:rPr>
      <w:rFonts w:ascii="Times New Roman" w:eastAsia="SimSu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5A5B19"/>
    <w:rPr>
      <w:rFonts w:ascii="Times New Roman" w:eastAsia="SimSun" w:hAnsi="Times New Roman" w:cs="Times New Roman"/>
      <w:sz w:val="28"/>
    </w:rPr>
  </w:style>
  <w:style w:type="paragraph" w:styleId="a9">
    <w:name w:val="Subtitle"/>
    <w:basedOn w:val="a"/>
    <w:next w:val="a7"/>
    <w:link w:val="aa"/>
    <w:qFormat/>
    <w:rsid w:val="005A5B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5A5B19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ab">
    <w:name w:val="List Paragraph"/>
    <w:basedOn w:val="a"/>
    <w:qFormat/>
    <w:rsid w:val="005A5B19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5A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тиль"/>
    <w:rsid w:val="005A5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">
    <w:name w:val="Обычный (Web)"/>
    <w:basedOn w:val="a"/>
    <w:rsid w:val="005A5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mi-callto">
    <w:name w:val="wmi-callto"/>
    <w:rsid w:val="005A5B19"/>
  </w:style>
  <w:style w:type="paragraph" w:styleId="ad">
    <w:name w:val="Balloon Text"/>
    <w:basedOn w:val="a"/>
    <w:link w:val="ae"/>
    <w:uiPriority w:val="99"/>
    <w:semiHidden/>
    <w:unhideWhenUsed/>
    <w:rsid w:val="005A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B19"/>
    <w:rPr>
      <w:rFonts w:ascii="Tahoma" w:hAnsi="Tahoma" w:cs="Tahoma"/>
      <w:sz w:val="16"/>
      <w:szCs w:val="16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3237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32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E75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750A"/>
  </w:style>
  <w:style w:type="character" w:customStyle="1" w:styleId="fontstyle01">
    <w:name w:val="fontstyle01"/>
    <w:basedOn w:val="a0"/>
    <w:rsid w:val="008B02E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02E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onsPlusNormal">
    <w:name w:val="ConsPlusNormal"/>
    <w:uiPriority w:val="99"/>
    <w:rsid w:val="00013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uiPriority w:val="20"/>
    <w:qFormat/>
    <w:rsid w:val="00013E50"/>
    <w:rPr>
      <w:i/>
      <w:iCs/>
    </w:rPr>
  </w:style>
  <w:style w:type="character" w:customStyle="1" w:styleId="apple-converted-space">
    <w:name w:val="apple-converted-space"/>
    <w:rsid w:val="00013E50"/>
  </w:style>
  <w:style w:type="character" w:customStyle="1" w:styleId="hilight">
    <w:name w:val="hilight"/>
    <w:basedOn w:val="a0"/>
    <w:rsid w:val="0050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studentlibrary.ru/book/ISBN97859765160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5" Type="http://schemas.openxmlformats.org/officeDocument/2006/relationships/hyperlink" Target="https://library.asu.edu.ru" TargetMode="External"/><Relationship Id="rId10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4926</Words>
  <Characters>28081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4</cp:revision>
  <dcterms:created xsi:type="dcterms:W3CDTF">2020-07-31T08:47:00Z</dcterms:created>
  <dcterms:modified xsi:type="dcterms:W3CDTF">2020-11-09T12:33:00Z</dcterms:modified>
</cp:coreProperties>
</file>