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F84E6A" w:rsidRPr="009B3BE8" w14:paraId="29C48AD6" w14:textId="77777777" w:rsidTr="006017CE">
        <w:tc>
          <w:tcPr>
            <w:tcW w:w="4785" w:type="dxa"/>
          </w:tcPr>
          <w:p w14:paraId="74189DAB" w14:textId="77777777" w:rsidR="00F84E6A" w:rsidRPr="009B3BE8" w:rsidRDefault="00F84E6A" w:rsidP="006017CE">
            <w:pPr>
              <w:jc w:val="center"/>
              <w:rPr>
                <w:b/>
                <w:sz w:val="28"/>
                <w:szCs w:val="28"/>
              </w:rPr>
            </w:pPr>
            <w:r w:rsidRPr="009B3BE8">
              <w:rPr>
                <w:b/>
                <w:sz w:val="28"/>
                <w:szCs w:val="28"/>
              </w:rPr>
              <w:t>РАЗРАБОТАНА</w:t>
            </w:r>
          </w:p>
        </w:tc>
        <w:tc>
          <w:tcPr>
            <w:tcW w:w="4786" w:type="dxa"/>
          </w:tcPr>
          <w:p w14:paraId="6F65A700" w14:textId="77777777" w:rsidR="00F84E6A" w:rsidRPr="009B3BE8" w:rsidRDefault="00F84E6A" w:rsidP="006017CE">
            <w:pPr>
              <w:jc w:val="center"/>
              <w:rPr>
                <w:b/>
                <w:sz w:val="28"/>
                <w:szCs w:val="28"/>
              </w:rPr>
            </w:pPr>
            <w:r w:rsidRPr="009B3BE8">
              <w:rPr>
                <w:b/>
                <w:sz w:val="28"/>
                <w:szCs w:val="28"/>
              </w:rPr>
              <w:t>УТВЕРЖДЕНА</w:t>
            </w:r>
          </w:p>
        </w:tc>
      </w:tr>
      <w:tr w:rsidR="00F84E6A" w:rsidRPr="009B3BE8" w14:paraId="030C68B5" w14:textId="77777777" w:rsidTr="006017CE">
        <w:tc>
          <w:tcPr>
            <w:tcW w:w="4785" w:type="dxa"/>
          </w:tcPr>
          <w:p w14:paraId="740EF381" w14:textId="77777777" w:rsidR="00F84E6A" w:rsidRPr="009B3BE8" w:rsidRDefault="00F84E6A" w:rsidP="006017CE">
            <w:pPr>
              <w:jc w:val="center"/>
              <w:rPr>
                <w:sz w:val="28"/>
                <w:szCs w:val="28"/>
              </w:rPr>
            </w:pPr>
          </w:p>
          <w:p w14:paraId="7CA08BCE" w14:textId="77777777" w:rsidR="00F84E6A" w:rsidRPr="009B3BE8" w:rsidRDefault="00F84E6A" w:rsidP="006017CE">
            <w:pPr>
              <w:jc w:val="center"/>
              <w:rPr>
                <w:sz w:val="28"/>
                <w:szCs w:val="28"/>
              </w:rPr>
            </w:pPr>
            <w:r w:rsidRPr="009B3BE8">
              <w:rPr>
                <w:sz w:val="28"/>
                <w:szCs w:val="28"/>
              </w:rPr>
              <w:t>Кафедрой английской филологии Астраханского государственного университета</w:t>
            </w:r>
          </w:p>
          <w:p w14:paraId="36204610" w14:textId="642304F4" w:rsidR="00F84E6A" w:rsidRPr="009B3BE8" w:rsidRDefault="00F84E6A" w:rsidP="006017CE">
            <w:pPr>
              <w:jc w:val="center"/>
              <w:rPr>
                <w:sz w:val="28"/>
                <w:szCs w:val="28"/>
              </w:rPr>
            </w:pPr>
            <w:r w:rsidRPr="009B3B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9B3BE8">
              <w:rPr>
                <w:sz w:val="28"/>
                <w:szCs w:val="28"/>
              </w:rPr>
              <w:t xml:space="preserve"> сентября 20</w:t>
            </w:r>
            <w:r>
              <w:rPr>
                <w:sz w:val="28"/>
                <w:szCs w:val="28"/>
              </w:rPr>
              <w:t>20</w:t>
            </w:r>
            <w:r w:rsidRPr="009B3BE8">
              <w:rPr>
                <w:sz w:val="28"/>
                <w:szCs w:val="28"/>
              </w:rPr>
              <w:t xml:space="preserve"> года</w:t>
            </w:r>
          </w:p>
          <w:p w14:paraId="0F2CA0C4" w14:textId="77777777" w:rsidR="00F84E6A" w:rsidRPr="009B3BE8" w:rsidRDefault="00F84E6A" w:rsidP="006017CE">
            <w:pPr>
              <w:jc w:val="center"/>
              <w:rPr>
                <w:sz w:val="28"/>
                <w:szCs w:val="28"/>
              </w:rPr>
            </w:pPr>
            <w:r w:rsidRPr="009B3BE8">
              <w:rPr>
                <w:sz w:val="28"/>
                <w:szCs w:val="28"/>
              </w:rPr>
              <w:t>протокол № 2</w:t>
            </w:r>
          </w:p>
        </w:tc>
        <w:tc>
          <w:tcPr>
            <w:tcW w:w="4786" w:type="dxa"/>
          </w:tcPr>
          <w:p w14:paraId="3E204796" w14:textId="77777777" w:rsidR="00F84E6A" w:rsidRPr="009B3BE8" w:rsidRDefault="00F84E6A" w:rsidP="006017CE">
            <w:pPr>
              <w:jc w:val="center"/>
              <w:rPr>
                <w:sz w:val="28"/>
                <w:szCs w:val="28"/>
              </w:rPr>
            </w:pPr>
            <w:r w:rsidRPr="009B3BE8">
              <w:rPr>
                <w:sz w:val="28"/>
                <w:szCs w:val="28"/>
              </w:rPr>
              <w:t xml:space="preserve">Ученым советом факультета иностранных языков </w:t>
            </w:r>
          </w:p>
          <w:p w14:paraId="77670ACC" w14:textId="77777777" w:rsidR="00F84E6A" w:rsidRPr="009B3BE8" w:rsidRDefault="00F84E6A" w:rsidP="006017CE">
            <w:pPr>
              <w:jc w:val="center"/>
              <w:rPr>
                <w:sz w:val="28"/>
                <w:szCs w:val="28"/>
              </w:rPr>
            </w:pPr>
            <w:r w:rsidRPr="009B3BE8">
              <w:rPr>
                <w:sz w:val="28"/>
                <w:szCs w:val="28"/>
              </w:rPr>
              <w:t>Астраханского государственного университета</w:t>
            </w:r>
          </w:p>
          <w:p w14:paraId="471634FC" w14:textId="5D5BCB87" w:rsidR="00F84E6A" w:rsidRPr="009B3BE8" w:rsidRDefault="00F84E6A" w:rsidP="006017CE">
            <w:pPr>
              <w:jc w:val="center"/>
              <w:rPr>
                <w:sz w:val="28"/>
                <w:szCs w:val="28"/>
              </w:rPr>
            </w:pPr>
            <w:r w:rsidRPr="009B3B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B3BE8">
              <w:rPr>
                <w:sz w:val="28"/>
                <w:szCs w:val="28"/>
              </w:rPr>
              <w:t xml:space="preserve"> сентября 20</w:t>
            </w:r>
            <w:r>
              <w:rPr>
                <w:sz w:val="28"/>
                <w:szCs w:val="28"/>
              </w:rPr>
              <w:t>20</w:t>
            </w:r>
            <w:r w:rsidRPr="009B3BE8">
              <w:rPr>
                <w:sz w:val="28"/>
                <w:szCs w:val="28"/>
              </w:rPr>
              <w:t xml:space="preserve"> года</w:t>
            </w:r>
          </w:p>
          <w:p w14:paraId="39FB9192" w14:textId="77777777" w:rsidR="00F84E6A" w:rsidRPr="009B3BE8" w:rsidRDefault="00F84E6A" w:rsidP="006017CE">
            <w:pPr>
              <w:jc w:val="center"/>
              <w:rPr>
                <w:sz w:val="28"/>
                <w:szCs w:val="28"/>
              </w:rPr>
            </w:pPr>
            <w:r w:rsidRPr="009B3BE8">
              <w:rPr>
                <w:sz w:val="28"/>
                <w:szCs w:val="28"/>
              </w:rPr>
              <w:t>протокол № 2</w:t>
            </w:r>
          </w:p>
        </w:tc>
      </w:tr>
      <w:tr w:rsidR="00F84E6A" w:rsidRPr="009B3BE8" w14:paraId="62E538B5" w14:textId="77777777" w:rsidTr="006017CE">
        <w:tc>
          <w:tcPr>
            <w:tcW w:w="4785" w:type="dxa"/>
          </w:tcPr>
          <w:p w14:paraId="0E1992FE" w14:textId="77777777" w:rsidR="00F84E6A" w:rsidRPr="009B3BE8" w:rsidRDefault="00F84E6A" w:rsidP="006017CE">
            <w:pPr>
              <w:jc w:val="center"/>
              <w:rPr>
                <w:sz w:val="28"/>
                <w:szCs w:val="28"/>
              </w:rPr>
            </w:pPr>
          </w:p>
          <w:p w14:paraId="0628C656" w14:textId="77777777" w:rsidR="00F84E6A" w:rsidRPr="009B3BE8" w:rsidRDefault="00F84E6A" w:rsidP="00601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54D943A" w14:textId="77777777" w:rsidR="00F84E6A" w:rsidRPr="009B3BE8" w:rsidRDefault="00F84E6A" w:rsidP="006017CE">
            <w:pPr>
              <w:jc w:val="center"/>
              <w:rPr>
                <w:sz w:val="28"/>
                <w:szCs w:val="28"/>
              </w:rPr>
            </w:pPr>
          </w:p>
          <w:p w14:paraId="6C3C5DBE" w14:textId="77777777" w:rsidR="00F84E6A" w:rsidRPr="009B3BE8" w:rsidRDefault="00F84E6A" w:rsidP="006017CE">
            <w:pPr>
              <w:jc w:val="center"/>
              <w:rPr>
                <w:sz w:val="28"/>
                <w:szCs w:val="28"/>
              </w:rPr>
            </w:pPr>
          </w:p>
        </w:tc>
      </w:tr>
      <w:tr w:rsidR="00F84E6A" w:rsidRPr="009B3BE8" w14:paraId="0B570CFC" w14:textId="77777777" w:rsidTr="006017CE">
        <w:tc>
          <w:tcPr>
            <w:tcW w:w="4785" w:type="dxa"/>
          </w:tcPr>
          <w:p w14:paraId="0EBD6D2B" w14:textId="77777777" w:rsidR="00F84E6A" w:rsidRPr="009B3BE8" w:rsidRDefault="00F84E6A" w:rsidP="0060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1411D64D" w14:textId="77777777" w:rsidR="00F84E6A" w:rsidRPr="009B3BE8" w:rsidRDefault="00F84E6A" w:rsidP="006017CE">
            <w:pPr>
              <w:rPr>
                <w:sz w:val="24"/>
                <w:szCs w:val="24"/>
              </w:rPr>
            </w:pPr>
          </w:p>
        </w:tc>
      </w:tr>
    </w:tbl>
    <w:p w14:paraId="2599DE30" w14:textId="77777777" w:rsidR="00F84E6A" w:rsidRPr="009B3BE8" w:rsidRDefault="00F84E6A" w:rsidP="00F8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DAB96" w14:textId="77777777" w:rsidR="00F84E6A" w:rsidRPr="009B3BE8" w:rsidRDefault="00F84E6A" w:rsidP="00F8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C4C4C" w14:textId="77777777" w:rsidR="00F84E6A" w:rsidRPr="009B3BE8" w:rsidRDefault="00F84E6A" w:rsidP="00F8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7B8EE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2E5A95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ВСТУПИТЕЛЬНОГО ИСПЫТАНИЯ </w:t>
      </w:r>
    </w:p>
    <w:p w14:paraId="3B55AA9F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7F5AD8" w14:textId="6583FDA0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поступающих на обучение по образовательным программам высшего образования – программам подготовки научно-педагогических кадров в аспирантуре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B3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10CCFC72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FD4B14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 45.06.01 Языкознание и литературоведение </w:t>
      </w:r>
    </w:p>
    <w:p w14:paraId="6A35F170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7C5837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Профиль подготовки Теория языка </w:t>
      </w:r>
    </w:p>
    <w:p w14:paraId="6750F97D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802380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DEBF57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5F3E47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E5032E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B7F04C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8A85B9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38FC8D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3D67BD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C1B88B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D19925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ECE273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B856F3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ECAE2C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E2BE9A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B6F403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BBD74D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3F985D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C50E23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BC3332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05073E" w14:textId="06A93B32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Астрахань –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B3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35F39597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BE80F2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14:paraId="13659B82" w14:textId="77777777" w:rsidR="00F84E6A" w:rsidRPr="009B3BE8" w:rsidRDefault="00F84E6A" w:rsidP="00F84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B8AAA" w14:textId="77777777" w:rsidR="00F84E6A" w:rsidRPr="009B3BE8" w:rsidRDefault="00F84E6A" w:rsidP="00F84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на обучение по программам подготовки научно-педагогических кадров в аспирантуре сдают вступительные испытания в соответствии с федеральным государственным образовательным стандартом высшего образования (уровень специалиста или магистра). Настоящая программа разработана в соответствии с этими требованиями.</w:t>
      </w:r>
    </w:p>
    <w:p w14:paraId="21D37DB1" w14:textId="77777777" w:rsidR="00F84E6A" w:rsidRPr="009B3BE8" w:rsidRDefault="00F84E6A" w:rsidP="00F84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отечественной науке значительно повышены требования к профессиональной компетентности исследователей во всех областях научных знаний, включая лингвистику и, в частности, теорию языка.</w:t>
      </w:r>
    </w:p>
    <w:p w14:paraId="4989B249" w14:textId="77777777" w:rsidR="00F84E6A" w:rsidRPr="009B3BE8" w:rsidRDefault="00F84E6A" w:rsidP="00F84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этим тезисом определяются цели вступительного экзамена по специальности 10.02.19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языка (английский), его структура и основные требования к лицам, поступающим в аспирантуру.</w:t>
      </w:r>
    </w:p>
    <w:p w14:paraId="42898332" w14:textId="77777777" w:rsidR="00F84E6A" w:rsidRPr="009B3BE8" w:rsidRDefault="00F84E6A" w:rsidP="00F84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</w:t>
      </w:r>
      <w:r w:rsidRPr="009B3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вступительного экзамена – </w:t>
      </w:r>
      <w:r w:rsidRPr="009B3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выявление у поступающих в аспирантуру уровня теоретической и практической подготовки в области теории языка в целом и англистики, в частности. Содержание программы отражает основной объем знаний, необходимый исследователю при выполнении научно-практической работы по теории языка, в частности, английского. </w:t>
      </w:r>
    </w:p>
    <w:p w14:paraId="307AE57D" w14:textId="77777777" w:rsidR="00F84E6A" w:rsidRPr="009B3BE8" w:rsidRDefault="00F84E6A" w:rsidP="00F84E6A">
      <w:pPr>
        <w:spacing w:after="0" w:line="240" w:lineRule="auto"/>
        <w:ind w:lef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вступительного экзамена направлены на выявление уровня знаний, полученных при знакомстве с науками в системе теоретических дисциплин, изучаемых на факультете иностранных языков: «Языкознание», «Теоретическая фонетика», «Лексикология», «Теоретическая грамматика».</w:t>
      </w:r>
    </w:p>
    <w:p w14:paraId="75C2BB75" w14:textId="77777777" w:rsidR="00F84E6A" w:rsidRPr="009B3BE8" w:rsidRDefault="00F84E6A" w:rsidP="00F84E6A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lang w:eastAsia="ru-RU"/>
        </w:rPr>
      </w:pP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в аспирантуру должны ориентироваться в методологии современной лингвистики, концепциях ее развития, демонстрировать научный кругозор, владеть методами научного исследования, ориентироваться в проблемах смежных научных дисциплин, иметь представление о понятийном аппарате, методах лингвистического исследования и уровнях лингвистического анализа</w:t>
      </w:r>
      <w:r w:rsidRPr="009B3BE8">
        <w:rPr>
          <w:rFonts w:ascii="Times New Roman" w:eastAsia="Times New Roman" w:hAnsi="Times New Roman" w:cs="Times New Roman"/>
          <w:lang w:eastAsia="ru-RU"/>
        </w:rPr>
        <w:t>.</w:t>
      </w:r>
    </w:p>
    <w:p w14:paraId="4A9E698B" w14:textId="77777777" w:rsidR="00F84E6A" w:rsidRPr="009B3BE8" w:rsidRDefault="00F84E6A" w:rsidP="00F84E6A">
      <w:pPr>
        <w:spacing w:after="0" w:line="240" w:lineRule="auto"/>
        <w:ind w:lef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3E505" w14:textId="4D19177A" w:rsidR="00F84E6A" w:rsidRDefault="00F84E6A" w:rsidP="00F84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Вступительный экзамен</w:t>
      </w: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 теоретических вопросов (в объеме программ по указанным теоретическим курсам).</w:t>
      </w:r>
    </w:p>
    <w:p w14:paraId="56A6858D" w14:textId="4D5E5115" w:rsidR="00F84E6A" w:rsidRDefault="00F84E6A" w:rsidP="00F84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96AD2" w14:textId="1F63CC1D" w:rsidR="00F84E6A" w:rsidRDefault="00F84E6A" w:rsidP="00F84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A357F" w14:textId="0103357D" w:rsidR="00F84E6A" w:rsidRDefault="00F84E6A" w:rsidP="00F84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7A28C" w14:textId="5293C028" w:rsidR="00F84E6A" w:rsidRDefault="00F84E6A" w:rsidP="00F84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FA81C" w14:textId="6A20EB06" w:rsidR="00F84E6A" w:rsidRDefault="00F84E6A" w:rsidP="00F84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52F82" w14:textId="725C3809" w:rsidR="00F84E6A" w:rsidRDefault="00F84E6A" w:rsidP="00F84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E98BF" w14:textId="3496AB62" w:rsidR="00F84E6A" w:rsidRDefault="00F84E6A" w:rsidP="00F84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999D5" w14:textId="23CF41F1" w:rsidR="00F84E6A" w:rsidRDefault="00F84E6A" w:rsidP="00F84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191EA" w14:textId="5FE7B644" w:rsidR="00F84E6A" w:rsidRDefault="00F84E6A" w:rsidP="00F84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83CFF" w14:textId="0958EADE" w:rsidR="00F84E6A" w:rsidRDefault="00F84E6A" w:rsidP="00F84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6ED2A" w14:textId="5D3525AB" w:rsidR="00F84E6A" w:rsidRDefault="00F84E6A" w:rsidP="00F84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300EA" w14:textId="3776EB26" w:rsidR="00F84E6A" w:rsidRDefault="00F84E6A" w:rsidP="00F84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7D7FC" w14:textId="5B95CDD0" w:rsidR="00F84E6A" w:rsidRDefault="00F84E6A" w:rsidP="00F84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AB655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Содержание программы </w:t>
      </w:r>
      <w:r w:rsidRPr="009B3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cr/>
      </w:r>
    </w:p>
    <w:p w14:paraId="6501C786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Теории происхождения языка</w:t>
      </w:r>
    </w:p>
    <w:p w14:paraId="10504835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и характеристика теорий происхождения языка. Древнее сознание и язык. Античные концепции происхождения языка. Средневековые религиозно-лингвистические дискуссии (о божественной сущности имен, о первом языке). Лингвофилософские теории в античности и средневековье. Роль человеческой логики и познавательной способности в процессе создания языков. Пути создания новых языков (индуктивный, дедуктивный). Ономатопоэтическая теория </w:t>
      </w:r>
      <w:proofErr w:type="spell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Штайнталя</w:t>
      </w:r>
      <w:proofErr w:type="spell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-Потебни. Отличие данной теории от других, основанных на идеях дарвинизма. Развитие идей В. фон Гумбольдта в рамках ономатопоэтической теории. Схема </w:t>
      </w:r>
      <w:proofErr w:type="spell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глоттогенеза</w:t>
      </w:r>
      <w:proofErr w:type="spell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Штайнталю</w:t>
      </w:r>
      <w:proofErr w:type="spell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Роль поэтического творчества в процессе развития языка (по </w:t>
      </w:r>
      <w:proofErr w:type="spell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А.А.Потебне</w:t>
      </w:r>
      <w:proofErr w:type="spell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2EEDBA3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Классификации языков</w:t>
      </w:r>
    </w:p>
    <w:p w14:paraId="506CF9DE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классификации языков (генеалогическая, морфологическая, ареальная). Категории генеалогической классификации языков (семья, ветвь, группа, подгруппа). Семьи языков на карте мира. Санскрит. Сравнительно-исторический метод в классификации языков. Особенности современной компаративистики. Типологическая (морфологическая) классификация языков, ее категории (типы языков). Современная типологическая классификация (флективные, агглютинативные, изолирующие, полисинтетические языки), ее соотношение с генеалогической классификацией. Ареальная классификация языков, ее категории (ареал, зона, языковой союз). Феномены субстрата, адстрата, суперстрата, патуа.</w:t>
      </w:r>
    </w:p>
    <w:p w14:paraId="7FBAAB03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Концепция языкового знака. Концепция Ф. де Соссюра</w:t>
      </w:r>
    </w:p>
    <w:p w14:paraId="373F8B79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учения Ф. де Соссюра в области общего языкознания. Лингвистика и семиология. Язык как объект и предмет лингвистического описания. Речевая деятельность, язык, речь. Учение о языке как системе знаков. Особенности языкового знака. Синхрония и диахрония. Ф. де Соссюр и структурная лингвистика.</w:t>
      </w:r>
    </w:p>
    <w:p w14:paraId="1BD684B0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Психолингвистика</w:t>
      </w:r>
    </w:p>
    <w:p w14:paraId="0FAD24B7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и предмет психолингвистики. Соотношение психолингвистики и психологии, лингвистики и психолингвистики. Виды речевой деятельности и их психолингвистическое моделирование. Методологическое обоснование принципов построения модели порождения речевого высказывания в концепциях </w:t>
      </w:r>
      <w:proofErr w:type="gram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</w:t>
      </w:r>
      <w:proofErr w:type="gram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Выготского, Н.А. Бернштейна, П.К. Анохина. Статус речевого действия и его структура. Виды памяти и её роль в порождении речевого высказывания.  Принципы построения моделей речевого высказывания в </w:t>
      </w:r>
      <w:proofErr w:type="gram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психолингвистике  (</w:t>
      </w:r>
      <w:proofErr w:type="gram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теории речевой деятельности): концепции В. Гумбольдта, А.А. Потебни, И.А. </w:t>
      </w:r>
      <w:proofErr w:type="spell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Бодуэна</w:t>
      </w:r>
      <w:proofErr w:type="spell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Куртенэ</w:t>
      </w:r>
      <w:proofErr w:type="spell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Щербы. Культурно – историческая концепция </w:t>
      </w:r>
      <w:proofErr w:type="gram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</w:t>
      </w:r>
      <w:proofErr w:type="gram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Выготского и теория деятельности А.Н. Леонтьева. Естественнонаучный и гуманитарный подходы к анализу человеческого поведения. Гуманитарный аспект учения </w:t>
      </w:r>
      <w:proofErr w:type="gram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proofErr w:type="gram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Ухтомского о доминанте как факторе поведения в его значимости для психолингвистики. </w:t>
      </w: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Речевое поведение как сочетание языковой способности в языковой </w:t>
      </w:r>
      <w:proofErr w:type="gram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 (</w:t>
      </w:r>
      <w:proofErr w:type="gram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Хомский, Дж. Миллер). </w:t>
      </w:r>
    </w:p>
    <w:p w14:paraId="00662C9E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внутренней речи (программа речевого высказывания, внутренняя речь, внутреннее проговаривание). Основные закономерности восприятия речевого высказывания и текста. Лингвистика текста и психолингвистика: цели, задачи, различия. Национально – культурные особенности речевого и неречевого поведения носителей языка. Этнос – культура – язык: взаимосвязь и взаимовлияние. Соотношение деятельности, общения, речи.</w:t>
      </w:r>
    </w:p>
    <w:p w14:paraId="6ACA5C59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Вербальное, предметное, </w:t>
      </w:r>
      <w:proofErr w:type="spell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операциональное</w:t>
      </w:r>
      <w:proofErr w:type="spell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 и</w:t>
      </w:r>
      <w:proofErr w:type="gram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роль в порождении речевого  высказывания. Невербальные компоненты в порождении речевого высказывания. Языковая способность и проблема врожденности – </w:t>
      </w:r>
      <w:proofErr w:type="spell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приобретенности</w:t>
      </w:r>
      <w:proofErr w:type="spell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знаний. Ассоциативное значение слова как способ анализа вербальной памяти человека. </w:t>
      </w:r>
    </w:p>
    <w:p w14:paraId="7045AFF3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Социолингвистика </w:t>
      </w:r>
    </w:p>
    <w:p w14:paraId="3C7C01FA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лингвистика как научная дисциплина. Социолингвистика в </w:t>
      </w:r>
      <w:proofErr w:type="gram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 лингвистических</w:t>
      </w:r>
      <w:proofErr w:type="gram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дисциплин. Взаимоотношение между социологией и социолингвистикой. Предмет социолингвистики. Проблема понятийного аппарата социолингвистики основные </w:t>
      </w:r>
      <w:proofErr w:type="gram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и</w:t>
      </w:r>
      <w:proofErr w:type="gram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развития социальной лингвистики. Функциональная дифференциация языка по социальным сферам. Социальная сфера и её влияние на развитие языка. </w:t>
      </w:r>
      <w:proofErr w:type="gram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 социолингвистических</w:t>
      </w:r>
      <w:proofErr w:type="gram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исследований. Методы исследования развития общественных </w:t>
      </w:r>
      <w:proofErr w:type="gram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 языка</w:t>
      </w:r>
      <w:proofErr w:type="gram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Методы билингвистических исследований.  Взаимодействие </w:t>
      </w:r>
      <w:proofErr w:type="gram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  и</w:t>
      </w:r>
      <w:proofErr w:type="gram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билингвизма. Типы двуязычия и многоязычия. Проблемы субстрата, адстрата, языковой смены в социолингвистическом освещении. Социолингвистика и другие лингвистические дисциплины, диалектология, стилистика, теория языковых контактов; историческая лингвистика. </w:t>
      </w:r>
      <w:proofErr w:type="gram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Гендерная  лингвистика</w:t>
      </w:r>
      <w:proofErr w:type="gram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64A1AB" w14:textId="77777777" w:rsidR="00F84E6A" w:rsidRPr="009B3BE8" w:rsidRDefault="00F84E6A" w:rsidP="00F84E6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Фонетика </w:t>
      </w:r>
      <w:proofErr w:type="gramStart"/>
      <w:r w:rsidRPr="009B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 фонология</w:t>
      </w:r>
      <w:proofErr w:type="gramEnd"/>
    </w:p>
    <w:p w14:paraId="3B9B12C2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речевого аппарата человека. Акустические типы звуков речи. Классификация гласных и согласных звуков.</w:t>
      </w:r>
    </w:p>
    <w:p w14:paraId="472B7D35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 как единица языка, соотношение фонемы и фона, аллофона. Фонологические оппозиции. Единицы речевого потока, сегментные и суперсегментные фонемы. Фонетическая фраза, интонация, речевой такт, речевой слог. Ритмика речи, виды пауз и ударений. Проклитика и энклитика.</w:t>
      </w:r>
    </w:p>
    <w:p w14:paraId="6A6F4733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и функциональные изменения фонем. Фонетические законы. Законы Гримма (первое и второе передвижение согласных). Закон Вернера. Функциональные изменения фонем: позиционные и комбинаторные фонетические процессы. Определение и примеры видов фонетических процессов: ассимиляция, диссимиляция, аккомодация, сингармонизм, редукция, гаплология, протеза, эпентеза, </w:t>
      </w:r>
      <w:proofErr w:type="spell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диэреза</w:t>
      </w:r>
      <w:proofErr w:type="spell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метатеза, субституция. Характер функциональных изменений фонем и правила орфоэпии.</w:t>
      </w:r>
    </w:p>
    <w:p w14:paraId="4A0B4D6A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Номинативная функция языка. Проблема языкового знака</w:t>
      </w:r>
    </w:p>
    <w:p w14:paraId="2EA5A5D7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Номинативная функция языка. Первичная и вторичная номинация. Феномен знака. Символы, сигналы и симптомы. Иконические знаки. Языковые знаки, </w:t>
      </w: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их отличительные особенности. Символическая функция языковых знаков. Билатеральная и </w:t>
      </w:r>
      <w:proofErr w:type="spell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унилатеральная</w:t>
      </w:r>
      <w:proofErr w:type="spell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 языковых знаков. Структура отношений между знаком и внешними феноменами в </w:t>
      </w:r>
      <w:proofErr w:type="spell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унилатеральной</w:t>
      </w:r>
      <w:proofErr w:type="spell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концепции: семантика, синтактика, прагматика. Знак и значение, содержание, смысл. Семантические характеристики знака. Знаки языка и знаки речи. Уровни и </w:t>
      </w:r>
      <w:proofErr w:type="spell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стратумы</w:t>
      </w:r>
      <w:proofErr w:type="spell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языковых знаков. Современные </w:t>
      </w:r>
      <w:proofErr w:type="spell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семиологические</w:t>
      </w:r>
      <w:proofErr w:type="spell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теории.</w:t>
      </w:r>
    </w:p>
    <w:p w14:paraId="23D7E3C7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Морфология </w:t>
      </w:r>
    </w:p>
    <w:p w14:paraId="2C4A0563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Морфология, её предмет и категории. Морфема и морф. Виды морфов. Морфема и алломорф, глубинная морфема, морфемы-синонимы. Суперсегментная морфема. Грамматическое значение, его отличия от лексического. Особенности грамматической номинации, предикации и локации. Морфологическое и синтаксическое значения. Морфологические категории и классы слов. Определение морфологической категории. Парадигмы и синтагмы.</w:t>
      </w:r>
    </w:p>
    <w:p w14:paraId="2EBD745E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Синтаксис</w:t>
      </w:r>
    </w:p>
    <w:p w14:paraId="352605FA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Синтаксис и его категории. Словосочетание, предложение, высказывание, текст. Моделирование предложений, структурные планы предложений. Синтаксическая парадигматика. Гипотаксис и паратаксис. Валентность, классификация предложений на основе валентности сказуемого. Анализ по непосредственно составляющим. Падежная грамматика Ч. </w:t>
      </w:r>
      <w:proofErr w:type="spell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Филлмора</w:t>
      </w:r>
      <w:proofErr w:type="spell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Актуальное членение предложения. </w:t>
      </w:r>
    </w:p>
    <w:p w14:paraId="0EC01AC5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Лексикология</w:t>
      </w:r>
    </w:p>
    <w:p w14:paraId="7ACFADF6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Лексикология, ее разделы. Лексема, ее характеристики. Лексическое значение. Внешняя и внутренняя форма слова. Этимология, ложная этимология, деэтимологизация. Лексические поля, их структурирование. Функционально-семантические и функционально-коммуникативные поля. Антонимические отношения. Сущность лексического значения, его отличия от грамматического значения. Словообразование. Понятие производности. Словообразовательные модели. Метод веерной раскладки и словарные ниши. Пути пополнения словарного фонда языков. </w:t>
      </w:r>
      <w:r w:rsidRPr="009B3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Полисемия и омонимия. Омографы и омофоны. Паронимы. </w:t>
      </w: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фразеологизмов. Идиома. Роль фразеологии как хранителя культурного опыта народа. Различные концепции в современной фразеологии. Метод корпусной лингвистики и его использование во фразеологических исследованиях. </w:t>
      </w:r>
      <w:proofErr w:type="spellStart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Паремиология</w:t>
      </w:r>
      <w:proofErr w:type="spellEnd"/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51B1A1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Лексикография</w:t>
      </w: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Виды словарей. Устройство словарной статьи, принципы расположения материала. Электронные словари, их устройство и использование. </w:t>
      </w:r>
    </w:p>
    <w:p w14:paraId="35181953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731B5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вопросов к вступительному испытанию</w:t>
      </w:r>
    </w:p>
    <w:p w14:paraId="6F5ABE33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73F9561" w14:textId="77777777" w:rsidR="00F84E6A" w:rsidRPr="009B3BE8" w:rsidRDefault="00F84E6A" w:rsidP="00F84E6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 происхождения языка.</w:t>
      </w:r>
    </w:p>
    <w:p w14:paraId="2D525E9D" w14:textId="77777777" w:rsidR="00F84E6A" w:rsidRPr="009B3BE8" w:rsidRDefault="00F84E6A" w:rsidP="00F84E6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сравнительно-исторического языкознания.</w:t>
      </w:r>
    </w:p>
    <w:p w14:paraId="4C04859A" w14:textId="77777777" w:rsidR="00F84E6A" w:rsidRPr="009B3BE8" w:rsidRDefault="00F84E6A" w:rsidP="00F84E6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Номинативная функция языка. Первичная и вторичная номинация. Символы, сигналы, иконические знаки. Проблема языкового знака.</w:t>
      </w:r>
    </w:p>
    <w:p w14:paraId="6486333E" w14:textId="77777777" w:rsidR="00F84E6A" w:rsidRPr="009B3BE8" w:rsidRDefault="00F84E6A" w:rsidP="00F84E6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Концепция языкового знака. Концепция Ф. де Соссюра</w:t>
      </w:r>
    </w:p>
    <w:p w14:paraId="0B68CA9C" w14:textId="77777777" w:rsidR="00F84E6A" w:rsidRPr="009B3BE8" w:rsidRDefault="00F84E6A" w:rsidP="00F84E6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фонемы. Фонологические оппозиции.</w:t>
      </w:r>
    </w:p>
    <w:p w14:paraId="4E318A87" w14:textId="77777777" w:rsidR="00F84E6A" w:rsidRPr="009B3BE8" w:rsidRDefault="00F84E6A" w:rsidP="00F84E6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проблемы морфологии. Понятие «морф», «морфема». Виды морфем.</w:t>
      </w:r>
    </w:p>
    <w:p w14:paraId="5D9C3E4C" w14:textId="77777777" w:rsidR="00F84E6A" w:rsidRPr="009B3BE8" w:rsidRDefault="00F84E6A" w:rsidP="00F84E6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классификации языков (генеалогическая, морфологическая, ареальная).</w:t>
      </w:r>
    </w:p>
    <w:p w14:paraId="4E0EE0F8" w14:textId="77777777" w:rsidR="00F84E6A" w:rsidRPr="009B3BE8" w:rsidRDefault="00F84E6A" w:rsidP="00F84E6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Синтаксис. Словосочетание и предложение. </w:t>
      </w:r>
      <w:proofErr w:type="spellStart"/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Темпоральность</w:t>
      </w:r>
      <w:proofErr w:type="spellEnd"/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модальность, предикативность.</w:t>
      </w:r>
    </w:p>
    <w:p w14:paraId="2BD9717F" w14:textId="77777777" w:rsidR="00F84E6A" w:rsidRPr="009B3BE8" w:rsidRDefault="00F84E6A" w:rsidP="00F84E6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проблемы социолингвистики.</w:t>
      </w:r>
    </w:p>
    <w:p w14:paraId="4FE3E216" w14:textId="77777777" w:rsidR="00F84E6A" w:rsidRPr="009B3BE8" w:rsidRDefault="00F84E6A" w:rsidP="00F84E6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Лексикология. Разделы лексикологии. Слово как единица языка. Проблема тождества слова. Понятие лексемы.</w:t>
      </w:r>
    </w:p>
    <w:p w14:paraId="746554BC" w14:textId="77777777" w:rsidR="00F84E6A" w:rsidRPr="009B3BE8" w:rsidRDefault="00F84E6A" w:rsidP="00F84E6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Этимология. Народная и научная этимология.</w:t>
      </w:r>
    </w:p>
    <w:p w14:paraId="6E709BF7" w14:textId="77777777" w:rsidR="00F84E6A" w:rsidRPr="009B3BE8" w:rsidRDefault="00F84E6A" w:rsidP="00F84E6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Лексическое значение слова. </w:t>
      </w:r>
      <w:proofErr w:type="spellStart"/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Сигнификативный</w:t>
      </w:r>
      <w:proofErr w:type="spellEnd"/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денотативный, коннотативный аспекты значения слова.</w:t>
      </w:r>
    </w:p>
    <w:p w14:paraId="711C53AE" w14:textId="77777777" w:rsidR="00F84E6A" w:rsidRPr="009B3BE8" w:rsidRDefault="00F84E6A" w:rsidP="00F84E6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Лексикография. Виды словарей.</w:t>
      </w:r>
    </w:p>
    <w:p w14:paraId="66C32B47" w14:textId="77777777" w:rsidR="00F84E6A" w:rsidRPr="009B3BE8" w:rsidRDefault="00F84E6A" w:rsidP="00F84E6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Явления полисемии, омонимии, </w:t>
      </w:r>
      <w:proofErr w:type="spellStart"/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омосемии</w:t>
      </w:r>
      <w:proofErr w:type="spellEnd"/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омофонии</w:t>
      </w:r>
      <w:proofErr w:type="spellEnd"/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Омографы и омофоны. Паронимы.</w:t>
      </w:r>
    </w:p>
    <w:p w14:paraId="68602060" w14:textId="77777777" w:rsidR="00F84E6A" w:rsidRPr="009B3BE8" w:rsidRDefault="00F84E6A" w:rsidP="00F84E6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Искусственные языки. Языки межэтнического общения.</w:t>
      </w:r>
    </w:p>
    <w:p w14:paraId="4AC6FE0F" w14:textId="77777777" w:rsidR="00F84E6A" w:rsidRPr="009B3BE8" w:rsidRDefault="00F84E6A" w:rsidP="00F84E6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Синонимия и антонимия. Поля слов.</w:t>
      </w:r>
    </w:p>
    <w:p w14:paraId="4F0D509A" w14:textId="77777777" w:rsidR="00F84E6A" w:rsidRPr="009B3BE8" w:rsidRDefault="00F84E6A" w:rsidP="00F84E6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фразеологии. Сущность и виды идиом.</w:t>
      </w:r>
    </w:p>
    <w:p w14:paraId="4CDA04E7" w14:textId="77777777" w:rsidR="00F84E6A" w:rsidRPr="009B3BE8" w:rsidRDefault="00F84E6A" w:rsidP="00F84E6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распространенные языки мира. Мертвые языки и их изучение.</w:t>
      </w:r>
    </w:p>
    <w:p w14:paraId="62FAED67" w14:textId="77777777" w:rsidR="00F84E6A" w:rsidRPr="009B3BE8" w:rsidRDefault="00F84E6A" w:rsidP="00F84E6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Корпусная лингвистика.</w:t>
      </w:r>
    </w:p>
    <w:p w14:paraId="4F72804D" w14:textId="77777777" w:rsidR="00F84E6A" w:rsidRPr="009B3BE8" w:rsidRDefault="00F84E6A" w:rsidP="00F84E6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Парадигматика и синтагматика. Синхрония и диахрония.</w:t>
      </w:r>
    </w:p>
    <w:p w14:paraId="76B0FBC9" w14:textId="77777777" w:rsidR="00F84E6A" w:rsidRPr="009B3BE8" w:rsidRDefault="00F84E6A" w:rsidP="00F84E6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проблемы психолингвистики.</w:t>
      </w:r>
    </w:p>
    <w:p w14:paraId="1D059AA7" w14:textId="77777777" w:rsidR="00F84E6A" w:rsidRPr="009B3BE8" w:rsidRDefault="00F84E6A" w:rsidP="00F84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165B5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Основные критерии оценивания ответа </w:t>
      </w:r>
    </w:p>
    <w:p w14:paraId="6BD7BD9F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поступающего в аспирантуру</w:t>
      </w:r>
    </w:p>
    <w:p w14:paraId="4E927A1E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463A664" w14:textId="77777777" w:rsidR="00F84E6A" w:rsidRPr="009B3BE8" w:rsidRDefault="00F84E6A" w:rsidP="00F84E6A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 должен обладать базовыми знаниями о языке, знать основные понятия и термины, иметь представления о главнейших принципах организации языка.</w:t>
      </w:r>
    </w:p>
    <w:p w14:paraId="5DF32DD5" w14:textId="77777777" w:rsidR="00F84E6A" w:rsidRPr="009B3BE8" w:rsidRDefault="00F84E6A" w:rsidP="00F84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ответа учитывается глубина владения теоретическим материалом, самостоятельность мышления, общая культура речи. Поступающему в аспирантуру необходимо показать знание основных понятий и методов, которыми оперирует языкознание. </w:t>
      </w:r>
    </w:p>
    <w:p w14:paraId="5532269C" w14:textId="77777777" w:rsidR="00F84E6A" w:rsidRPr="009B3BE8" w:rsidRDefault="00F84E6A" w:rsidP="00F84E6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ответа используются следующие критерии: </w:t>
      </w:r>
    </w:p>
    <w:p w14:paraId="00000D89" w14:textId="77777777" w:rsidR="00F84E6A" w:rsidRPr="009B3BE8" w:rsidRDefault="00F84E6A" w:rsidP="00F84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Оценка «отлично» (5)</w:t>
      </w: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случае,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9B3BE8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>ан полный и развернутый ответ на все вопросы билета. Представлены и сопоставлены точки зрения различных авторов и школ, дан их самостоятельный критический анализ.</w:t>
      </w:r>
    </w:p>
    <w:p w14:paraId="1D13F299" w14:textId="77777777" w:rsidR="00F84E6A" w:rsidRPr="009B3BE8" w:rsidRDefault="00F84E6A" w:rsidP="00F84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Оценка «хорошо» (4)</w:t>
      </w: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случае</w:t>
      </w: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</w:t>
      </w:r>
      <w:r w:rsidRPr="009B3BE8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>ан правильный, но не развёрнутый ответ на часть вопросов: в ответе освещена только одна точка зрения, отсутствует критический анализ.</w:t>
      </w:r>
    </w:p>
    <w:p w14:paraId="214EA968" w14:textId="77777777" w:rsidR="00F84E6A" w:rsidRPr="009B3BE8" w:rsidRDefault="00F84E6A" w:rsidP="00F84E6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Оценка «удовлетворительно» (3)</w:t>
      </w: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случае, если д</w:t>
      </w:r>
      <w:r w:rsidRPr="009B3BE8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>ан правильный ответ хотя бы на один вопрос экзаменационного билета.</w:t>
      </w:r>
    </w:p>
    <w:p w14:paraId="61C5C987" w14:textId="77777777" w:rsidR="00F84E6A" w:rsidRPr="009B3BE8" w:rsidRDefault="00F84E6A" w:rsidP="00F84E6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Оценка «неудовлетворительно» (2)</w:t>
      </w:r>
      <w:r w:rsidRPr="009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случае, если не дано п</w:t>
      </w:r>
      <w:r w:rsidRPr="009B3BE8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>равильных ответов ни на один вопрос экзаменационного билета.</w:t>
      </w:r>
    </w:p>
    <w:p w14:paraId="59B5BD64" w14:textId="77777777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2F9798" w14:textId="7BD13C92" w:rsidR="00F84E6A" w:rsidRPr="009B3BE8" w:rsidRDefault="00F84E6A" w:rsidP="00F8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3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Библиографический список </w:t>
      </w:r>
    </w:p>
    <w:p w14:paraId="08610E9E" w14:textId="64AD3D0B" w:rsidR="00F84E6A" w:rsidRDefault="00F84E6A" w:rsidP="00F84E6A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Бюлер</w:t>
      </w:r>
      <w:proofErr w:type="spell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Карл.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 языка. Репрезентативная функция языка. - 2-е изд. - </w:t>
      </w:r>
      <w:proofErr w:type="gram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:</w:t>
      </w:r>
      <w:proofErr w:type="gram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Прогресс, 2000. - 528 с. - (Филологи мира).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(2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680A7858" w14:textId="67513610" w:rsidR="00F84E6A" w:rsidRDefault="00F84E6A" w:rsidP="00F84E6A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Алефиренко, Н.Ф.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 языка. Введение в общее </w:t>
      </w:r>
      <w:proofErr w:type="gram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языкознание :</w:t>
      </w:r>
      <w:proofErr w:type="gram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учеб. пособие для студентов филолог. спец. - Волгоград : Перемена, 1998. - 440 </w:t>
      </w:r>
      <w:proofErr w:type="gram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:</w:t>
      </w:r>
      <w:proofErr w:type="gram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ил. - (Акад. соц. наук. (РФ). </w:t>
      </w:r>
      <w:proofErr w:type="spell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</w:t>
      </w:r>
      <w:proofErr w:type="spell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гос. </w:t>
      </w:r>
      <w:proofErr w:type="spell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</w:t>
      </w:r>
      <w:proofErr w:type="spell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ун-т (ВГПУ)).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(3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36E8281" w14:textId="7F3C65B3" w:rsidR="00F84E6A" w:rsidRDefault="00F84E6A" w:rsidP="00F84E6A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Ольховиков</w:t>
      </w:r>
      <w:proofErr w:type="spell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Б.А.  Общая теория языка. Античность - XX век - </w:t>
      </w:r>
      <w:proofErr w:type="gram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:</w:t>
      </w:r>
      <w:proofErr w:type="gram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ИЦ "Академия", 2007. - 304 с. - (</w:t>
      </w:r>
      <w:proofErr w:type="spell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</w:t>
      </w:r>
      <w:proofErr w:type="spell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проф. образование).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(10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29EFB158" w14:textId="3E6E6983" w:rsidR="00F84E6A" w:rsidRDefault="00F84E6A" w:rsidP="00F84E6A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Амирова, Т.А.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История </w:t>
      </w:r>
      <w:proofErr w:type="gram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языкознания  -</w:t>
      </w:r>
      <w:proofErr w:type="gram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: Академия, 2008. - 672 с. - (Высшее профессиональное образование).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(10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369EA8DD" w14:textId="0A5DAE72" w:rsidR="00F84E6A" w:rsidRDefault="00F84E6A" w:rsidP="00F84E6A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Алефиренко, Н.Ф. Теория языка. Вводный </w:t>
      </w:r>
      <w:proofErr w:type="gram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 :</w:t>
      </w:r>
      <w:proofErr w:type="gram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доп. УМО по направлениям </w:t>
      </w:r>
      <w:proofErr w:type="spell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</w:t>
      </w:r>
      <w:proofErr w:type="spell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образования М-</w:t>
      </w:r>
      <w:proofErr w:type="spell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</w:t>
      </w:r>
      <w:proofErr w:type="spell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РФ в качестве учеб. пособия для студентов </w:t>
      </w:r>
      <w:proofErr w:type="spell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филол</w:t>
      </w:r>
      <w:proofErr w:type="spell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спец. вузов. - 5-е </w:t>
      </w:r>
      <w:proofErr w:type="gram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изд. ;</w:t>
      </w:r>
      <w:proofErr w:type="gram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стер. - </w:t>
      </w:r>
      <w:proofErr w:type="gram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:</w:t>
      </w:r>
      <w:proofErr w:type="gram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Академия, 2012. - 384 с. - (</w:t>
      </w:r>
      <w:proofErr w:type="spell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</w:t>
      </w:r>
      <w:proofErr w:type="spell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проф. образование).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(5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6490B052" w14:textId="6FFC0722" w:rsidR="00F84E6A" w:rsidRDefault="00F84E6A" w:rsidP="00F84E6A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Амирова, Т.А.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История </w:t>
      </w:r>
      <w:proofErr w:type="gram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языкознания  -</w:t>
      </w:r>
      <w:proofErr w:type="gram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6-е изд. ; стер. - </w:t>
      </w:r>
      <w:proofErr w:type="gram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:</w:t>
      </w:r>
      <w:proofErr w:type="gram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Академия, 2010. - 672 с. - (</w:t>
      </w:r>
      <w:proofErr w:type="spell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</w:t>
      </w:r>
      <w:proofErr w:type="spell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проф. образование.).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(5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6DB00C96" w14:textId="204C7995" w:rsidR="00F84E6A" w:rsidRPr="00F84E6A" w:rsidRDefault="00F84E6A" w:rsidP="00F84E6A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Горбачевский, А.А.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Теория языка. Вводный </w:t>
      </w:r>
      <w:proofErr w:type="gram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 :</w:t>
      </w:r>
      <w:proofErr w:type="gram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учеб. пособие; Рек. УМО по спец. </w:t>
      </w:r>
      <w:proofErr w:type="spell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</w:t>
      </w:r>
      <w:proofErr w:type="spell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образования в качестве учеб. пособия для студентов вузов ... 050301.65 - русский язык и литература. - </w:t>
      </w:r>
      <w:proofErr w:type="gram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:</w:t>
      </w:r>
      <w:proofErr w:type="gram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Флинта, Наука, 2011. - 279, [1] с.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(3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6D03AE0E" w14:textId="77777777" w:rsidR="00F84E6A" w:rsidRPr="00F84E6A" w:rsidRDefault="00F84E6A" w:rsidP="00F84E6A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Хроленко А.Т., Теория языка [Электронный ресурс] / Хроленко А.Т. - </w:t>
      </w:r>
      <w:proofErr w:type="gram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:</w:t>
      </w:r>
      <w:proofErr w:type="gram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ФЛИНТА, 2018. - 512 с. - ISBN 978-5-89349-583-6 - Режим доступа: http://www.studentlibrary.ru/book/ISBN9785893495836.html (ЭБС «Консультант студента»)</w:t>
      </w:r>
    </w:p>
    <w:p w14:paraId="4B36E326" w14:textId="23C06C4E" w:rsidR="00F84E6A" w:rsidRPr="00F84E6A" w:rsidRDefault="00F84E6A" w:rsidP="00F84E6A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Горбачевский А.А., Теория языка. Вводный курс [Электронный ресурс] / Горбачевский А.А. - </w:t>
      </w:r>
      <w:proofErr w:type="gram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:</w:t>
      </w:r>
      <w:proofErr w:type="gram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ФЛИНТА, 2016. - 281 с. - ISBN 978-5-9765-0965-8 - Режим доступа: http://www.studentlibrary.ru/book/ISBN9785976509658.html (ЭБС «Консультант студента»)</w:t>
      </w:r>
    </w:p>
    <w:p w14:paraId="276C27A8" w14:textId="4302E378" w:rsidR="00F84E6A" w:rsidRPr="00F84E6A" w:rsidRDefault="00F84E6A" w:rsidP="00F84E6A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Норман Б.Ю., Теория языка [Электронный ресурс] / Норман Б.Ю. - </w:t>
      </w:r>
      <w:proofErr w:type="gramStart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:</w:t>
      </w:r>
      <w:proofErr w:type="gramEnd"/>
      <w:r w:rsidRPr="00F8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ФЛИНТА, 2018. - 295 с. - ISBN 978-5-89349-498-3 - Режим доступа: http://www.studentlibrary.ru/book/ISBN9785893494983.html (ЭБС «Консультант студента»)</w:t>
      </w:r>
    </w:p>
    <w:p w14:paraId="7B3A2C9F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44A4F4A" w14:textId="77777777" w:rsidR="00F84E6A" w:rsidRPr="009B3BE8" w:rsidRDefault="00F84E6A" w:rsidP="00F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D3F9B8F" w14:textId="77777777" w:rsidR="003917C9" w:rsidRDefault="003917C9" w:rsidP="00F84E6A">
      <w:pPr>
        <w:spacing w:line="240" w:lineRule="auto"/>
      </w:pPr>
    </w:p>
    <w:sectPr w:rsidR="003917C9" w:rsidSect="00EB0973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923D0" w14:textId="77777777" w:rsidR="00162C5C" w:rsidRDefault="00F84E6A" w:rsidP="00EB0973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CAFE65D" w14:textId="77777777" w:rsidR="00162C5C" w:rsidRDefault="00F84E6A" w:rsidP="00EB09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B0763" w14:textId="77777777" w:rsidR="00162C5C" w:rsidRDefault="00F84E6A" w:rsidP="00EB0973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72E73D0D" w14:textId="77777777" w:rsidR="00162C5C" w:rsidRDefault="00F84E6A" w:rsidP="00EB0973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A5002"/>
    <w:multiLevelType w:val="hybridMultilevel"/>
    <w:tmpl w:val="69E05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F91637"/>
    <w:multiLevelType w:val="hybridMultilevel"/>
    <w:tmpl w:val="DE060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305BB"/>
    <w:multiLevelType w:val="hybridMultilevel"/>
    <w:tmpl w:val="0B56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265FB6"/>
    <w:multiLevelType w:val="hybridMultilevel"/>
    <w:tmpl w:val="CA141A0A"/>
    <w:lvl w:ilvl="0" w:tplc="388E0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6A"/>
    <w:rsid w:val="003917C9"/>
    <w:rsid w:val="00F8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6568"/>
  <w15:chartTrackingRefBased/>
  <w15:docId w15:val="{28A25E4F-B36E-4896-ABD7-3455C186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8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84E6A"/>
  </w:style>
  <w:style w:type="table" w:styleId="a5">
    <w:name w:val="Table Grid"/>
    <w:basedOn w:val="a1"/>
    <w:rsid w:val="00F8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F84E6A"/>
  </w:style>
  <w:style w:type="paragraph" w:styleId="a7">
    <w:name w:val="List Paragraph"/>
    <w:basedOn w:val="a"/>
    <w:uiPriority w:val="34"/>
    <w:qFormat/>
    <w:rsid w:val="00F8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2162</Words>
  <Characters>12324</Characters>
  <Application>Microsoft Office Word</Application>
  <DocSecurity>0</DocSecurity>
  <Lines>102</Lines>
  <Paragraphs>28</Paragraphs>
  <ScaleCrop>false</ScaleCrop>
  <Company/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Елена Илова</cp:lastModifiedBy>
  <cp:revision>1</cp:revision>
  <dcterms:created xsi:type="dcterms:W3CDTF">2020-09-18T10:24:00Z</dcterms:created>
  <dcterms:modified xsi:type="dcterms:W3CDTF">2020-09-18T10:33:00Z</dcterms:modified>
</cp:coreProperties>
</file>